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2F51" w14:textId="50225EF5" w:rsidR="00DF72DC" w:rsidRPr="00667812" w:rsidRDefault="00281F67" w:rsidP="00575992">
      <w:pPr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 w:rsidRPr="00667812">
        <w:rPr>
          <w:rFonts w:ascii="Times New Roman" w:hAnsi="Times New Roman" w:cs="Times New Roman"/>
          <w:sz w:val="48"/>
          <w:szCs w:val="48"/>
        </w:rPr>
        <w:t>Feiya Ou</w:t>
      </w:r>
    </w:p>
    <w:p w14:paraId="7E2638B4" w14:textId="3ED35D39" w:rsidR="00281F67" w:rsidRPr="0019798A" w:rsidRDefault="00E0078C" w:rsidP="00575992">
      <w:pPr>
        <w:spacing w:after="120"/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="00DF72DC" w:rsidRPr="0019798A">
          <w:rPr>
            <w:rStyle w:val="Hyperlink"/>
            <w:rFonts w:ascii="Times New Roman" w:hAnsi="Times New Roman" w:cs="Times New Roman"/>
            <w:sz w:val="22"/>
            <w:szCs w:val="22"/>
          </w:rPr>
          <w:t>feiya.ou@wustl.edu</w:t>
        </w:r>
      </w:hyperlink>
    </w:p>
    <w:p w14:paraId="0F4AE33E" w14:textId="615720AA" w:rsidR="00281F67" w:rsidRPr="00874480" w:rsidRDefault="00281F67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O</w:t>
      </w:r>
      <w:r w:rsidR="00DF72DC" w:rsidRPr="00874480">
        <w:rPr>
          <w:rFonts w:ascii="Times New Roman" w:hAnsi="Times New Roman" w:cs="Times New Roman"/>
        </w:rPr>
        <w:t>BJECTIVE</w:t>
      </w:r>
      <w:r w:rsidR="005A6729">
        <w:rPr>
          <w:rFonts w:ascii="Times New Roman" w:hAnsi="Times New Roman" w:cs="Times New Roman"/>
        </w:rPr>
        <w:t>S</w:t>
      </w:r>
    </w:p>
    <w:p w14:paraId="0D0D18C3" w14:textId="2D2B260D" w:rsidR="00281F67" w:rsidRPr="00705774" w:rsidRDefault="00705774" w:rsidP="00705774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seek to investigate</w:t>
      </w:r>
      <w:r w:rsidR="00D10F78" w:rsidRPr="00705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fundamental </w:t>
      </w:r>
      <w:r w:rsidR="00D10F78" w:rsidRPr="00705774">
        <w:rPr>
          <w:rFonts w:ascii="Times New Roman" w:hAnsi="Times New Roman" w:cs="Times New Roman"/>
        </w:rPr>
        <w:t>mechanism</w:t>
      </w:r>
      <w:r w:rsidR="003F0CC6" w:rsidRPr="00705774">
        <w:rPr>
          <w:rFonts w:ascii="Times New Roman" w:hAnsi="Times New Roman" w:cs="Times New Roman"/>
        </w:rPr>
        <w:t>s</w:t>
      </w:r>
      <w:r w:rsidR="00D10F78" w:rsidRPr="00705774">
        <w:rPr>
          <w:rFonts w:ascii="Times New Roman" w:hAnsi="Times New Roman" w:cs="Times New Roman"/>
        </w:rPr>
        <w:t xml:space="preserve"> </w:t>
      </w:r>
      <w:r w:rsidR="008F3651" w:rsidRPr="00705774">
        <w:rPr>
          <w:rFonts w:ascii="Times New Roman" w:hAnsi="Times New Roman" w:cs="Times New Roman"/>
        </w:rPr>
        <w:t>of</w:t>
      </w:r>
      <w:r w:rsidR="00D10F78" w:rsidRPr="00705774">
        <w:rPr>
          <w:rFonts w:ascii="Times New Roman" w:hAnsi="Times New Roman" w:cs="Times New Roman"/>
        </w:rPr>
        <w:t xml:space="preserve"> transcriptio</w:t>
      </w:r>
      <w:r>
        <w:rPr>
          <w:rFonts w:ascii="Times New Roman" w:hAnsi="Times New Roman" w:cs="Times New Roman"/>
        </w:rPr>
        <w:t>n</w:t>
      </w:r>
      <w:r w:rsidR="0000016A">
        <w:rPr>
          <w:rFonts w:ascii="Times New Roman" w:hAnsi="Times New Roman" w:cs="Times New Roman"/>
        </w:rPr>
        <w:t xml:space="preserve"> and aspire</w:t>
      </w:r>
      <w:r>
        <w:rPr>
          <w:rFonts w:ascii="Times New Roman" w:hAnsi="Times New Roman" w:cs="Times New Roman"/>
        </w:rPr>
        <w:t xml:space="preserve"> to b</w:t>
      </w:r>
      <w:r w:rsidR="00D10F78" w:rsidRPr="00705774">
        <w:rPr>
          <w:rFonts w:ascii="Times New Roman" w:hAnsi="Times New Roman" w:cs="Times New Roman"/>
        </w:rPr>
        <w:t>ecome a leader in connecting Genetics and Immunology</w:t>
      </w:r>
      <w:r>
        <w:rPr>
          <w:rFonts w:ascii="Times New Roman" w:hAnsi="Times New Roman" w:cs="Times New Roman"/>
        </w:rPr>
        <w:t>.</w:t>
      </w:r>
    </w:p>
    <w:p w14:paraId="25DF363E" w14:textId="79201789" w:rsidR="00985CCF" w:rsidRPr="00874480" w:rsidRDefault="00DF72DC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EDUCATION</w:t>
      </w:r>
    </w:p>
    <w:p w14:paraId="01FD4D96" w14:textId="5AC14415" w:rsidR="00AB5F83" w:rsidRPr="00874480" w:rsidRDefault="00AB5F83" w:rsidP="00575992">
      <w:pPr>
        <w:tabs>
          <w:tab w:val="right" w:pos="10800"/>
        </w:tabs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>Washington University in St. Louis</w:t>
      </w:r>
      <w:r w:rsidR="005B4F05" w:rsidRPr="00874480">
        <w:rPr>
          <w:rFonts w:ascii="Times New Roman" w:hAnsi="Times New Roman" w:cs="Times New Roman"/>
          <w:b/>
          <w:bCs/>
        </w:rPr>
        <w:t xml:space="preserve"> (WashU)</w:t>
      </w:r>
      <w:r w:rsidRPr="00874480">
        <w:rPr>
          <w:rFonts w:ascii="Times New Roman" w:hAnsi="Times New Roman" w:cs="Times New Roman"/>
        </w:rPr>
        <w:tab/>
        <w:t>St. Louis, MO, USA</w:t>
      </w:r>
    </w:p>
    <w:p w14:paraId="32B74C64" w14:textId="41E2F381" w:rsidR="00281F67" w:rsidRPr="00874480" w:rsidRDefault="00AB5F83" w:rsidP="00575992">
      <w:pPr>
        <w:tabs>
          <w:tab w:val="right" w:pos="10800"/>
        </w:tabs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Ph</w:t>
      </w:r>
      <w:r w:rsidR="005754EA" w:rsidRPr="00874480">
        <w:rPr>
          <w:rFonts w:ascii="Times New Roman" w:hAnsi="Times New Roman" w:cs="Times New Roman"/>
        </w:rPr>
        <w:t>.</w:t>
      </w:r>
      <w:r w:rsidRPr="00874480">
        <w:rPr>
          <w:rFonts w:ascii="Times New Roman" w:hAnsi="Times New Roman" w:cs="Times New Roman"/>
        </w:rPr>
        <w:t>D</w:t>
      </w:r>
      <w:r w:rsidR="005754EA" w:rsidRPr="00874480">
        <w:rPr>
          <w:rFonts w:ascii="Times New Roman" w:hAnsi="Times New Roman" w:cs="Times New Roman"/>
        </w:rPr>
        <w:t>.</w:t>
      </w:r>
      <w:r w:rsidRPr="00874480">
        <w:rPr>
          <w:rFonts w:ascii="Times New Roman" w:hAnsi="Times New Roman" w:cs="Times New Roman"/>
        </w:rPr>
        <w:t xml:space="preserve"> in Immunology</w:t>
      </w:r>
      <w:r w:rsidRPr="00874480">
        <w:rPr>
          <w:rFonts w:ascii="Times New Roman" w:hAnsi="Times New Roman" w:cs="Times New Roman"/>
        </w:rPr>
        <w:tab/>
      </w:r>
      <w:r w:rsidR="00AC0250" w:rsidRPr="00874480">
        <w:rPr>
          <w:rFonts w:ascii="Times New Roman" w:hAnsi="Times New Roman" w:cs="Times New Roman"/>
          <w:i/>
          <w:iCs/>
        </w:rPr>
        <w:t>Sep 2019</w:t>
      </w:r>
      <w:r w:rsidR="005C3A06" w:rsidRPr="00874480">
        <w:rPr>
          <w:rFonts w:ascii="Times New Roman" w:hAnsi="Times New Roman" w:cs="Times New Roman"/>
          <w:i/>
          <w:iCs/>
        </w:rPr>
        <w:t xml:space="preserve"> </w:t>
      </w:r>
      <w:r w:rsidR="005C3A06" w:rsidRPr="00874480">
        <w:rPr>
          <w:rFonts w:ascii="Times New Roman" w:hAnsi="Times New Roman" w:cs="Times New Roman"/>
        </w:rPr>
        <w:t>–</w:t>
      </w:r>
      <w:r w:rsidR="00C9484B" w:rsidRPr="00874480">
        <w:rPr>
          <w:rFonts w:ascii="Times New Roman" w:hAnsi="Times New Roman" w:cs="Times New Roman"/>
          <w:i/>
          <w:iCs/>
        </w:rPr>
        <w:t xml:space="preserve"> </w:t>
      </w:r>
      <w:r w:rsidR="00870BF2" w:rsidRPr="00870BF2">
        <w:rPr>
          <w:rFonts w:ascii="Times New Roman" w:hAnsi="Times New Roman" w:cs="Times New Roman"/>
          <w:i/>
          <w:iCs/>
        </w:rPr>
        <w:t>Present</w:t>
      </w:r>
    </w:p>
    <w:p w14:paraId="2ACA7491" w14:textId="601B2B88" w:rsidR="00AC0250" w:rsidRPr="00874480" w:rsidRDefault="00FE47C2" w:rsidP="00575992">
      <w:pPr>
        <w:pStyle w:val="ListParagraph"/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Advisor: </w:t>
      </w:r>
      <w:r w:rsidR="00ED13CE" w:rsidRPr="00874480">
        <w:rPr>
          <w:rFonts w:ascii="Times New Roman" w:hAnsi="Times New Roman" w:cs="Times New Roman"/>
        </w:rPr>
        <w:t xml:space="preserve">Dr. </w:t>
      </w:r>
      <w:r w:rsidRPr="00874480">
        <w:rPr>
          <w:rFonts w:ascii="Times New Roman" w:hAnsi="Times New Roman" w:cs="Times New Roman"/>
        </w:rPr>
        <w:t>Kenneth M. Murphy</w:t>
      </w:r>
    </w:p>
    <w:p w14:paraId="5CBC8BB0" w14:textId="4FA93E5E" w:rsidR="00132D8A" w:rsidRPr="00874480" w:rsidRDefault="00132D8A" w:rsidP="00575992">
      <w:pPr>
        <w:pStyle w:val="ListParagraph"/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Thesis: </w:t>
      </w:r>
      <w:r w:rsidRPr="00874480">
        <w:rPr>
          <w:rFonts w:ascii="Times New Roman" w:hAnsi="Times New Roman" w:cs="Times New Roman"/>
          <w:i/>
          <w:iCs/>
        </w:rPr>
        <w:t>Molecular Circuitries in Dendritic Cell Development</w:t>
      </w:r>
    </w:p>
    <w:p w14:paraId="27EA8D7A" w14:textId="4EDD357D" w:rsidR="00D629BD" w:rsidRPr="00874480" w:rsidRDefault="00D629BD" w:rsidP="00575992">
      <w:pPr>
        <w:tabs>
          <w:tab w:val="right" w:pos="10800"/>
        </w:tabs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>Xiamen University</w:t>
      </w:r>
      <w:r w:rsidR="00ED13CE" w:rsidRPr="00874480">
        <w:rPr>
          <w:rFonts w:ascii="Times New Roman" w:hAnsi="Times New Roman" w:cs="Times New Roman"/>
        </w:rPr>
        <w:tab/>
      </w:r>
      <w:r w:rsidRPr="00874480">
        <w:rPr>
          <w:rFonts w:ascii="Times New Roman" w:hAnsi="Times New Roman" w:cs="Times New Roman"/>
        </w:rPr>
        <w:t xml:space="preserve"> Xiamen, Fujian, China</w:t>
      </w:r>
    </w:p>
    <w:p w14:paraId="1A6331A1" w14:textId="27D77D00" w:rsidR="0081497A" w:rsidRPr="0081497A" w:rsidRDefault="00AC0250" w:rsidP="0081497A">
      <w:pPr>
        <w:tabs>
          <w:tab w:val="right" w:pos="10800"/>
        </w:tabs>
        <w:spacing w:after="240"/>
        <w:rPr>
          <w:rFonts w:ascii="Times New Roman" w:hAnsi="Times New Roman" w:cs="Times New Roman"/>
          <w:i/>
          <w:iCs/>
        </w:rPr>
      </w:pPr>
      <w:r w:rsidRPr="00874480">
        <w:rPr>
          <w:rFonts w:ascii="Times New Roman" w:hAnsi="Times New Roman" w:cs="Times New Roman"/>
        </w:rPr>
        <w:t>B</w:t>
      </w:r>
      <w:r w:rsidR="005754EA" w:rsidRPr="00874480">
        <w:rPr>
          <w:rFonts w:ascii="Times New Roman" w:hAnsi="Times New Roman" w:cs="Times New Roman"/>
        </w:rPr>
        <w:t>.</w:t>
      </w:r>
      <w:r w:rsidRPr="00874480">
        <w:rPr>
          <w:rFonts w:ascii="Times New Roman" w:hAnsi="Times New Roman" w:cs="Times New Roman"/>
        </w:rPr>
        <w:t>S</w:t>
      </w:r>
      <w:r w:rsidR="005754EA" w:rsidRPr="00874480">
        <w:rPr>
          <w:rFonts w:ascii="Times New Roman" w:hAnsi="Times New Roman" w:cs="Times New Roman"/>
        </w:rPr>
        <w:t>.</w:t>
      </w:r>
      <w:r w:rsidRPr="00874480">
        <w:rPr>
          <w:rFonts w:ascii="Times New Roman" w:hAnsi="Times New Roman" w:cs="Times New Roman"/>
        </w:rPr>
        <w:t xml:space="preserve"> in Biology</w:t>
      </w:r>
      <w:r w:rsidRPr="00874480">
        <w:rPr>
          <w:rFonts w:ascii="Times New Roman" w:hAnsi="Times New Roman" w:cs="Times New Roman"/>
        </w:rPr>
        <w:tab/>
      </w:r>
      <w:r w:rsidRPr="00874480">
        <w:rPr>
          <w:rFonts w:ascii="Times New Roman" w:hAnsi="Times New Roman" w:cs="Times New Roman"/>
          <w:i/>
          <w:iCs/>
        </w:rPr>
        <w:t>Sep 201</w:t>
      </w:r>
      <w:r w:rsidR="00C5728A" w:rsidRPr="00874480">
        <w:rPr>
          <w:rFonts w:ascii="Times New Roman" w:hAnsi="Times New Roman" w:cs="Times New Roman"/>
          <w:i/>
          <w:iCs/>
        </w:rPr>
        <w:t xml:space="preserve">5 </w:t>
      </w:r>
      <w:r w:rsidR="005C3A06" w:rsidRPr="00874480">
        <w:rPr>
          <w:rFonts w:ascii="Times New Roman" w:hAnsi="Times New Roman" w:cs="Times New Roman"/>
        </w:rPr>
        <w:t>–</w:t>
      </w:r>
      <w:r w:rsidR="00C5728A" w:rsidRPr="00874480">
        <w:rPr>
          <w:rFonts w:ascii="Times New Roman" w:hAnsi="Times New Roman" w:cs="Times New Roman"/>
          <w:i/>
          <w:iCs/>
        </w:rPr>
        <w:t xml:space="preserve"> </w:t>
      </w:r>
      <w:r w:rsidRPr="00874480">
        <w:rPr>
          <w:rFonts w:ascii="Times New Roman" w:hAnsi="Times New Roman" w:cs="Times New Roman"/>
          <w:i/>
          <w:iCs/>
        </w:rPr>
        <w:t>Jun 2019</w:t>
      </w:r>
    </w:p>
    <w:p w14:paraId="535E9981" w14:textId="1D7FA932" w:rsidR="002253F0" w:rsidRPr="00874480" w:rsidRDefault="00D654EB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AWARD</w:t>
      </w:r>
      <w:r w:rsidR="005A6729">
        <w:rPr>
          <w:rFonts w:ascii="Times New Roman" w:hAnsi="Times New Roman" w:cs="Times New Roman"/>
        </w:rPr>
        <w:t>S</w:t>
      </w:r>
      <w:r w:rsidRPr="00874480">
        <w:rPr>
          <w:rFonts w:ascii="Times New Roman" w:hAnsi="Times New Roman" w:cs="Times New Roman"/>
        </w:rPr>
        <w:t xml:space="preserve"> &amp; </w:t>
      </w:r>
      <w:r w:rsidR="002253F0" w:rsidRPr="00874480">
        <w:rPr>
          <w:rFonts w:ascii="Times New Roman" w:hAnsi="Times New Roman" w:cs="Times New Roman"/>
        </w:rPr>
        <w:t>HONOR</w:t>
      </w:r>
      <w:r w:rsidR="005A6729">
        <w:rPr>
          <w:rFonts w:ascii="Times New Roman" w:hAnsi="Times New Roman" w:cs="Times New Roman"/>
        </w:rPr>
        <w:t>S</w:t>
      </w:r>
    </w:p>
    <w:p w14:paraId="4D504308" w14:textId="704C38DD" w:rsidR="005A6729" w:rsidRPr="005A6729" w:rsidRDefault="005A6729" w:rsidP="005A6729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</w:rPr>
      </w:pPr>
      <w:r w:rsidRPr="005A6729">
        <w:rPr>
          <w:rFonts w:ascii="Times New Roman" w:hAnsi="Times New Roman" w:cs="Times New Roman"/>
          <w:b/>
          <w:bCs/>
        </w:rPr>
        <w:t xml:space="preserve">The </w:t>
      </w:r>
      <w:bookmarkStart w:id="0" w:name="OLE_LINK3"/>
      <w:r w:rsidRPr="005A6729">
        <w:rPr>
          <w:rFonts w:ascii="Times New Roman" w:hAnsi="Times New Roman" w:cs="Times New Roman"/>
          <w:b/>
          <w:bCs/>
        </w:rPr>
        <w:t>FASEB Journal Early Career Researcher Award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>(2025)</w:t>
      </w:r>
      <w:r w:rsidR="001F5E33">
        <w:rPr>
          <w:rFonts w:ascii="Times New Roman" w:hAnsi="Times New Roman" w:cs="Times New Roman"/>
        </w:rPr>
        <w:t xml:space="preserve">: </w:t>
      </w:r>
      <w:r w:rsidR="007603B0">
        <w:rPr>
          <w:rFonts w:ascii="Times New Roman" w:hAnsi="Times New Roman" w:cs="Times New Roman"/>
        </w:rPr>
        <w:t>s</w:t>
      </w:r>
      <w:r w:rsidR="00291B4B">
        <w:rPr>
          <w:rFonts w:ascii="Times New Roman" w:hAnsi="Times New Roman" w:cs="Times New Roman"/>
        </w:rPr>
        <w:t>ole recipient at the conference</w:t>
      </w:r>
      <w:r w:rsidR="00F52CF5">
        <w:rPr>
          <w:rFonts w:ascii="Times New Roman" w:hAnsi="Times New Roman" w:cs="Times New Roman"/>
        </w:rPr>
        <w:t>, a</w:t>
      </w:r>
      <w:r w:rsidR="001F5E33">
        <w:rPr>
          <w:rFonts w:ascii="Times New Roman" w:hAnsi="Times New Roman" w:cs="Times New Roman"/>
        </w:rPr>
        <w:t xml:space="preserve">warded for outstanding research presentation and commitment to open science at a </w:t>
      </w:r>
      <w:r w:rsidR="001F5E33" w:rsidRPr="001F5E33">
        <w:rPr>
          <w:rFonts w:ascii="Times New Roman" w:hAnsi="Times New Roman" w:cs="Times New Roman"/>
        </w:rPr>
        <w:t>FASEB</w:t>
      </w:r>
      <w:r w:rsidR="001F5E33">
        <w:rPr>
          <w:rFonts w:ascii="Times New Roman" w:hAnsi="Times New Roman" w:cs="Times New Roman"/>
        </w:rPr>
        <w:t xml:space="preserve"> Science Research Conference</w:t>
      </w:r>
    </w:p>
    <w:p w14:paraId="720C0616" w14:textId="2F2E517D" w:rsidR="0081497A" w:rsidRPr="0081497A" w:rsidRDefault="002253F0" w:rsidP="0081497A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5A6729">
        <w:rPr>
          <w:rFonts w:ascii="Times New Roman" w:hAnsi="Times New Roman" w:cs="Times New Roman"/>
          <w:b/>
          <w:bCs/>
        </w:rPr>
        <w:t>Lucille P. Markey Special Emphasis Pathway in Human Pathobiology</w:t>
      </w:r>
      <w:r w:rsidRPr="005A6729">
        <w:rPr>
          <w:rFonts w:ascii="Times New Roman" w:hAnsi="Times New Roman" w:cs="Times New Roman"/>
        </w:rPr>
        <w:t xml:space="preserve"> (2020 – 2022): </w:t>
      </w:r>
      <w:r w:rsidR="00814A7B" w:rsidRPr="005A6729">
        <w:rPr>
          <w:rFonts w:ascii="Times New Roman" w:hAnsi="Times New Roman" w:cs="Times New Roman"/>
          <w:color w:val="000000" w:themeColor="text1"/>
        </w:rPr>
        <w:t xml:space="preserve">a selective program </w:t>
      </w:r>
      <w:r w:rsidR="00084DFF" w:rsidRPr="005A6729">
        <w:rPr>
          <w:rFonts w:ascii="Times New Roman" w:hAnsi="Times New Roman" w:cs="Times New Roman"/>
          <w:color w:val="000000" w:themeColor="text1"/>
        </w:rPr>
        <w:t>designed</w:t>
      </w:r>
      <w:r w:rsidR="00814A7B" w:rsidRPr="005A6729">
        <w:rPr>
          <w:rFonts w:ascii="Times New Roman" w:hAnsi="Times New Roman" w:cs="Times New Roman"/>
          <w:color w:val="000000" w:themeColor="text1"/>
        </w:rPr>
        <w:t xml:space="preserve"> to inspire fundamental research related to </w:t>
      </w:r>
      <w:r w:rsidRPr="005A6729">
        <w:rPr>
          <w:rFonts w:ascii="Times New Roman" w:hAnsi="Times New Roman" w:cs="Times New Roman"/>
          <w:color w:val="000000" w:themeColor="text1"/>
        </w:rPr>
        <w:t>human disease</w:t>
      </w:r>
      <w:r w:rsidR="00084DFF" w:rsidRPr="005A6729">
        <w:rPr>
          <w:rFonts w:ascii="Times New Roman" w:hAnsi="Times New Roman" w:cs="Times New Roman"/>
          <w:color w:val="000000" w:themeColor="text1"/>
        </w:rPr>
        <w:t>,</w:t>
      </w:r>
      <w:r w:rsidRPr="005A6729">
        <w:rPr>
          <w:rFonts w:ascii="Times New Roman" w:hAnsi="Times New Roman" w:cs="Times New Roman"/>
          <w:color w:val="000000" w:themeColor="text1"/>
        </w:rPr>
        <w:t xml:space="preserve"> </w:t>
      </w:r>
      <w:r w:rsidR="00084DFF" w:rsidRPr="005A6729">
        <w:rPr>
          <w:rFonts w:ascii="Times New Roman" w:hAnsi="Times New Roman" w:cs="Times New Roman"/>
        </w:rPr>
        <w:t>i</w:t>
      </w:r>
      <w:r w:rsidRPr="005A6729">
        <w:rPr>
          <w:rFonts w:ascii="Times New Roman" w:hAnsi="Times New Roman" w:cs="Times New Roman"/>
        </w:rPr>
        <w:t>nclud</w:t>
      </w:r>
      <w:r w:rsidR="00084DFF" w:rsidRPr="005A6729">
        <w:rPr>
          <w:rFonts w:ascii="Times New Roman" w:hAnsi="Times New Roman" w:cs="Times New Roman"/>
        </w:rPr>
        <w:t>ing</w:t>
      </w:r>
      <w:r w:rsidRPr="005A6729">
        <w:rPr>
          <w:rFonts w:ascii="Times New Roman" w:hAnsi="Times New Roman" w:cs="Times New Roman"/>
        </w:rPr>
        <w:t xml:space="preserve"> </w:t>
      </w:r>
      <w:r w:rsidR="00084DFF" w:rsidRPr="005A6729">
        <w:rPr>
          <w:rFonts w:ascii="Times New Roman" w:hAnsi="Times New Roman" w:cs="Times New Roman"/>
        </w:rPr>
        <w:t>coursework in p</w:t>
      </w:r>
      <w:r w:rsidRPr="005A6729">
        <w:rPr>
          <w:rFonts w:ascii="Times New Roman" w:hAnsi="Times New Roman" w:cs="Times New Roman"/>
        </w:rPr>
        <w:t>athobiology and clinical shadowing experiences</w:t>
      </w:r>
    </w:p>
    <w:p w14:paraId="5E6064DC" w14:textId="6016D244" w:rsidR="0081497A" w:rsidRDefault="0081497A" w:rsidP="0081497A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</w:rPr>
      </w:pPr>
      <w:r w:rsidRPr="00874480">
        <w:rPr>
          <w:rFonts w:ascii="Times New Roman" w:hAnsi="Times New Roman" w:cs="Times New Roman"/>
          <w:b/>
          <w:bCs/>
        </w:rPr>
        <w:t xml:space="preserve">Talented Undergraduate Training Program of the Beutler Institute </w:t>
      </w:r>
      <w:bookmarkStart w:id="1" w:name="OLE_LINK2"/>
      <w:r w:rsidRPr="00874480">
        <w:rPr>
          <w:rFonts w:ascii="Times New Roman" w:hAnsi="Times New Roman" w:cs="Times New Roman"/>
        </w:rPr>
        <w:t>(</w:t>
      </w:r>
      <w:r w:rsidR="009B1BAC">
        <w:rPr>
          <w:rFonts w:ascii="Times New Roman" w:hAnsi="Times New Roman" w:cs="Times New Roman"/>
          <w:i/>
          <w:iCs/>
          <w:u w:val="single"/>
        </w:rPr>
        <w:t xml:space="preserve">ranked first in </w:t>
      </w:r>
      <w:r w:rsidR="00AE4C44">
        <w:rPr>
          <w:rFonts w:ascii="Times New Roman" w:hAnsi="Times New Roman" w:cs="Times New Roman"/>
          <w:i/>
          <w:iCs/>
          <w:u w:val="single"/>
        </w:rPr>
        <w:t>20 selected students</w:t>
      </w:r>
      <w:r w:rsidR="009B1BAC">
        <w:rPr>
          <w:rFonts w:ascii="Times New Roman" w:hAnsi="Times New Roman" w:cs="Times New Roman"/>
        </w:rPr>
        <w:t>;</w:t>
      </w:r>
      <w:r w:rsidRPr="0087448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81497A">
        <w:rPr>
          <w:rFonts w:ascii="Times New Roman" w:hAnsi="Times New Roman" w:cs="Times New Roman"/>
        </w:rPr>
        <w:t>2018 – 2019</w:t>
      </w:r>
      <w:r w:rsidRPr="00874480">
        <w:rPr>
          <w:rFonts w:ascii="Times New Roman" w:hAnsi="Times New Roman" w:cs="Times New Roman"/>
        </w:rPr>
        <w:t>)</w:t>
      </w:r>
      <w:bookmarkEnd w:id="1"/>
      <w:r w:rsidRPr="00874480">
        <w:rPr>
          <w:rFonts w:ascii="Times New Roman" w:hAnsi="Times New Roman" w:cs="Times New Roman"/>
        </w:rPr>
        <w:t xml:space="preserve">: a highly selective program initiated by Nobel Laureate Dr. Bruce Beutler, </w:t>
      </w:r>
      <w:r>
        <w:rPr>
          <w:rFonts w:ascii="Times New Roman" w:hAnsi="Times New Roman" w:cs="Times New Roman"/>
        </w:rPr>
        <w:t xml:space="preserve">which </w:t>
      </w:r>
      <w:r w:rsidRPr="00874480">
        <w:rPr>
          <w:rFonts w:ascii="Times New Roman" w:hAnsi="Times New Roman" w:cs="Times New Roman"/>
        </w:rPr>
        <w:t>included a semester of advanced coursework in Genetics and Immunology at Xiamen University, followed by a year of scientific training at UT Southwestern Medical Center</w:t>
      </w:r>
    </w:p>
    <w:p w14:paraId="12AEF3A3" w14:textId="28339824" w:rsidR="0081497A" w:rsidRPr="00575992" w:rsidRDefault="0081497A" w:rsidP="0081497A">
      <w:pPr>
        <w:pStyle w:val="ListParagraph"/>
        <w:numPr>
          <w:ilvl w:val="0"/>
          <w:numId w:val="3"/>
        </w:numPr>
        <w:spacing w:after="240"/>
        <w:rPr>
          <w:rFonts w:ascii="Times New Roman" w:hAnsi="Times New Roman" w:cs="Times New Roman"/>
          <w:b/>
          <w:bCs/>
        </w:rPr>
      </w:pPr>
      <w:r w:rsidRPr="00874480">
        <w:rPr>
          <w:rFonts w:ascii="Times New Roman" w:hAnsi="Times New Roman" w:cs="Times New Roman"/>
          <w:b/>
          <w:bCs/>
        </w:rPr>
        <w:t xml:space="preserve">Pilot Program for Cultivating Top-notch Students in Basic Disciplines </w:t>
      </w:r>
      <w:r w:rsidRPr="00874480">
        <w:rPr>
          <w:rFonts w:ascii="Times New Roman" w:hAnsi="Times New Roman" w:cs="Times New Roman"/>
        </w:rPr>
        <w:t>(</w:t>
      </w:r>
      <w:r w:rsidRPr="0081497A">
        <w:rPr>
          <w:rFonts w:ascii="Times New Roman" w:hAnsi="Times New Roman" w:cs="Times New Roman"/>
        </w:rPr>
        <w:t>2016 – 2019</w:t>
      </w:r>
      <w:r w:rsidRPr="00874480">
        <w:rPr>
          <w:rFonts w:ascii="Times New Roman" w:hAnsi="Times New Roman" w:cs="Times New Roman"/>
        </w:rPr>
        <w:t>)</w:t>
      </w:r>
    </w:p>
    <w:p w14:paraId="134F9996" w14:textId="6152C1C3" w:rsidR="00132D8A" w:rsidRPr="00874480" w:rsidRDefault="001A0217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PUBLICATIONS (</w:t>
      </w:r>
      <w:r w:rsidR="00564E7C" w:rsidRPr="00874480">
        <w:rPr>
          <w:rFonts w:ascii="Times New Roman" w:hAnsi="Times New Roman" w:cs="Times New Roman"/>
        </w:rPr>
        <w:t>complete</w:t>
      </w:r>
      <w:r w:rsidRPr="00874480">
        <w:rPr>
          <w:rFonts w:ascii="Times New Roman" w:hAnsi="Times New Roman" w:cs="Times New Roman"/>
        </w:rPr>
        <w:t xml:space="preserve"> list available at </w:t>
      </w:r>
      <w:hyperlink r:id="rId9" w:history="1">
        <w:r w:rsidRPr="00874480">
          <w:rPr>
            <w:rStyle w:val="Hyperlink"/>
            <w:rFonts w:ascii="Times New Roman" w:hAnsi="Times New Roman" w:cs="Times New Roman"/>
          </w:rPr>
          <w:t>Google Scholar</w:t>
        </w:r>
      </w:hyperlink>
      <w:r w:rsidRPr="00874480">
        <w:rPr>
          <w:rFonts w:ascii="Times New Roman" w:hAnsi="Times New Roman" w:cs="Times New Roman"/>
        </w:rPr>
        <w:t>)</w:t>
      </w:r>
    </w:p>
    <w:p w14:paraId="02822680" w14:textId="3E6DB276" w:rsidR="00814A7B" w:rsidRDefault="00D01947" w:rsidP="00575992">
      <w:pPr>
        <w:pStyle w:val="ListParagraph"/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</w:rPr>
      </w:pPr>
      <w:r w:rsidRPr="00874480">
        <w:rPr>
          <w:rFonts w:ascii="Times New Roman" w:eastAsia="Times New Roman" w:hAnsi="Times New Roman" w:cs="Times New Roman"/>
          <w:b/>
          <w:bCs/>
        </w:rPr>
        <w:t>Ou, F.</w:t>
      </w:r>
      <w:r w:rsidR="00814A7B" w:rsidRPr="00874480">
        <w:rPr>
          <w:rFonts w:ascii="Times New Roman" w:eastAsia="Times New Roman" w:hAnsi="Times New Roman" w:cs="Times New Roman"/>
        </w:rPr>
        <w:t>, Liu, T.</w:t>
      </w:r>
      <w:r w:rsidR="00084DFF" w:rsidRPr="00874480">
        <w:rPr>
          <w:rFonts w:ascii="Times New Roman" w:eastAsia="Times New Roman" w:hAnsi="Times New Roman" w:cs="Times New Roman"/>
        </w:rPr>
        <w:t>, Du, S.</w:t>
      </w:r>
      <w:r w:rsidR="00814A7B" w:rsidRPr="00874480">
        <w:rPr>
          <w:rFonts w:ascii="Times New Roman" w:eastAsia="Times New Roman" w:hAnsi="Times New Roman" w:cs="Times New Roman"/>
        </w:rPr>
        <w:t>, Chen, J.,</w:t>
      </w:r>
      <w:r w:rsidR="00084DFF" w:rsidRPr="00874480">
        <w:rPr>
          <w:rFonts w:ascii="Times New Roman" w:eastAsia="Times New Roman" w:hAnsi="Times New Roman" w:cs="Times New Roman"/>
        </w:rPr>
        <w:t xml:space="preserve"> </w:t>
      </w:r>
      <w:r w:rsidR="00814A7B" w:rsidRPr="00874480">
        <w:rPr>
          <w:rFonts w:ascii="Times New Roman" w:eastAsia="Times New Roman" w:hAnsi="Times New Roman" w:cs="Times New Roman"/>
        </w:rPr>
        <w:t>Koch, A.</w:t>
      </w:r>
      <w:r w:rsidR="00236501">
        <w:rPr>
          <w:rFonts w:ascii="Times New Roman" w:eastAsia="Times New Roman" w:hAnsi="Times New Roman" w:cs="Times New Roman"/>
        </w:rPr>
        <w:t xml:space="preserve"> R.</w:t>
      </w:r>
      <w:r w:rsidR="00814A7B" w:rsidRPr="00874480">
        <w:rPr>
          <w:rFonts w:ascii="Times New Roman" w:eastAsia="Times New Roman" w:hAnsi="Times New Roman" w:cs="Times New Roman"/>
        </w:rPr>
        <w:t xml:space="preserve">, </w:t>
      </w:r>
      <w:r w:rsidR="00084DFF" w:rsidRPr="00874480">
        <w:rPr>
          <w:rFonts w:ascii="Times New Roman" w:eastAsia="Times New Roman" w:hAnsi="Times New Roman" w:cs="Times New Roman"/>
        </w:rPr>
        <w:t xml:space="preserve">Kraft, M., </w:t>
      </w:r>
      <w:r w:rsidR="00814A7B" w:rsidRPr="00874480">
        <w:rPr>
          <w:rFonts w:ascii="Times New Roman" w:eastAsia="Times New Roman" w:hAnsi="Times New Roman" w:cs="Times New Roman"/>
        </w:rPr>
        <w:t>Murphy, T. L., &amp; Murphy, K. M.</w:t>
      </w:r>
      <w:r w:rsidR="003D5FAD" w:rsidRPr="00874480">
        <w:rPr>
          <w:rFonts w:ascii="Times New Roman" w:eastAsia="Times New Roman" w:hAnsi="Times New Roman" w:cs="Times New Roman"/>
        </w:rPr>
        <w:t xml:space="preserve"> (</w:t>
      </w:r>
      <w:r w:rsidR="004B750D">
        <w:rPr>
          <w:rFonts w:ascii="Times New Roman" w:eastAsia="Times New Roman" w:hAnsi="Times New Roman" w:cs="Times New Roman"/>
        </w:rPr>
        <w:t>under review</w:t>
      </w:r>
      <w:r w:rsidR="003D5FAD" w:rsidRPr="00874480">
        <w:rPr>
          <w:rFonts w:ascii="Times New Roman" w:eastAsia="Times New Roman" w:hAnsi="Times New Roman" w:cs="Times New Roman"/>
        </w:rPr>
        <w:t>)</w:t>
      </w:r>
      <w:r w:rsidR="00084DFF" w:rsidRPr="00874480">
        <w:rPr>
          <w:rFonts w:ascii="Times New Roman" w:eastAsia="Times New Roman" w:hAnsi="Times New Roman" w:cs="Times New Roman"/>
        </w:rPr>
        <w:t>.</w:t>
      </w:r>
      <w:r w:rsidR="00814A7B" w:rsidRPr="00874480">
        <w:rPr>
          <w:rFonts w:ascii="Times New Roman" w:eastAsia="Times New Roman" w:hAnsi="Times New Roman" w:cs="Times New Roman"/>
        </w:rPr>
        <w:t xml:space="preserve"> </w:t>
      </w:r>
      <w:r w:rsidR="003D5FAD" w:rsidRPr="00874480">
        <w:rPr>
          <w:rFonts w:ascii="Times New Roman" w:eastAsia="Times New Roman" w:hAnsi="Times New Roman" w:cs="Times New Roman"/>
        </w:rPr>
        <w:t>E proteins facilitate Zeb2 expression for balanced lymphoid and myeloid development.</w:t>
      </w:r>
      <w:r w:rsidR="00C8433B">
        <w:rPr>
          <w:rFonts w:ascii="Times New Roman" w:eastAsia="Times New Roman" w:hAnsi="Times New Roman" w:cs="Times New Roman"/>
        </w:rPr>
        <w:t xml:space="preserve"> </w:t>
      </w:r>
      <w:r w:rsidR="00E0078C" w:rsidRPr="00E0078C">
        <w:rPr>
          <w:rFonts w:ascii="Times New Roman" w:eastAsia="Times New Roman" w:hAnsi="Times New Roman" w:cs="Times New Roman"/>
        </w:rPr>
        <w:t>https://doi.org/10.21203/rs.3.rs-7455813/v1</w:t>
      </w:r>
    </w:p>
    <w:p w14:paraId="4A55F68A" w14:textId="631ACB19" w:rsidR="00236501" w:rsidRPr="00236501" w:rsidRDefault="00236501" w:rsidP="00575992">
      <w:pPr>
        <w:pStyle w:val="ListParagraph"/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</w:rPr>
      </w:pPr>
      <w:r w:rsidRPr="00870BF2">
        <w:rPr>
          <w:rFonts w:ascii="Times New Roman" w:eastAsia="Times New Roman" w:hAnsi="Times New Roman" w:cs="Times New Roman"/>
          <w:lang w:eastAsia="en-US"/>
        </w:rPr>
        <w:t>Postoak, J. L.,</w:t>
      </w:r>
      <w:r w:rsidRPr="002365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Koch, A. R., Shan, S., Ohara, R. A., Jo, S., Chen, J., </w:t>
      </w:r>
      <w:r w:rsidRPr="00236501">
        <w:rPr>
          <w:rFonts w:ascii="Times New Roman" w:eastAsia="Times New Roman" w:hAnsi="Times New Roman" w:cs="Times New Roman"/>
          <w:b/>
          <w:bCs/>
        </w:rPr>
        <w:t>Ou, F.</w:t>
      </w:r>
      <w:r>
        <w:rPr>
          <w:rFonts w:ascii="Times New Roman" w:eastAsia="Times New Roman" w:hAnsi="Times New Roman" w:cs="Times New Roman"/>
        </w:rPr>
        <w:t xml:space="preserve">, Kraft, M., Desai, P., Diamond, M. S., Kim, S., Murphy, T. L., &amp; Murphy, K. M. </w:t>
      </w:r>
      <w:r w:rsidRPr="00236501">
        <w:rPr>
          <w:rFonts w:ascii="Times New Roman" w:eastAsia="Times New Roman" w:hAnsi="Times New Roman" w:cs="Times New Roman"/>
        </w:rPr>
        <w:t>(</w:t>
      </w:r>
      <w:r w:rsidR="004B750D">
        <w:rPr>
          <w:rFonts w:ascii="Times New Roman" w:eastAsia="Times New Roman" w:hAnsi="Times New Roman" w:cs="Times New Roman"/>
        </w:rPr>
        <w:t>under review</w:t>
      </w:r>
      <w:r w:rsidRPr="0023650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</w:t>
      </w:r>
      <w:r w:rsidRPr="00236501">
        <w:rPr>
          <w:rFonts w:ascii="Times New Roman" w:eastAsia="Times New Roman" w:hAnsi="Times New Roman" w:cs="Times New Roman"/>
        </w:rPr>
        <w:t xml:space="preserve"> WDFY4-dependent cross-presentation proceeds via a vacuolar antigen processing route</w:t>
      </w:r>
      <w:r>
        <w:rPr>
          <w:rFonts w:ascii="Times New Roman" w:eastAsia="Times New Roman" w:hAnsi="Times New Roman" w:cs="Times New Roman"/>
        </w:rPr>
        <w:t>.</w:t>
      </w:r>
    </w:p>
    <w:p w14:paraId="1EC68025" w14:textId="25539365" w:rsidR="00A9715A" w:rsidRPr="00874480" w:rsidRDefault="00A9715A" w:rsidP="00575992">
      <w:pPr>
        <w:pStyle w:val="ListParagraph"/>
        <w:numPr>
          <w:ilvl w:val="0"/>
          <w:numId w:val="7"/>
        </w:numPr>
        <w:spacing w:after="120"/>
        <w:rPr>
          <w:rFonts w:ascii="Times New Roman" w:eastAsia="Times New Roman" w:hAnsi="Times New Roman" w:cs="Times New Roman"/>
          <w:lang w:eastAsia="en-US"/>
        </w:rPr>
      </w:pPr>
      <w:r w:rsidRPr="00874480">
        <w:rPr>
          <w:rFonts w:ascii="Times New Roman" w:eastAsia="Times New Roman" w:hAnsi="Times New Roman" w:cs="Times New Roman"/>
          <w:lang w:eastAsia="en-US"/>
        </w:rPr>
        <w:t xml:space="preserve">Du, S., Drieu, A., </w:t>
      </w:r>
      <w:r w:rsidRPr="00874480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4480">
        <w:rPr>
          <w:rFonts w:ascii="Times New Roman" w:eastAsia="Times New Roman" w:hAnsi="Times New Roman" w:cs="Times New Roman"/>
          <w:lang w:eastAsia="en-US"/>
        </w:rPr>
        <w:t xml:space="preserve">, Xu, E., Cheng, Y., Storck, S. E., Rustenhoven, J., Mamuladze, T., Bhattarai, B., Brioschi, S., Nguyen, K., Cao, J., Rodrigues, P. F., Smirnov, I., DeNardo, D., </w:t>
      </w:r>
      <w:proofErr w:type="spellStart"/>
      <w:r w:rsidRPr="00874480">
        <w:rPr>
          <w:rFonts w:ascii="Times New Roman" w:eastAsia="Times New Roman" w:hAnsi="Times New Roman" w:cs="Times New Roman"/>
          <w:lang w:eastAsia="en-US"/>
        </w:rPr>
        <w:t>Ginhoux</w:t>
      </w:r>
      <w:proofErr w:type="spellEnd"/>
      <w:r w:rsidRPr="00874480">
        <w:rPr>
          <w:rFonts w:ascii="Times New Roman" w:eastAsia="Times New Roman" w:hAnsi="Times New Roman" w:cs="Times New Roman"/>
          <w:lang w:eastAsia="en-US"/>
        </w:rPr>
        <w:t>, F., Cella, M., Colonna, M., &amp; Kipnis, J. (</w:t>
      </w:r>
      <w:r w:rsidR="00870BF2">
        <w:rPr>
          <w:rFonts w:ascii="Times New Roman" w:eastAsia="Times New Roman" w:hAnsi="Times New Roman" w:cs="Times New Roman"/>
          <w:lang w:eastAsia="en-US"/>
        </w:rPr>
        <w:t>in</w:t>
      </w:r>
      <w:r w:rsidRPr="00874480">
        <w:rPr>
          <w:rFonts w:ascii="Times New Roman" w:eastAsia="Times New Roman" w:hAnsi="Times New Roman" w:cs="Times New Roman"/>
          <w:lang w:eastAsia="en-US"/>
        </w:rPr>
        <w:t xml:space="preserve"> revision). Brain-engrafted monocyte-derived macrophages from blood and skull-bone marrow exhibit distinct identities from microglia.</w:t>
      </w:r>
      <w:r w:rsidR="00571590">
        <w:rPr>
          <w:rFonts w:ascii="Times New Roman" w:eastAsia="Times New Roman" w:hAnsi="Times New Roman" w:cs="Times New Roman"/>
          <w:lang w:eastAsia="en-US"/>
        </w:rPr>
        <w:t xml:space="preserve"> </w:t>
      </w:r>
      <w:r w:rsidR="00571590" w:rsidRPr="00571590">
        <w:rPr>
          <w:rFonts w:ascii="Times New Roman" w:eastAsia="Times New Roman" w:hAnsi="Times New Roman" w:cs="Times New Roman"/>
          <w:lang w:eastAsia="en-US"/>
        </w:rPr>
        <w:t>https://doi.org/10.1101/2024.08.08.606900</w:t>
      </w:r>
    </w:p>
    <w:p w14:paraId="7837333A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Chen, J., Liu, T.-T.,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Ohara, R. A., Jo, S., Postoak, J. L., Egawa, T., Day, R. B., Murphy, T. L., Murphy, K. M., &amp; Kim, S. (2025). C/EBPα activates Irf8 expression in myeloid progenitors at the +56-kb enhancer to initiate cDC1 development. Science Immunology, 10(107), eadt5899. https://doi.org/10.1126/sciimmunol.adt5899</w:t>
      </w:r>
    </w:p>
    <w:p w14:paraId="5B50C658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Jo, S., Ohara, R. A., Theisen, D. J., Kim, S., Liu, T., Bullock, C. B., He, M.,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Chen, J., Piersma, S. J., Postoak, J. L., Yokoyama, W. M., Diamond, M. S., Murphy, T. L., &amp; Murphy, K. M. (2025). Shared pathway of WDFY4-dependent cross-presentation of immune complexes by cDC1 and cDC2. The Journal of Experimental Medicine, 222(4). https://doi.org/10.1084/jem.20240955</w:t>
      </w:r>
    </w:p>
    <w:p w14:paraId="6305EA09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lastRenderedPageBreak/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&amp; Murphy, K. M. (2025). “What’s in a name?” Clarifying the identity of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RORγt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>+ antigen-presenting cells. The Journal of Experimental Medicine, 222(8), e20250760. https://doi.org/10.1084/jem.20250760</w:t>
      </w:r>
    </w:p>
    <w:p w14:paraId="5228E2D3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Kim, S., Chen, J.,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Liu, T.-T., Jo, S., Gillanders, W. E., Murphy, T. L., &amp; Murphy, K. M. (2024). Transcription factor C/EBPα is required for the development of Ly6Chi monocytes but not Ly6Clo monocytes. Proceedings of the National Academy of Sciences of the United States of America, 121(15), e2315659121. https://doi.org/10.1073/pnas.2315659121</w:t>
      </w:r>
    </w:p>
    <w:p w14:paraId="64526EB3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Kim, S., Liu, T.-T.,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Murphy, T. L., &amp; Murphy, K. M. (2024). Anatomy of a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superenhancer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>. Advances in Immunology, 163, 51–96. https://doi.org/10.1016/bs.ai.2024.08.001</w:t>
      </w:r>
    </w:p>
    <w:p w14:paraId="12523F2E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Murphy, K. M., &amp;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 (2024). Weak enhancer allows autoactivation of Irf8 to control cDC1 versus cDC2 lineage commitment. Nature Immunology, 25(11), 1997–1998. https://doi.org/10.1038/s41590-024-01977-9</w:t>
      </w:r>
    </w:p>
    <w:p w14:paraId="76CFE6FC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Liu, T.-T., Desai, P., Ferris, S. T., Kim, S., Shen, H., Ohara, R. A., Jo, S., Chen, J., Postoak, J. L., Du, S., Diamond, M. S., Murphy, T. L., &amp; Murphy, K. M. (2024). Optimization of the Irf8 +32-kb enhancer disrupts dendritic cell lineage segregation. Nature Immunology, 25(11), 2043–2056. https://doi.org/10.1038/s41590-024-01976-w</w:t>
      </w:r>
    </w:p>
    <w:p w14:paraId="6426150C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Ferris, S. T., Liu, T., Chen, J., Ohara, R. A.,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Wu, R., Kim, S., Murphy, T. L., &amp; Murphy, K. M. (2023). WDFY4 deficiency in NOD mice ameliorates autoimmune diabetes and insulitis. Proceedings of the National Academy of Sciences of the United States of America, 120(13), e2219956120. https://doi.org/10.1073/pnas.2219956120</w:t>
      </w:r>
    </w:p>
    <w:p w14:paraId="0BBC244A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Kim, S., Chen, J., Jo, S.,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Ferris, S. T., Liu, T.-T., Ohara, R. A., Anderson, D. A., Wu, R., Chen, M. Y., Gillanders, W. E., Gillanders, W. E., Murphy, T. L., &amp; Murphy, K. M. (2023). IL-6 selectively suppresses cDC1 specification via C/EBPβ. The Journal of Experimental Medicine, 220(10), e20221757. https://doi.org/10.1084/jem.20221757</w:t>
      </w:r>
    </w:p>
    <w:p w14:paraId="76490719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Liu, T.-T.,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Belk, J. A.,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Bagadia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, P., Anderson, D. A., 3rd, Durai, V., Yao, W.,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Satpathy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>, A. T., Murphy, T. L., &amp; Murphy, K. M. (2023). Cis interactions in the Irf8 locus regulate stage-dependent enhancer activation. Genes &amp; Development, 37(7–8), 291–302. https://doi.org/10.1101/gad.350339.122</w:t>
      </w:r>
    </w:p>
    <w:p w14:paraId="6B906C4D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Ferris, S. T., Kim, S., Wu, R., Anderson, D. A., 3rd, Liu, T.-T., Jo, S., Chen, M. Y., Gillanders, W. E., Murphy, T. L., &amp; Murphy, K. M. (2023). Enhanced in vitro type 1 conventional dendritic cell generation via the recruitment of hematopoietic stem cells and early progenitors by Kit ligand. European Journal of Immunology, 53(9), e2250201. https://doi.org/10.1002/eji.202250201</w:t>
      </w:r>
    </w:p>
    <w:p w14:paraId="3CFCBC4E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Anderson, D. A.,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Kim, S., Murphy, T. L., &amp; Murphy, K. M. (2022). Transition from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cMyc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 to L-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Myc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 during dendritic cell development coordinated by rising levels of IRF8. The Journal of Experimental Medicine, 219(2), e20211483. https://doi.org/10.1084/jem.20211483</w:t>
      </w:r>
    </w:p>
    <w:p w14:paraId="51261704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Ferris, S. T., Chen, J., Ohara, R. A.,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Wu, R., Kim, S., Liu, T., Murphy, T. L., &amp; Murphy, K. M. (2022). WDFY4 deficiency in NOD mice abrogates autoimmune diabetes and insulitis. In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bioRxiv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 (p. 2022.09. 02.506326). https://doi.org/10.1101/2022.09.02.506326</w:t>
      </w:r>
    </w:p>
    <w:p w14:paraId="6D2C4233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Ferris, S. T., Ohara, R. A.,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Wu, R., Huang, X., Kim, S., Chen, J., Liu, T.-T., Schreiber, R. D., Murphy, T. L., &amp; Murphy, K. M. (2022). CDC1 vaccines drive tumor rejection by direct presentation independently of host cDC1. Cancer Immunology Research, 10(8), 920–931. https://doi.org/10.1158/2326-6066.CIR-21-0865</w:t>
      </w:r>
    </w:p>
    <w:p w14:paraId="22F06F7A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Liu, T.-T., Kim, S., Desai, P., Kim, D.-H., Huang, X., Ferris, S. T., Wu, R.,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Egawa, T., Van Dyken, S. J., Diamond, M. S., Johnson, P. F., Kubo, M., Murphy, T. L., &amp; Murphy, K. M. (2022). Ablation of cDC2 development by triple mutations within the Zeb2 enhancer. Nature, 607(7917), 142–148. https://doi.org/10.1038/s41586-022-04866-z</w:t>
      </w:r>
    </w:p>
    <w:p w14:paraId="50CD5541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Wu, R., Ohara, R. A., Jo, S., Liu, T.-T., Ferris, S. T.,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Kim, S., Theisen, D. J., Anderson, D. A., 3rd, Wong, B. W., Gershon, T., Schreiber, R. D., Murphy, T. L., &amp; Murphy, K. M. (2022). Mechanisms of CD40-dependent cDC1 licensing beyond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costimulation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>. Nature Immunology, 23(11), 1536–1550. https://doi.org/10.1038/s41590-022-01324-w</w:t>
      </w:r>
    </w:p>
    <w:p w14:paraId="4208FC8D" w14:textId="77777777" w:rsidR="00870BF2" w:rsidRPr="00870BF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lastRenderedPageBreak/>
        <w:t xml:space="preserve">Misawa, T.,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SoRelle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, J. A., Choi, J. H., Yue, T., Wang, K.-W., McAlpine, W., Wang, J., Liu, A.,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Tabeta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, K., Turer, E. E., Evers, B., Nair-Gill, E., Poddar, S., Su, L.,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>, Yu, L., Russell, J., Ludwig, S., Zhan, X., … Beutler, B. (2020). Mutual inhibition between Prkd2 and Bcl6 controls T follicular helper cell differentiation. Science Immunology, 5(43), eaaz0085. https://doi.org/10.1126/sciimmunol.aaz0085</w:t>
      </w:r>
    </w:p>
    <w:p w14:paraId="7931C84F" w14:textId="028F2DCC" w:rsidR="00870BF2" w:rsidRPr="00575992" w:rsidRDefault="00870BF2" w:rsidP="00870BF2">
      <w:pPr>
        <w:pStyle w:val="ListParagraph"/>
        <w:numPr>
          <w:ilvl w:val="0"/>
          <w:numId w:val="7"/>
        </w:numPr>
        <w:spacing w:after="240"/>
        <w:rPr>
          <w:rFonts w:ascii="Times New Roman" w:eastAsia="Times New Roman" w:hAnsi="Times New Roman" w:cs="Times New Roman"/>
          <w:lang w:eastAsia="en-US"/>
        </w:rPr>
      </w:pPr>
      <w:r w:rsidRPr="00870BF2">
        <w:rPr>
          <w:rFonts w:ascii="Times New Roman" w:eastAsia="Times New Roman" w:hAnsi="Times New Roman" w:cs="Times New Roman"/>
          <w:lang w:eastAsia="en-US"/>
        </w:rPr>
        <w:t xml:space="preserve">Turer, E. E., San Miguel, M., Wang, K.-W., McAlpine, W., </w:t>
      </w:r>
      <w:r w:rsidRPr="00870BF2">
        <w:rPr>
          <w:rFonts w:ascii="Times New Roman" w:eastAsia="Times New Roman" w:hAnsi="Times New Roman" w:cs="Times New Roman"/>
          <w:b/>
          <w:bCs/>
          <w:lang w:eastAsia="en-US"/>
        </w:rPr>
        <w:t>Ou, F.</w:t>
      </w:r>
      <w:r w:rsidRPr="00870BF2">
        <w:rPr>
          <w:rFonts w:ascii="Times New Roman" w:eastAsia="Times New Roman" w:hAnsi="Times New Roman" w:cs="Times New Roman"/>
          <w:lang w:eastAsia="en-US"/>
        </w:rPr>
        <w:t xml:space="preserve">, Li, X., Tang, M., Zang, Z., Wang, J., Hayse, B., Evers, B., Zhan, X., Russell, J., &amp; Beutler, B. (2018). A viable </w:t>
      </w:r>
      <w:proofErr w:type="spellStart"/>
      <w:r w:rsidRPr="00870BF2">
        <w:rPr>
          <w:rFonts w:ascii="Times New Roman" w:eastAsia="Times New Roman" w:hAnsi="Times New Roman" w:cs="Times New Roman"/>
          <w:lang w:eastAsia="en-US"/>
        </w:rPr>
        <w:t>hypomorphic</w:t>
      </w:r>
      <w:proofErr w:type="spellEnd"/>
      <w:r w:rsidRPr="00870BF2">
        <w:rPr>
          <w:rFonts w:ascii="Times New Roman" w:eastAsia="Times New Roman" w:hAnsi="Times New Roman" w:cs="Times New Roman"/>
          <w:lang w:eastAsia="en-US"/>
        </w:rPr>
        <w:t xml:space="preserve"> Arnt2 mutation causes hyperphagic obesity, diabetes and hepatic steatosis. Disease Models &amp; Mechanisms, 11(12), dmm035451. https://doi.org/10.1242/dmm.035451</w:t>
      </w:r>
    </w:p>
    <w:p w14:paraId="2864D4B8" w14:textId="3EE03932" w:rsidR="00746148" w:rsidRPr="00874480" w:rsidRDefault="00C3394C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SELECTED</w:t>
      </w:r>
      <w:r w:rsidR="00746148" w:rsidRPr="00874480">
        <w:rPr>
          <w:rFonts w:ascii="Times New Roman" w:hAnsi="Times New Roman" w:cs="Times New Roman"/>
        </w:rPr>
        <w:t xml:space="preserve"> PRESENTATIONS</w:t>
      </w:r>
    </w:p>
    <w:p w14:paraId="2EB1B616" w14:textId="65EDB58A" w:rsidR="0033195D" w:rsidRDefault="0033195D" w:rsidP="0033195D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</w:t>
      </w:r>
      <w:r w:rsidR="00821BCB" w:rsidRPr="00821BCB">
        <w:rPr>
          <w:rFonts w:ascii="Times New Roman" w:hAnsi="Times New Roman" w:cs="Times New Roman"/>
          <w:i/>
          <w:iCs/>
        </w:rPr>
        <w:t xml:space="preserve">WashU Immunology Program Work-in-Progress </w:t>
      </w:r>
      <w:r w:rsidR="00821BCB" w:rsidRPr="00CD6DB1">
        <w:rPr>
          <w:rFonts w:ascii="Times New Roman" w:hAnsi="Times New Roman" w:cs="Times New Roman"/>
        </w:rPr>
        <w:t>(opening seminar)</w:t>
      </w:r>
      <w:r>
        <w:rPr>
          <w:rFonts w:ascii="Times New Roman" w:hAnsi="Times New Roman" w:cs="Times New Roman"/>
        </w:rPr>
        <w:t xml:space="preserve">, ID2 secures cDC1 specification by antagonizing E protein activity at a pleiotropic </w:t>
      </w:r>
      <w:r>
        <w:rPr>
          <w:rFonts w:ascii="Times New Roman" w:hAnsi="Times New Roman" w:cs="Times New Roman"/>
          <w:i/>
          <w:iCs/>
        </w:rPr>
        <w:t>Zeb2</w:t>
      </w:r>
      <w:r>
        <w:rPr>
          <w:rFonts w:ascii="Times New Roman" w:hAnsi="Times New Roman" w:cs="Times New Roman"/>
        </w:rPr>
        <w:t xml:space="preserve"> enhancer (oral presentation)</w:t>
      </w:r>
    </w:p>
    <w:p w14:paraId="51FAA1F9" w14:textId="1CA4616B" w:rsidR="0033195D" w:rsidRDefault="0033195D" w:rsidP="0033195D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</w:t>
      </w:r>
      <w:r w:rsidRPr="0033195D">
        <w:rPr>
          <w:rFonts w:ascii="Times New Roman" w:hAnsi="Times New Roman" w:cs="Times New Roman"/>
          <w:i/>
          <w:iCs/>
        </w:rPr>
        <w:t>Cold Spring Harbor Laboratory (CSHL</w:t>
      </w:r>
      <w:r>
        <w:rPr>
          <w:rFonts w:ascii="Times New Roman" w:hAnsi="Times New Roman" w:cs="Times New Roman"/>
          <w:i/>
          <w:iCs/>
        </w:rPr>
        <w:t xml:space="preserve">) Mechanisms </w:t>
      </w:r>
      <w:r w:rsidR="002C4667">
        <w:rPr>
          <w:rFonts w:ascii="Times New Roman" w:hAnsi="Times New Roman" w:cs="Times New Roman"/>
          <w:i/>
          <w:iCs/>
        </w:rPr>
        <w:t>of Eukaryotic Transcription</w:t>
      </w:r>
      <w:r>
        <w:rPr>
          <w:rFonts w:ascii="Times New Roman" w:hAnsi="Times New Roman" w:cs="Times New Roman"/>
        </w:rPr>
        <w:t xml:space="preserve">, ID2 secures cDC1 specification by antagonizing E protein activity at a pleiotropic </w:t>
      </w:r>
      <w:r>
        <w:rPr>
          <w:rFonts w:ascii="Times New Roman" w:hAnsi="Times New Roman" w:cs="Times New Roman"/>
          <w:i/>
          <w:iCs/>
        </w:rPr>
        <w:t>Zeb2</w:t>
      </w:r>
      <w:r>
        <w:rPr>
          <w:rFonts w:ascii="Times New Roman" w:hAnsi="Times New Roman" w:cs="Times New Roman"/>
        </w:rPr>
        <w:t xml:space="preserve"> enhancer (</w:t>
      </w:r>
      <w:r w:rsidR="009B49C2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>)</w:t>
      </w:r>
    </w:p>
    <w:p w14:paraId="4575EA33" w14:textId="3E5C3C7C" w:rsidR="003E0A62" w:rsidRDefault="003E0A62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2025 </w:t>
      </w:r>
      <w:r w:rsidRPr="003E0A62">
        <w:rPr>
          <w:rFonts w:ascii="Times New Roman" w:hAnsi="Times New Roman" w:cs="Times New Roman"/>
          <w:i/>
          <w:iCs/>
        </w:rPr>
        <w:t>Federation of American Societies for Experimental Biology (FASEB) Mechanisms of Immune Cell Development and Function</w:t>
      </w:r>
      <w:r>
        <w:rPr>
          <w:rFonts w:ascii="Times New Roman" w:hAnsi="Times New Roman" w:cs="Times New Roman"/>
        </w:rPr>
        <w:t xml:space="preserve">, </w:t>
      </w:r>
      <w:r w:rsidRPr="003E0A62">
        <w:rPr>
          <w:rFonts w:ascii="Times New Roman" w:hAnsi="Times New Roman" w:cs="Times New Roman"/>
        </w:rPr>
        <w:t xml:space="preserve">ID2 secures cDC1 specification by antagonizing E protein activity at a pleiotropic </w:t>
      </w:r>
      <w:r w:rsidRPr="003E0A62">
        <w:rPr>
          <w:rFonts w:ascii="Times New Roman" w:hAnsi="Times New Roman" w:cs="Times New Roman"/>
          <w:i/>
          <w:iCs/>
        </w:rPr>
        <w:t>Zeb2</w:t>
      </w:r>
      <w:r w:rsidRPr="003E0A62">
        <w:rPr>
          <w:rFonts w:ascii="Times New Roman" w:hAnsi="Times New Roman" w:cs="Times New Roman"/>
        </w:rPr>
        <w:t xml:space="preserve"> enhancer</w:t>
      </w:r>
      <w:r>
        <w:rPr>
          <w:rFonts w:ascii="Times New Roman" w:hAnsi="Times New Roman" w:cs="Times New Roman"/>
        </w:rPr>
        <w:t xml:space="preserve"> (oral presentation)</w:t>
      </w:r>
    </w:p>
    <w:p w14:paraId="44C74A31" w14:textId="7E1BF5D0" w:rsidR="00A51BE6" w:rsidRPr="00874480" w:rsidRDefault="00C3394C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2025 </w:t>
      </w:r>
      <w:r w:rsidR="005B4F05" w:rsidRPr="00874480">
        <w:rPr>
          <w:rFonts w:ascii="Times New Roman" w:hAnsi="Times New Roman" w:cs="Times New Roman"/>
          <w:i/>
          <w:iCs/>
        </w:rPr>
        <w:t>WashU</w:t>
      </w:r>
      <w:r w:rsidRPr="00874480">
        <w:rPr>
          <w:rFonts w:ascii="Times New Roman" w:hAnsi="Times New Roman" w:cs="Times New Roman"/>
          <w:i/>
          <w:iCs/>
        </w:rPr>
        <w:t xml:space="preserve"> Genetics Work-in-Progress</w:t>
      </w:r>
      <w:r w:rsidRPr="00874480">
        <w:rPr>
          <w:rFonts w:ascii="Times New Roman" w:hAnsi="Times New Roman" w:cs="Times New Roman"/>
        </w:rPr>
        <w:t xml:space="preserve">, </w:t>
      </w:r>
      <w:r w:rsidRPr="00874480">
        <w:rPr>
          <w:rFonts w:ascii="Times New Roman" w:hAnsi="Times New Roman" w:cs="Times New Roman"/>
          <w:color w:val="000000" w:themeColor="text1"/>
        </w:rPr>
        <w:t xml:space="preserve">E proteins facilitate </w:t>
      </w:r>
      <w:r w:rsidRPr="00870BF2">
        <w:rPr>
          <w:rFonts w:ascii="Times New Roman" w:hAnsi="Times New Roman" w:cs="Times New Roman"/>
          <w:i/>
          <w:iCs/>
          <w:color w:val="000000" w:themeColor="text1"/>
        </w:rPr>
        <w:t>Zeb2</w:t>
      </w:r>
      <w:r w:rsidRPr="00874480">
        <w:rPr>
          <w:rFonts w:ascii="Times New Roman" w:hAnsi="Times New Roman" w:cs="Times New Roman"/>
          <w:color w:val="000000" w:themeColor="text1"/>
        </w:rPr>
        <w:t xml:space="preserve"> expression in lymphoid and dendritic cell development </w:t>
      </w:r>
      <w:r w:rsidRPr="00874480">
        <w:rPr>
          <w:rFonts w:ascii="Times New Roman" w:hAnsi="Times New Roman" w:cs="Times New Roman"/>
        </w:rPr>
        <w:t>(oral presentation)</w:t>
      </w:r>
    </w:p>
    <w:p w14:paraId="1B890A8C" w14:textId="57ADD2D6" w:rsidR="00C3394C" w:rsidRPr="00874480" w:rsidRDefault="00A51BE6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2024 </w:t>
      </w:r>
      <w:r w:rsidRPr="00874480">
        <w:rPr>
          <w:rFonts w:ascii="Times New Roman" w:hAnsi="Times New Roman" w:cs="Times New Roman"/>
          <w:i/>
          <w:iCs/>
        </w:rPr>
        <w:t>4D Nucleome (4DN) Annual Meeting</w:t>
      </w:r>
      <w:r w:rsidRPr="00874480">
        <w:rPr>
          <w:rFonts w:ascii="Times New Roman" w:hAnsi="Times New Roman" w:cs="Times New Roman"/>
        </w:rPr>
        <w:t xml:space="preserve">, E proteins facilitate </w:t>
      </w:r>
      <w:r w:rsidRPr="00874480">
        <w:rPr>
          <w:rFonts w:ascii="Times New Roman" w:hAnsi="Times New Roman" w:cs="Times New Roman"/>
          <w:i/>
          <w:iCs/>
        </w:rPr>
        <w:t>Zeb</w:t>
      </w:r>
      <w:r w:rsidRPr="00874480">
        <w:rPr>
          <w:rFonts w:ascii="Times New Roman" w:hAnsi="Times New Roman" w:cs="Times New Roman"/>
        </w:rPr>
        <w:t>2 expression for balanced lymphoid and myeloid development (poster)</w:t>
      </w:r>
    </w:p>
    <w:p w14:paraId="6BF0A6F6" w14:textId="77777777" w:rsidR="00A51BE6" w:rsidRPr="00874480" w:rsidRDefault="00746148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2024 </w:t>
      </w:r>
      <w:r w:rsidR="005B4F05" w:rsidRPr="00874480">
        <w:rPr>
          <w:rFonts w:ascii="Times New Roman" w:hAnsi="Times New Roman" w:cs="Times New Roman"/>
          <w:i/>
          <w:iCs/>
        </w:rPr>
        <w:t>WashU</w:t>
      </w:r>
      <w:r w:rsidRPr="00874480">
        <w:rPr>
          <w:rFonts w:ascii="Times New Roman" w:hAnsi="Times New Roman" w:cs="Times New Roman"/>
          <w:i/>
          <w:iCs/>
        </w:rPr>
        <w:t xml:space="preserve"> Immunology Program Annual Retreat</w:t>
      </w:r>
      <w:r w:rsidRPr="00874480">
        <w:rPr>
          <w:rFonts w:ascii="Times New Roman" w:hAnsi="Times New Roman" w:cs="Times New Roman"/>
        </w:rPr>
        <w:t xml:space="preserve">, E proteins facilitate </w:t>
      </w:r>
      <w:r w:rsidRPr="00874480">
        <w:rPr>
          <w:rFonts w:ascii="Times New Roman" w:hAnsi="Times New Roman" w:cs="Times New Roman"/>
          <w:i/>
          <w:iCs/>
        </w:rPr>
        <w:t>Zeb2</w:t>
      </w:r>
      <w:r w:rsidRPr="00874480">
        <w:rPr>
          <w:rFonts w:ascii="Times New Roman" w:hAnsi="Times New Roman" w:cs="Times New Roman"/>
        </w:rPr>
        <w:t xml:space="preserve"> expression in lymphoid and dendritic cell development (oral presentation)</w:t>
      </w:r>
      <w:r w:rsidR="00A51BE6" w:rsidRPr="00874480">
        <w:rPr>
          <w:rFonts w:ascii="Times New Roman" w:hAnsi="Times New Roman" w:cs="Times New Roman"/>
        </w:rPr>
        <w:t xml:space="preserve"> </w:t>
      </w:r>
    </w:p>
    <w:p w14:paraId="2E5FA321" w14:textId="742A6E72" w:rsidR="00746148" w:rsidRPr="00874480" w:rsidRDefault="00A51BE6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2024 </w:t>
      </w:r>
      <w:bookmarkStart w:id="2" w:name="OLE_LINK4"/>
      <w:r w:rsidRPr="00874480">
        <w:rPr>
          <w:rFonts w:ascii="Times New Roman" w:hAnsi="Times New Roman" w:cs="Times New Roman"/>
          <w:i/>
          <w:iCs/>
        </w:rPr>
        <w:t>CSHL</w:t>
      </w:r>
      <w:bookmarkEnd w:id="2"/>
      <w:r w:rsidRPr="00874480">
        <w:rPr>
          <w:rFonts w:ascii="Times New Roman" w:hAnsi="Times New Roman" w:cs="Times New Roman"/>
          <w:i/>
          <w:iCs/>
        </w:rPr>
        <w:t xml:space="preserve"> Gene Expression &amp; Signaling in the Immune System</w:t>
      </w:r>
      <w:r w:rsidRPr="00874480">
        <w:rPr>
          <w:rFonts w:ascii="Times New Roman" w:hAnsi="Times New Roman" w:cs="Times New Roman"/>
        </w:rPr>
        <w:t xml:space="preserve">, Optimization of the </w:t>
      </w:r>
      <w:r w:rsidRPr="00874480">
        <w:rPr>
          <w:rFonts w:ascii="Times New Roman" w:hAnsi="Times New Roman" w:cs="Times New Roman"/>
          <w:i/>
          <w:iCs/>
        </w:rPr>
        <w:t>Irf8</w:t>
      </w:r>
      <w:r w:rsidRPr="00874480">
        <w:rPr>
          <w:rFonts w:ascii="Times New Roman" w:hAnsi="Times New Roman" w:cs="Times New Roman"/>
        </w:rPr>
        <w:t xml:space="preserve"> +32-kb enhancer disrupts dendritic cell lineage segregation (poster)</w:t>
      </w:r>
    </w:p>
    <w:p w14:paraId="3D1EE8B8" w14:textId="2F614BC4" w:rsidR="00C3394C" w:rsidRPr="00874480" w:rsidRDefault="00C3394C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2024 </w:t>
      </w:r>
      <w:bookmarkStart w:id="3" w:name="OLE_LINK5"/>
      <w:r w:rsidR="005B4F05" w:rsidRPr="00874480">
        <w:rPr>
          <w:rFonts w:ascii="Times New Roman" w:hAnsi="Times New Roman" w:cs="Times New Roman"/>
          <w:i/>
          <w:iCs/>
        </w:rPr>
        <w:t>WashU</w:t>
      </w:r>
      <w:r w:rsidRPr="00874480">
        <w:rPr>
          <w:rFonts w:ascii="Times New Roman" w:hAnsi="Times New Roman" w:cs="Times New Roman"/>
          <w:i/>
          <w:iCs/>
        </w:rPr>
        <w:t xml:space="preserve"> Immunology Program Work-in-Progress </w:t>
      </w:r>
      <w:r w:rsidRPr="00CD6DB1">
        <w:rPr>
          <w:rFonts w:ascii="Times New Roman" w:hAnsi="Times New Roman" w:cs="Times New Roman"/>
        </w:rPr>
        <w:t xml:space="preserve">(recruitment </w:t>
      </w:r>
      <w:r w:rsidR="00CD6DB1">
        <w:rPr>
          <w:rFonts w:ascii="Times New Roman" w:hAnsi="Times New Roman" w:cs="Times New Roman"/>
        </w:rPr>
        <w:t>seminar</w:t>
      </w:r>
      <w:r w:rsidRPr="00CD6DB1">
        <w:rPr>
          <w:rFonts w:ascii="Times New Roman" w:hAnsi="Times New Roman" w:cs="Times New Roman"/>
        </w:rPr>
        <w:t>)</w:t>
      </w:r>
      <w:r w:rsidRPr="00874480">
        <w:rPr>
          <w:rFonts w:ascii="Times New Roman" w:hAnsi="Times New Roman" w:cs="Times New Roman"/>
        </w:rPr>
        <w:t xml:space="preserve">, </w:t>
      </w:r>
      <w:bookmarkEnd w:id="3"/>
      <w:r w:rsidRPr="00874480">
        <w:rPr>
          <w:rFonts w:ascii="Times New Roman" w:hAnsi="Times New Roman" w:cs="Times New Roman"/>
        </w:rPr>
        <w:t xml:space="preserve">Optimization of the </w:t>
      </w:r>
      <w:r w:rsidRPr="00874480">
        <w:rPr>
          <w:rFonts w:ascii="Times New Roman" w:hAnsi="Times New Roman" w:cs="Times New Roman"/>
          <w:i/>
          <w:iCs/>
        </w:rPr>
        <w:t>Irf8</w:t>
      </w:r>
      <w:r w:rsidRPr="00874480">
        <w:rPr>
          <w:rFonts w:ascii="Times New Roman" w:hAnsi="Times New Roman" w:cs="Times New Roman"/>
        </w:rPr>
        <w:t xml:space="preserve"> +32-kb enhancer disrupts dendritic cell lineage segregation (oral presentation)</w:t>
      </w:r>
    </w:p>
    <w:p w14:paraId="73483630" w14:textId="465328C2" w:rsidR="00A51BE6" w:rsidRPr="00874480" w:rsidRDefault="00A51BE6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2022 </w:t>
      </w:r>
      <w:r w:rsidRPr="00874480">
        <w:rPr>
          <w:rFonts w:ascii="Times New Roman" w:hAnsi="Times New Roman" w:cs="Times New Roman"/>
          <w:i/>
          <w:iCs/>
        </w:rPr>
        <w:t>CSHL Gene Expression &amp; Signaling in the Immune System</w:t>
      </w:r>
      <w:r w:rsidRPr="00874480">
        <w:rPr>
          <w:rFonts w:ascii="Times New Roman" w:hAnsi="Times New Roman" w:cs="Times New Roman"/>
        </w:rPr>
        <w:t xml:space="preserve">, A synthetic high-affinity </w:t>
      </w:r>
      <w:r w:rsidRPr="00874480">
        <w:rPr>
          <w:rFonts w:ascii="Times New Roman" w:hAnsi="Times New Roman" w:cs="Times New Roman"/>
          <w:i/>
          <w:iCs/>
        </w:rPr>
        <w:t>Irf8</w:t>
      </w:r>
      <w:r w:rsidRPr="00874480">
        <w:rPr>
          <w:rFonts w:ascii="Times New Roman" w:hAnsi="Times New Roman" w:cs="Times New Roman"/>
        </w:rPr>
        <w:t xml:space="preserve"> +32-kb enhancer converts pre-cDC2 to cDC1 and cDC1-like cells (poster)</w:t>
      </w:r>
    </w:p>
    <w:p w14:paraId="703BE47F" w14:textId="44E272D2" w:rsidR="00C3394C" w:rsidRPr="00874480" w:rsidRDefault="00C3394C" w:rsidP="00575992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2022 </w:t>
      </w:r>
      <w:r w:rsidR="005B4F05" w:rsidRPr="00874480">
        <w:rPr>
          <w:rFonts w:ascii="Times New Roman" w:hAnsi="Times New Roman" w:cs="Times New Roman"/>
          <w:i/>
          <w:iCs/>
        </w:rPr>
        <w:t>WashU</w:t>
      </w:r>
      <w:r w:rsidRPr="00874480">
        <w:rPr>
          <w:rFonts w:ascii="Times New Roman" w:hAnsi="Times New Roman" w:cs="Times New Roman"/>
          <w:i/>
          <w:iCs/>
        </w:rPr>
        <w:t xml:space="preserve"> Immunology Program Annual Retreat</w:t>
      </w:r>
      <w:r w:rsidRPr="00874480">
        <w:rPr>
          <w:rFonts w:ascii="Times New Roman" w:hAnsi="Times New Roman" w:cs="Times New Roman"/>
        </w:rPr>
        <w:t xml:space="preserve">, A synthetic high-affinity </w:t>
      </w:r>
      <w:r w:rsidRPr="00874480">
        <w:rPr>
          <w:rFonts w:ascii="Times New Roman" w:hAnsi="Times New Roman" w:cs="Times New Roman"/>
          <w:i/>
          <w:iCs/>
        </w:rPr>
        <w:t>Irf8</w:t>
      </w:r>
      <w:r w:rsidRPr="00874480">
        <w:rPr>
          <w:rFonts w:ascii="Times New Roman" w:hAnsi="Times New Roman" w:cs="Times New Roman"/>
        </w:rPr>
        <w:t xml:space="preserve"> +32-kb enhancer converts pre-cDC2 to cDC1 and cDC1-like cells (poster)</w:t>
      </w:r>
    </w:p>
    <w:p w14:paraId="48230E12" w14:textId="4F94EABF" w:rsidR="00746148" w:rsidRPr="00575992" w:rsidRDefault="00C3394C" w:rsidP="00575992">
      <w:pPr>
        <w:pStyle w:val="ListParagraph"/>
        <w:numPr>
          <w:ilvl w:val="0"/>
          <w:numId w:val="8"/>
        </w:numPr>
        <w:spacing w:after="24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2022 </w:t>
      </w:r>
      <w:r w:rsidR="005B4F05" w:rsidRPr="00874480">
        <w:rPr>
          <w:rFonts w:ascii="Times New Roman" w:hAnsi="Times New Roman" w:cs="Times New Roman"/>
          <w:i/>
          <w:iCs/>
        </w:rPr>
        <w:t>WashU</w:t>
      </w:r>
      <w:r w:rsidRPr="00874480">
        <w:rPr>
          <w:rFonts w:ascii="Times New Roman" w:hAnsi="Times New Roman" w:cs="Times New Roman"/>
          <w:i/>
          <w:iCs/>
        </w:rPr>
        <w:t xml:space="preserve"> Markey Pathway Annual Retreat</w:t>
      </w:r>
      <w:r w:rsidRPr="00874480">
        <w:rPr>
          <w:rFonts w:ascii="Times New Roman" w:hAnsi="Times New Roman" w:cs="Times New Roman"/>
        </w:rPr>
        <w:t>, A synthetic high-affinity Irf8 enhancer converts pre-DC2 into DC1-like cells (oral presentation)</w:t>
      </w:r>
    </w:p>
    <w:p w14:paraId="61CE6111" w14:textId="77777777" w:rsidR="008F026E" w:rsidRDefault="008F026E" w:rsidP="008F026E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SKILLS</w:t>
      </w:r>
    </w:p>
    <w:p w14:paraId="456EAA6F" w14:textId="77777777" w:rsidR="008F026E" w:rsidRDefault="008F026E" w:rsidP="008F026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9428BC">
        <w:rPr>
          <w:rFonts w:ascii="Times New Roman" w:hAnsi="Times New Roman" w:cs="Times New Roman"/>
          <w:b/>
          <w:bCs/>
        </w:rPr>
        <w:t>Mouse genetics</w:t>
      </w:r>
      <w:r>
        <w:rPr>
          <w:rFonts w:ascii="Times New Roman" w:hAnsi="Times New Roman" w:cs="Times New Roman"/>
        </w:rPr>
        <w:t>: CRISPR/Cas9 genome editing, breeding, genotyping, and colony management</w:t>
      </w:r>
    </w:p>
    <w:p w14:paraId="418D4C53" w14:textId="77777777" w:rsidR="008F026E" w:rsidRDefault="008F026E" w:rsidP="008F026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bCs/>
        </w:rPr>
      </w:pPr>
      <w:r w:rsidRPr="009428BC">
        <w:rPr>
          <w:rFonts w:ascii="Times New Roman" w:hAnsi="Times New Roman" w:cs="Times New Roman"/>
          <w:b/>
          <w:bCs/>
        </w:rPr>
        <w:t>Molecular cloning</w:t>
      </w:r>
      <w:r w:rsidRPr="00A50C5F">
        <w:rPr>
          <w:rFonts w:ascii="Times New Roman" w:hAnsi="Times New Roman" w:cs="Times New Roman"/>
          <w:b/>
          <w:bCs/>
        </w:rPr>
        <w:t xml:space="preserve"> </w:t>
      </w:r>
    </w:p>
    <w:p w14:paraId="64B5EA7C" w14:textId="77777777" w:rsidR="008F026E" w:rsidRPr="00A50C5F" w:rsidRDefault="008F026E" w:rsidP="008F026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  <w:b/>
          <w:bCs/>
        </w:rPr>
      </w:pPr>
      <w:r w:rsidRPr="00A50C5F">
        <w:rPr>
          <w:rFonts w:ascii="Times New Roman" w:hAnsi="Times New Roman" w:cs="Times New Roman"/>
          <w:b/>
          <w:bCs/>
        </w:rPr>
        <w:t>Flow cytometry and FACS sorting</w:t>
      </w:r>
    </w:p>
    <w:p w14:paraId="31F18B30" w14:textId="77777777" w:rsidR="008F026E" w:rsidRDefault="008F026E" w:rsidP="008F026E">
      <w:pPr>
        <w:pStyle w:val="ListParagraph"/>
        <w:numPr>
          <w:ilvl w:val="0"/>
          <w:numId w:val="15"/>
        </w:numPr>
        <w:spacing w:after="120"/>
        <w:rPr>
          <w:rFonts w:ascii="Times New Roman" w:hAnsi="Times New Roman" w:cs="Times New Roman"/>
        </w:rPr>
      </w:pPr>
      <w:r w:rsidRPr="009428BC">
        <w:rPr>
          <w:rFonts w:ascii="Times New Roman" w:hAnsi="Times New Roman" w:cs="Times New Roman"/>
          <w:b/>
          <w:bCs/>
        </w:rPr>
        <w:t>Cell culture</w:t>
      </w:r>
      <w:r>
        <w:rPr>
          <w:rFonts w:ascii="Times New Roman" w:hAnsi="Times New Roman" w:cs="Times New Roman"/>
        </w:rPr>
        <w:t xml:space="preserve">: established </w:t>
      </w:r>
      <w:r w:rsidRPr="00A50C5F">
        <w:rPr>
          <w:rFonts w:ascii="Times New Roman" w:hAnsi="Times New Roman" w:cs="Times New Roman"/>
        </w:rPr>
        <w:t>cell lines and primary bone marro</w:t>
      </w:r>
      <w:r>
        <w:rPr>
          <w:rFonts w:ascii="Times New Roman" w:hAnsi="Times New Roman" w:cs="Times New Roman"/>
        </w:rPr>
        <w:t>w-</w:t>
      </w:r>
      <w:r w:rsidRPr="00A50C5F">
        <w:rPr>
          <w:rFonts w:ascii="Times New Roman" w:hAnsi="Times New Roman" w:cs="Times New Roman"/>
        </w:rPr>
        <w:t>derived immune cell cultures</w:t>
      </w:r>
    </w:p>
    <w:p w14:paraId="1A7578BF" w14:textId="77777777" w:rsidR="008F026E" w:rsidRPr="00405103" w:rsidRDefault="008F026E" w:rsidP="008F026E">
      <w:pPr>
        <w:pStyle w:val="ListParagraph"/>
        <w:numPr>
          <w:ilvl w:val="0"/>
          <w:numId w:val="15"/>
        </w:numPr>
        <w:spacing w:after="240"/>
        <w:rPr>
          <w:rFonts w:ascii="Times New Roman" w:hAnsi="Times New Roman" w:cs="Times New Roman"/>
        </w:rPr>
      </w:pPr>
      <w:r w:rsidRPr="00A50C5F">
        <w:rPr>
          <w:rFonts w:ascii="Times New Roman" w:hAnsi="Times New Roman" w:cs="Times New Roman"/>
          <w:b/>
          <w:bCs/>
        </w:rPr>
        <w:t>Genomics assays and analyses</w:t>
      </w:r>
      <w:r>
        <w:rPr>
          <w:rFonts w:ascii="Times New Roman" w:hAnsi="Times New Roman" w:cs="Times New Roman"/>
        </w:rPr>
        <w:t>: CUT&amp;RUN, bulk RNA-seq, and single-cell RNA-seq</w:t>
      </w:r>
    </w:p>
    <w:p w14:paraId="7D424CD8" w14:textId="77777777" w:rsidR="008F026E" w:rsidRPr="00874480" w:rsidRDefault="008F026E" w:rsidP="008F026E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bookmarkStart w:id="4" w:name="OLE_LINK1"/>
      <w:r w:rsidRPr="00874480">
        <w:rPr>
          <w:rFonts w:ascii="Times New Roman" w:hAnsi="Times New Roman" w:cs="Times New Roman"/>
        </w:rPr>
        <w:t>PIVOT PREPARATION</w:t>
      </w:r>
    </w:p>
    <w:p w14:paraId="738AF2E0" w14:textId="77777777" w:rsidR="008F026E" w:rsidRPr="00874480" w:rsidRDefault="008F026E" w:rsidP="008F026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Regular participant in WashU Genetics Seminar Series and Work-in-Progress meetings (2023 – present)</w:t>
      </w:r>
    </w:p>
    <w:p w14:paraId="349477AF" w14:textId="77777777" w:rsidR="008F026E" w:rsidRPr="00874480" w:rsidRDefault="008F026E" w:rsidP="008F026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Regular participant in WashU Immunology Seminar Series, Work-in-Progress meetings, and Journal Clubs (2019 – present)</w:t>
      </w:r>
    </w:p>
    <w:p w14:paraId="3EC0353D" w14:textId="77777777" w:rsidR="008F026E" w:rsidRPr="00874480" w:rsidRDefault="008F026E" w:rsidP="008F026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lastRenderedPageBreak/>
        <w:t>Completed year-long Bioinformatics Workshop Series (2023 – 2024) to strengthen computational skills for genomic data analysis</w:t>
      </w:r>
    </w:p>
    <w:p w14:paraId="6EC735A1" w14:textId="77777777" w:rsidR="008F026E" w:rsidRPr="00874480" w:rsidRDefault="008F026E" w:rsidP="008F026E">
      <w:pPr>
        <w:pStyle w:val="ListParagraph"/>
        <w:numPr>
          <w:ilvl w:val="0"/>
          <w:numId w:val="11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Took </w:t>
      </w:r>
      <w:r w:rsidRPr="00874480">
        <w:rPr>
          <w:rFonts w:ascii="Times New Roman" w:hAnsi="Times New Roman" w:cs="Times New Roman"/>
          <w:i/>
          <w:iCs/>
        </w:rPr>
        <w:t>BIO 5488 Genomics</w:t>
      </w:r>
      <w:r w:rsidRPr="00874480">
        <w:rPr>
          <w:rFonts w:ascii="Times New Roman" w:hAnsi="Times New Roman" w:cs="Times New Roman"/>
        </w:rPr>
        <w:t xml:space="preserve"> (Spring 2023) after fulfilling credit requirements to develop foundational knowledge for my disciplinary transition</w:t>
      </w:r>
    </w:p>
    <w:p w14:paraId="03013EAF" w14:textId="770127EF" w:rsidR="008F026E" w:rsidRPr="008F026E" w:rsidRDefault="008F026E" w:rsidP="008F026E">
      <w:pPr>
        <w:pStyle w:val="ListParagraph"/>
        <w:numPr>
          <w:ilvl w:val="0"/>
          <w:numId w:val="11"/>
        </w:numPr>
        <w:spacing w:after="24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 xml:space="preserve">Read </w:t>
      </w:r>
      <w:r w:rsidRPr="00874480">
        <w:rPr>
          <w:rFonts w:ascii="Times New Roman" w:hAnsi="Times New Roman" w:cs="Times New Roman"/>
          <w:i/>
          <w:iCs/>
        </w:rPr>
        <w:t>From DNA to Diversity: Molecular Genetics and the Evolution of Animal Design</w:t>
      </w:r>
      <w:r w:rsidRPr="00874480">
        <w:rPr>
          <w:rFonts w:ascii="Times New Roman" w:hAnsi="Times New Roman" w:cs="Times New Roman"/>
        </w:rPr>
        <w:t xml:space="preserve"> to deepen understanding of developmental gene regulation</w:t>
      </w:r>
      <w:bookmarkEnd w:id="4"/>
    </w:p>
    <w:p w14:paraId="22D3C572" w14:textId="4F72D279" w:rsidR="00281F67" w:rsidRPr="00874480" w:rsidRDefault="006119D8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T</w:t>
      </w:r>
      <w:r w:rsidR="0009211A" w:rsidRPr="00874480">
        <w:rPr>
          <w:rFonts w:ascii="Times New Roman" w:hAnsi="Times New Roman" w:cs="Times New Roman"/>
        </w:rPr>
        <w:t>EACHING</w:t>
      </w:r>
      <w:r w:rsidR="003F0CC6" w:rsidRPr="00874480">
        <w:rPr>
          <w:rFonts w:ascii="Times New Roman" w:hAnsi="Times New Roman" w:cs="Times New Roman"/>
        </w:rPr>
        <w:t xml:space="preserve"> E</w:t>
      </w:r>
      <w:r w:rsidR="0009211A" w:rsidRPr="00874480">
        <w:rPr>
          <w:rFonts w:ascii="Times New Roman" w:hAnsi="Times New Roman" w:cs="Times New Roman"/>
        </w:rPr>
        <w:t>XPERIENCE</w:t>
      </w:r>
    </w:p>
    <w:p w14:paraId="480309B3" w14:textId="4B364326" w:rsidR="00564E7C" w:rsidRPr="00874480" w:rsidRDefault="006119D8" w:rsidP="00575992">
      <w:p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>Teaching Assistant</w:t>
      </w:r>
      <w:r w:rsidRPr="00874480">
        <w:rPr>
          <w:rFonts w:ascii="Times New Roman" w:hAnsi="Times New Roman" w:cs="Times New Roman"/>
        </w:rPr>
        <w:t xml:space="preserve">, </w:t>
      </w:r>
      <w:r w:rsidR="0093549D" w:rsidRPr="00874480">
        <w:rPr>
          <w:rFonts w:ascii="Times New Roman" w:hAnsi="Times New Roman" w:cs="Times New Roman"/>
          <w:i/>
          <w:iCs/>
        </w:rPr>
        <w:t xml:space="preserve">BIO </w:t>
      </w:r>
      <w:r w:rsidR="00D57952" w:rsidRPr="00874480">
        <w:rPr>
          <w:rFonts w:ascii="Times New Roman" w:hAnsi="Times New Roman" w:cs="Times New Roman"/>
          <w:i/>
          <w:iCs/>
        </w:rPr>
        <w:t xml:space="preserve">5053 </w:t>
      </w:r>
      <w:r w:rsidRPr="00874480">
        <w:rPr>
          <w:rFonts w:ascii="Times New Roman" w:hAnsi="Times New Roman" w:cs="Times New Roman"/>
          <w:i/>
          <w:iCs/>
        </w:rPr>
        <w:t>Immunobiology I</w:t>
      </w:r>
      <w:r w:rsidR="003F0CC6" w:rsidRPr="00874480">
        <w:rPr>
          <w:rFonts w:ascii="Times New Roman" w:hAnsi="Times New Roman" w:cs="Times New Roman"/>
        </w:rPr>
        <w:t xml:space="preserve"> (graduate level)</w:t>
      </w:r>
      <w:r w:rsidRPr="00874480">
        <w:rPr>
          <w:rFonts w:ascii="Times New Roman" w:hAnsi="Times New Roman" w:cs="Times New Roman"/>
        </w:rPr>
        <w:t xml:space="preserve">, </w:t>
      </w:r>
      <w:r w:rsidR="005B4F05" w:rsidRPr="00874480">
        <w:rPr>
          <w:rFonts w:ascii="Times New Roman" w:hAnsi="Times New Roman" w:cs="Times New Roman"/>
        </w:rPr>
        <w:t>WashU</w:t>
      </w:r>
      <w:r w:rsidR="005B7194" w:rsidRPr="00874480">
        <w:rPr>
          <w:rFonts w:ascii="Times New Roman" w:hAnsi="Times New Roman" w:cs="Times New Roman"/>
        </w:rPr>
        <w:t xml:space="preserve">, </w:t>
      </w:r>
      <w:r w:rsidR="00564E7C" w:rsidRPr="00874480">
        <w:rPr>
          <w:rFonts w:ascii="Times New Roman" w:hAnsi="Times New Roman" w:cs="Times New Roman"/>
        </w:rPr>
        <w:t>Fall 20</w:t>
      </w:r>
      <w:r w:rsidR="00124B64" w:rsidRPr="00874480">
        <w:rPr>
          <w:rFonts w:ascii="Times New Roman" w:hAnsi="Times New Roman" w:cs="Times New Roman"/>
        </w:rPr>
        <w:t>20</w:t>
      </w:r>
    </w:p>
    <w:p w14:paraId="25DA953C" w14:textId="7AA6F65C" w:rsidR="006119D8" w:rsidRPr="00874480" w:rsidRDefault="00D57952" w:rsidP="00575992">
      <w:pPr>
        <w:spacing w:after="120"/>
        <w:ind w:firstLine="36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Course Director</w:t>
      </w:r>
      <w:r w:rsidR="006119D8" w:rsidRPr="00874480">
        <w:rPr>
          <w:rFonts w:ascii="Times New Roman" w:hAnsi="Times New Roman" w:cs="Times New Roman"/>
        </w:rPr>
        <w:t xml:space="preserve">: </w:t>
      </w:r>
      <w:r w:rsidR="00BD0474" w:rsidRPr="00874480">
        <w:rPr>
          <w:rFonts w:ascii="Times New Roman" w:hAnsi="Times New Roman" w:cs="Times New Roman"/>
        </w:rPr>
        <w:t xml:space="preserve">Dr. </w:t>
      </w:r>
      <w:r w:rsidR="006119D8" w:rsidRPr="00874480">
        <w:rPr>
          <w:rFonts w:ascii="Times New Roman" w:hAnsi="Times New Roman" w:cs="Times New Roman"/>
        </w:rPr>
        <w:t>Takeshi Egawa</w:t>
      </w:r>
    </w:p>
    <w:p w14:paraId="0A2F7E48" w14:textId="5E13FF69" w:rsidR="00D57952" w:rsidRPr="00874480" w:rsidRDefault="00D57952" w:rsidP="00575992">
      <w:pPr>
        <w:spacing w:after="120"/>
        <w:ind w:firstLine="36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Enrollment: 29</w:t>
      </w:r>
      <w:r w:rsidR="005B7194" w:rsidRPr="00874480">
        <w:rPr>
          <w:rFonts w:ascii="Times New Roman" w:hAnsi="Times New Roman" w:cs="Times New Roman"/>
        </w:rPr>
        <w:t xml:space="preserve"> students</w:t>
      </w:r>
    </w:p>
    <w:p w14:paraId="131B7A72" w14:textId="22D2C22D" w:rsidR="000B3963" w:rsidRPr="00874480" w:rsidRDefault="00FD7A17" w:rsidP="00575992">
      <w:pPr>
        <w:spacing w:after="240"/>
        <w:ind w:firstLine="36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L</w:t>
      </w:r>
      <w:r w:rsidR="005B7194" w:rsidRPr="00874480">
        <w:rPr>
          <w:rFonts w:ascii="Times New Roman" w:hAnsi="Times New Roman" w:cs="Times New Roman"/>
        </w:rPr>
        <w:t>ed weekly review sections, drafted and graded assignments and three exams</w:t>
      </w:r>
    </w:p>
    <w:p w14:paraId="06BA7D06" w14:textId="64CDFA9A" w:rsidR="00D7691A" w:rsidRPr="00874480" w:rsidRDefault="001A67AB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</w:rPr>
        <w:t>MENTORSHIP EXPERIENCE</w:t>
      </w:r>
    </w:p>
    <w:p w14:paraId="6B66B84B" w14:textId="31618356" w:rsidR="00BF523D" w:rsidRPr="00874480" w:rsidRDefault="001A67AB" w:rsidP="0057599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 xml:space="preserve">Dr. </w:t>
      </w:r>
      <w:r w:rsidR="00BF523D" w:rsidRPr="00874480">
        <w:rPr>
          <w:rFonts w:ascii="Times New Roman" w:hAnsi="Times New Roman" w:cs="Times New Roman"/>
          <w:b/>
          <w:bCs/>
        </w:rPr>
        <w:t>Magdalena Kraft</w:t>
      </w:r>
      <w:r w:rsidR="00D57952" w:rsidRPr="00874480">
        <w:rPr>
          <w:rFonts w:ascii="Times New Roman" w:hAnsi="Times New Roman" w:cs="Times New Roman"/>
        </w:rPr>
        <w:t>: Dr. Kraft is a postdoc</w:t>
      </w:r>
      <w:r w:rsidR="00310750" w:rsidRPr="00874480">
        <w:rPr>
          <w:rFonts w:ascii="Times New Roman" w:hAnsi="Times New Roman" w:cs="Times New Roman"/>
        </w:rPr>
        <w:t>toral researcher</w:t>
      </w:r>
      <w:r w:rsidR="00D57952" w:rsidRPr="00874480">
        <w:rPr>
          <w:rFonts w:ascii="Times New Roman" w:hAnsi="Times New Roman" w:cs="Times New Roman"/>
        </w:rPr>
        <w:t xml:space="preserve"> who joined the </w:t>
      </w:r>
      <w:r w:rsidR="002568B0" w:rsidRPr="00874480">
        <w:rPr>
          <w:rFonts w:ascii="Times New Roman" w:hAnsi="Times New Roman" w:cs="Times New Roman"/>
        </w:rPr>
        <w:t xml:space="preserve">Murphy </w:t>
      </w:r>
      <w:r w:rsidR="00D57952" w:rsidRPr="00874480">
        <w:rPr>
          <w:rFonts w:ascii="Times New Roman" w:hAnsi="Times New Roman" w:cs="Times New Roman"/>
        </w:rPr>
        <w:t>lab in 2024</w:t>
      </w:r>
      <w:r w:rsidR="002568B0" w:rsidRPr="00874480">
        <w:rPr>
          <w:rFonts w:ascii="Times New Roman" w:hAnsi="Times New Roman" w:cs="Times New Roman"/>
        </w:rPr>
        <w:t>.</w:t>
      </w:r>
      <w:r w:rsidR="00310750" w:rsidRPr="00874480">
        <w:rPr>
          <w:rFonts w:ascii="Times New Roman" w:hAnsi="Times New Roman" w:cs="Times New Roman"/>
        </w:rPr>
        <w:t xml:space="preserve"> Since her arrival, I have been actively involved in her training, and we are currently initiating a collaborative project.</w:t>
      </w:r>
    </w:p>
    <w:p w14:paraId="026D2B4A" w14:textId="5D46311D" w:rsidR="00BF523D" w:rsidRPr="00874480" w:rsidRDefault="00B902BD" w:rsidP="0057599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 xml:space="preserve">Ms. </w:t>
      </w:r>
      <w:r w:rsidR="00BF523D" w:rsidRPr="00874480">
        <w:rPr>
          <w:rFonts w:ascii="Times New Roman" w:hAnsi="Times New Roman" w:cs="Times New Roman"/>
          <w:b/>
          <w:bCs/>
        </w:rPr>
        <w:t xml:space="preserve">Alyssa </w:t>
      </w:r>
      <w:r w:rsidR="00236501">
        <w:rPr>
          <w:rFonts w:ascii="Times New Roman" w:hAnsi="Times New Roman" w:cs="Times New Roman"/>
          <w:b/>
          <w:bCs/>
        </w:rPr>
        <w:t xml:space="preserve">R. </w:t>
      </w:r>
      <w:r w:rsidR="00BF523D" w:rsidRPr="00874480">
        <w:rPr>
          <w:rFonts w:ascii="Times New Roman" w:hAnsi="Times New Roman" w:cs="Times New Roman"/>
          <w:b/>
          <w:bCs/>
        </w:rPr>
        <w:t>Koch</w:t>
      </w:r>
      <w:r w:rsidR="00D57952" w:rsidRPr="00874480">
        <w:rPr>
          <w:rFonts w:ascii="Times New Roman" w:hAnsi="Times New Roman" w:cs="Times New Roman"/>
        </w:rPr>
        <w:t xml:space="preserve">: Alyssa </w:t>
      </w:r>
      <w:r w:rsidR="00E633FA" w:rsidRPr="00874480">
        <w:rPr>
          <w:rFonts w:ascii="Times New Roman" w:hAnsi="Times New Roman" w:cs="Times New Roman"/>
        </w:rPr>
        <w:t xml:space="preserve">joined the Murphy lab after completing her rotation as a student in the Immunology program in 2025. I began mentoring her during </w:t>
      </w:r>
      <w:r w:rsidR="00C9484B" w:rsidRPr="00874480">
        <w:rPr>
          <w:rFonts w:ascii="Times New Roman" w:hAnsi="Times New Roman" w:cs="Times New Roman"/>
        </w:rPr>
        <w:t>her</w:t>
      </w:r>
      <w:r w:rsidR="00E633FA" w:rsidRPr="00874480">
        <w:rPr>
          <w:rFonts w:ascii="Times New Roman" w:hAnsi="Times New Roman" w:cs="Times New Roman"/>
        </w:rPr>
        <w:t xml:space="preserve"> rotation and continue to provide training and guidance.</w:t>
      </w:r>
    </w:p>
    <w:p w14:paraId="121F29DB" w14:textId="12339D88" w:rsidR="00BF523D" w:rsidRPr="00874480" w:rsidRDefault="00B902BD" w:rsidP="00575992">
      <w:pPr>
        <w:pStyle w:val="ListParagraph"/>
        <w:numPr>
          <w:ilvl w:val="0"/>
          <w:numId w:val="9"/>
        </w:numPr>
        <w:spacing w:after="12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 xml:space="preserve">Ms. </w:t>
      </w:r>
      <w:r w:rsidR="00BF523D" w:rsidRPr="00874480">
        <w:rPr>
          <w:rFonts w:ascii="Times New Roman" w:hAnsi="Times New Roman" w:cs="Times New Roman"/>
          <w:b/>
          <w:bCs/>
        </w:rPr>
        <w:t>Wenxuan Cheng</w:t>
      </w:r>
      <w:r w:rsidR="002568B0" w:rsidRPr="00874480">
        <w:rPr>
          <w:rFonts w:ascii="Times New Roman" w:hAnsi="Times New Roman" w:cs="Times New Roman"/>
        </w:rPr>
        <w:t xml:space="preserve">: </w:t>
      </w:r>
      <w:r w:rsidR="00E633FA" w:rsidRPr="00874480">
        <w:rPr>
          <w:rFonts w:ascii="Times New Roman" w:hAnsi="Times New Roman" w:cs="Times New Roman"/>
        </w:rPr>
        <w:t>Wenxuan joined the Murphy lab in 2025 after completing her rotation as a student in the Immunology program in 2024. I began mentoring her during h</w:t>
      </w:r>
      <w:r w:rsidR="00C9484B" w:rsidRPr="00874480">
        <w:rPr>
          <w:rFonts w:ascii="Times New Roman" w:hAnsi="Times New Roman" w:cs="Times New Roman"/>
        </w:rPr>
        <w:t>er</w:t>
      </w:r>
      <w:r w:rsidR="00E633FA" w:rsidRPr="00874480">
        <w:rPr>
          <w:rFonts w:ascii="Times New Roman" w:hAnsi="Times New Roman" w:cs="Times New Roman"/>
        </w:rPr>
        <w:t xml:space="preserve"> rotation and continue to provide training and guidance.</w:t>
      </w:r>
    </w:p>
    <w:p w14:paraId="7C1ADE9B" w14:textId="0EE33A70" w:rsidR="005C3A06" w:rsidRPr="00575992" w:rsidRDefault="00B902BD" w:rsidP="00575992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</w:rPr>
      </w:pPr>
      <w:r w:rsidRPr="00874480">
        <w:rPr>
          <w:rFonts w:ascii="Times New Roman" w:hAnsi="Times New Roman" w:cs="Times New Roman"/>
          <w:b/>
          <w:bCs/>
        </w:rPr>
        <w:t xml:space="preserve">Mr. </w:t>
      </w:r>
      <w:r w:rsidR="00BF523D" w:rsidRPr="00874480">
        <w:rPr>
          <w:rFonts w:ascii="Times New Roman" w:hAnsi="Times New Roman" w:cs="Times New Roman"/>
          <w:b/>
          <w:bCs/>
        </w:rPr>
        <w:t>Haolin (Charles) Shen</w:t>
      </w:r>
      <w:r w:rsidR="002568B0" w:rsidRPr="00874480">
        <w:rPr>
          <w:rFonts w:ascii="Times New Roman" w:hAnsi="Times New Roman" w:cs="Times New Roman"/>
        </w:rPr>
        <w:t xml:space="preserve">: </w:t>
      </w:r>
      <w:r w:rsidR="00BB516A" w:rsidRPr="00874480">
        <w:rPr>
          <w:rFonts w:ascii="Times New Roman" w:hAnsi="Times New Roman" w:cs="Times New Roman"/>
        </w:rPr>
        <w:t>Charles</w:t>
      </w:r>
      <w:r w:rsidR="002568B0" w:rsidRPr="00874480">
        <w:rPr>
          <w:rFonts w:ascii="Times New Roman" w:hAnsi="Times New Roman" w:cs="Times New Roman"/>
        </w:rPr>
        <w:t xml:space="preserve"> was an undergraduate student </w:t>
      </w:r>
      <w:r w:rsidR="00E633FA" w:rsidRPr="00874480">
        <w:rPr>
          <w:rFonts w:ascii="Times New Roman" w:hAnsi="Times New Roman" w:cs="Times New Roman"/>
        </w:rPr>
        <w:t xml:space="preserve">who </w:t>
      </w:r>
      <w:r w:rsidR="002568B0" w:rsidRPr="00874480">
        <w:rPr>
          <w:rFonts w:ascii="Times New Roman" w:hAnsi="Times New Roman" w:cs="Times New Roman"/>
        </w:rPr>
        <w:t xml:space="preserve">majored in Biology. </w:t>
      </w:r>
      <w:r w:rsidR="00E633FA" w:rsidRPr="00874480">
        <w:rPr>
          <w:rFonts w:ascii="Times New Roman" w:hAnsi="Times New Roman" w:cs="Times New Roman"/>
        </w:rPr>
        <w:t xml:space="preserve">I mentored him throughout his research in the Murphy lab in 2022 -2023. </w:t>
      </w:r>
      <w:r w:rsidR="002568B0" w:rsidRPr="00874480">
        <w:rPr>
          <w:rFonts w:ascii="Times New Roman" w:hAnsi="Times New Roman" w:cs="Times New Roman"/>
        </w:rPr>
        <w:t xml:space="preserve">He received his BA in 2023 and is </w:t>
      </w:r>
      <w:r w:rsidR="00E633FA" w:rsidRPr="00874480">
        <w:rPr>
          <w:rFonts w:ascii="Times New Roman" w:hAnsi="Times New Roman" w:cs="Times New Roman"/>
        </w:rPr>
        <w:t>now</w:t>
      </w:r>
      <w:r w:rsidR="002568B0" w:rsidRPr="00874480">
        <w:rPr>
          <w:rFonts w:ascii="Times New Roman" w:hAnsi="Times New Roman" w:cs="Times New Roman"/>
        </w:rPr>
        <w:t xml:space="preserve"> a Ph</w:t>
      </w:r>
      <w:r w:rsidR="00E633FA" w:rsidRPr="00874480">
        <w:rPr>
          <w:rFonts w:ascii="Times New Roman" w:hAnsi="Times New Roman" w:cs="Times New Roman"/>
        </w:rPr>
        <w:t>.</w:t>
      </w:r>
      <w:r w:rsidR="002568B0" w:rsidRPr="00874480">
        <w:rPr>
          <w:rFonts w:ascii="Times New Roman" w:hAnsi="Times New Roman" w:cs="Times New Roman"/>
        </w:rPr>
        <w:t>D</w:t>
      </w:r>
      <w:r w:rsidR="00E633FA" w:rsidRPr="00874480">
        <w:rPr>
          <w:rFonts w:ascii="Times New Roman" w:hAnsi="Times New Roman" w:cs="Times New Roman"/>
        </w:rPr>
        <w:t>.</w:t>
      </w:r>
      <w:r w:rsidR="002568B0" w:rsidRPr="00874480">
        <w:rPr>
          <w:rFonts w:ascii="Times New Roman" w:hAnsi="Times New Roman" w:cs="Times New Roman"/>
        </w:rPr>
        <w:t xml:space="preserve"> student </w:t>
      </w:r>
      <w:r w:rsidR="00E633FA" w:rsidRPr="00874480">
        <w:rPr>
          <w:rFonts w:ascii="Times New Roman" w:hAnsi="Times New Roman" w:cs="Times New Roman"/>
        </w:rPr>
        <w:t xml:space="preserve">in the Biomedical Sciences Program at the University of California, San Francisco, in Dr. Jason </w:t>
      </w:r>
      <w:proofErr w:type="spellStart"/>
      <w:r w:rsidR="00E633FA" w:rsidRPr="00874480">
        <w:rPr>
          <w:rFonts w:ascii="Times New Roman" w:hAnsi="Times New Roman" w:cs="Times New Roman"/>
        </w:rPr>
        <w:t>Cyster’s</w:t>
      </w:r>
      <w:proofErr w:type="spellEnd"/>
      <w:r w:rsidR="00E633FA" w:rsidRPr="00874480">
        <w:rPr>
          <w:rFonts w:ascii="Times New Roman" w:hAnsi="Times New Roman" w:cs="Times New Roman"/>
        </w:rPr>
        <w:t xml:space="preserve"> lab</w:t>
      </w:r>
      <w:r w:rsidR="002568B0" w:rsidRPr="00874480">
        <w:rPr>
          <w:rFonts w:ascii="Times New Roman" w:hAnsi="Times New Roman" w:cs="Times New Roman"/>
        </w:rPr>
        <w:t>.</w:t>
      </w:r>
    </w:p>
    <w:p w14:paraId="6FDBB8A1" w14:textId="061A3E5B" w:rsidR="00BD0474" w:rsidRPr="00874480" w:rsidRDefault="00D779AD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LEADERSHIP</w:t>
      </w:r>
      <w:r w:rsidR="003D4E55">
        <w:rPr>
          <w:rFonts w:ascii="Times New Roman" w:hAnsi="Times New Roman" w:cs="Times New Roman"/>
        </w:rPr>
        <w:t xml:space="preserve"> </w:t>
      </w:r>
      <w:r w:rsidR="0034341F">
        <w:rPr>
          <w:rFonts w:ascii="Times New Roman" w:hAnsi="Times New Roman" w:cs="Times New Roman"/>
        </w:rPr>
        <w:t>&amp; SERVICE</w:t>
      </w:r>
    </w:p>
    <w:p w14:paraId="339AF774" w14:textId="7E9AF952" w:rsidR="00BD0474" w:rsidRPr="005A6729" w:rsidRDefault="00C9484B" w:rsidP="005A6729">
      <w:pPr>
        <w:pStyle w:val="ListParagraph"/>
        <w:numPr>
          <w:ilvl w:val="0"/>
          <w:numId w:val="13"/>
        </w:numPr>
        <w:spacing w:after="120"/>
        <w:rPr>
          <w:rFonts w:ascii="Times New Roman" w:hAnsi="Times New Roman" w:cs="Times New Roman"/>
        </w:rPr>
      </w:pPr>
      <w:r w:rsidRPr="005A6729">
        <w:rPr>
          <w:rFonts w:ascii="Times New Roman" w:hAnsi="Times New Roman" w:cs="Times New Roman"/>
        </w:rPr>
        <w:t xml:space="preserve">Founded and led a regular basketball group for graduate students and postdocs at the WashU Medical Campus </w:t>
      </w:r>
      <w:r w:rsidR="00BD0474" w:rsidRPr="005A6729">
        <w:rPr>
          <w:rFonts w:ascii="Times New Roman" w:hAnsi="Times New Roman" w:cs="Times New Roman"/>
        </w:rPr>
        <w:t>(2022 – present)</w:t>
      </w:r>
    </w:p>
    <w:p w14:paraId="62B17378" w14:textId="70D004DA" w:rsidR="00BB516A" w:rsidRPr="005A6729" w:rsidRDefault="004363F4" w:rsidP="005A6729">
      <w:pPr>
        <w:pStyle w:val="ListParagraph"/>
        <w:numPr>
          <w:ilvl w:val="0"/>
          <w:numId w:val="13"/>
        </w:numPr>
        <w:spacing w:after="240"/>
        <w:rPr>
          <w:rFonts w:ascii="Times New Roman" w:hAnsi="Times New Roman" w:cs="Times New Roman"/>
        </w:rPr>
      </w:pPr>
      <w:r w:rsidRPr="005A6729">
        <w:rPr>
          <w:rFonts w:ascii="Times New Roman" w:hAnsi="Times New Roman" w:cs="Times New Roman"/>
        </w:rPr>
        <w:t>Participated in multiple mock qualifying exams to help fellow PhD students prepare for their prelims (2021–</w:t>
      </w:r>
      <w:r w:rsidR="005A6729" w:rsidRPr="005A6729">
        <w:rPr>
          <w:rFonts w:ascii="Times New Roman" w:hAnsi="Times New Roman" w:cs="Times New Roman"/>
        </w:rPr>
        <w:t>present</w:t>
      </w:r>
      <w:r w:rsidRPr="005A6729">
        <w:rPr>
          <w:rFonts w:ascii="Times New Roman" w:hAnsi="Times New Roman" w:cs="Times New Roman"/>
        </w:rPr>
        <w:t>)</w:t>
      </w:r>
    </w:p>
    <w:p w14:paraId="0E7E651C" w14:textId="574E2A8D" w:rsidR="004A4F80" w:rsidRPr="00874480" w:rsidRDefault="00D779AD" w:rsidP="00575992">
      <w:pPr>
        <w:pBdr>
          <w:bottom w:val="single" w:sz="6" w:space="1" w:color="auto"/>
        </w:pBd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EDITORIAL ACTIVITY</w:t>
      </w:r>
    </w:p>
    <w:p w14:paraId="374BB495" w14:textId="43A1DBA1" w:rsidR="001F4B8F" w:rsidRPr="006B2F23" w:rsidRDefault="001F4B8F" w:rsidP="006B2F23">
      <w:pPr>
        <w:pStyle w:val="ListParagraph"/>
        <w:numPr>
          <w:ilvl w:val="0"/>
          <w:numId w:val="16"/>
        </w:numPr>
        <w:spacing w:after="240"/>
        <w:rPr>
          <w:rFonts w:ascii="Times New Roman" w:hAnsi="Times New Roman" w:cs="Times New Roman"/>
          <w:i/>
          <w:iCs/>
        </w:rPr>
      </w:pPr>
      <w:r w:rsidRPr="006B2F23">
        <w:rPr>
          <w:rFonts w:ascii="Times New Roman" w:hAnsi="Times New Roman" w:cs="Times New Roman"/>
        </w:rPr>
        <w:t>Topic coordinator:</w:t>
      </w:r>
      <w:r w:rsidRPr="006B2F23">
        <w:rPr>
          <w:rFonts w:ascii="Times New Roman" w:hAnsi="Times New Roman" w:cs="Times New Roman"/>
          <w:i/>
          <w:iCs/>
        </w:rPr>
        <w:t xml:space="preserve"> Frontiers in Immunology</w:t>
      </w:r>
    </w:p>
    <w:p w14:paraId="14604B7C" w14:textId="6570E69B" w:rsidR="000D39F6" w:rsidRPr="006B2F23" w:rsidRDefault="00C9484B" w:rsidP="006B2F23">
      <w:pPr>
        <w:pStyle w:val="ListParagraph"/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</w:rPr>
      </w:pPr>
      <w:r w:rsidRPr="006B2F23">
        <w:rPr>
          <w:rFonts w:ascii="Times New Roman" w:hAnsi="Times New Roman" w:cs="Times New Roman"/>
          <w:i/>
          <w:iCs/>
        </w:rPr>
        <w:t>Ad hoc</w:t>
      </w:r>
      <w:r w:rsidRPr="006B2F23">
        <w:rPr>
          <w:rFonts w:ascii="Times New Roman" w:hAnsi="Times New Roman" w:cs="Times New Roman"/>
        </w:rPr>
        <w:t xml:space="preserve"> reviewer:</w:t>
      </w:r>
      <w:r w:rsidRPr="006B2F23">
        <w:rPr>
          <w:rFonts w:ascii="Times New Roman" w:hAnsi="Times New Roman" w:cs="Times New Roman"/>
          <w:i/>
          <w:iCs/>
        </w:rPr>
        <w:t xml:space="preserve"> </w:t>
      </w:r>
      <w:r w:rsidR="004A4F80" w:rsidRPr="006B2F23">
        <w:rPr>
          <w:rFonts w:ascii="Times New Roman" w:hAnsi="Times New Roman" w:cs="Times New Roman"/>
          <w:i/>
          <w:iCs/>
        </w:rPr>
        <w:t>The Journal of Experimental Medicine</w:t>
      </w:r>
      <w:r w:rsidR="004A4F80" w:rsidRPr="006B2F23">
        <w:rPr>
          <w:rFonts w:ascii="Times New Roman" w:hAnsi="Times New Roman" w:cs="Times New Roman"/>
        </w:rPr>
        <w:t xml:space="preserve">, </w:t>
      </w:r>
      <w:r w:rsidR="004A4F80" w:rsidRPr="006B2F23">
        <w:rPr>
          <w:rFonts w:ascii="Times New Roman" w:eastAsia="Times New Roman" w:hAnsi="Times New Roman" w:cs="Times New Roman"/>
          <w:i/>
          <w:iCs/>
        </w:rPr>
        <w:t xml:space="preserve">Nature </w:t>
      </w:r>
      <w:r w:rsidR="00870BF2" w:rsidRPr="006B2F23">
        <w:rPr>
          <w:rFonts w:ascii="Times New Roman" w:eastAsia="Times New Roman" w:hAnsi="Times New Roman" w:cs="Times New Roman"/>
          <w:i/>
          <w:iCs/>
        </w:rPr>
        <w:t>Communications</w:t>
      </w:r>
    </w:p>
    <w:p w14:paraId="379A350D" w14:textId="71156727" w:rsidR="009B7E21" w:rsidRDefault="005B10EB" w:rsidP="001D0BEA">
      <w:pPr>
        <w:pBdr>
          <w:bottom w:val="single" w:sz="6" w:space="1" w:color="auto"/>
        </w:pBd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REFERENCES</w:t>
      </w:r>
    </w:p>
    <w:p w14:paraId="24F34414" w14:textId="4B714E9E" w:rsidR="005B10EB" w:rsidRDefault="005B10EB" w:rsidP="001D0BEA">
      <w:pPr>
        <w:spacing w:after="120"/>
        <w:rPr>
          <w:rFonts w:ascii="Times New Roman" w:eastAsia="Times New Roman" w:hAnsi="Times New Roman" w:cs="Times New Roman"/>
        </w:rPr>
      </w:pPr>
      <w:r w:rsidRPr="004020C4">
        <w:rPr>
          <w:rFonts w:ascii="Times New Roman" w:eastAsia="Times New Roman" w:hAnsi="Times New Roman" w:cs="Times New Roman"/>
          <w:b/>
          <w:bCs/>
        </w:rPr>
        <w:t>Dr. Kenneth M. Murphy</w:t>
      </w:r>
      <w:r w:rsidRPr="005B10E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T</w:t>
      </w:r>
      <w:r w:rsidRPr="005B10EB">
        <w:rPr>
          <w:rFonts w:ascii="Times New Roman" w:eastAsia="Times New Roman" w:hAnsi="Times New Roman" w:cs="Times New Roman"/>
        </w:rPr>
        <w:t xml:space="preserve">hesis </w:t>
      </w:r>
      <w:r>
        <w:rPr>
          <w:rFonts w:ascii="Times New Roman" w:eastAsia="Times New Roman" w:hAnsi="Times New Roman" w:cs="Times New Roman"/>
        </w:rPr>
        <w:t>A</w:t>
      </w:r>
      <w:r w:rsidRPr="005B10EB">
        <w:rPr>
          <w:rFonts w:ascii="Times New Roman" w:eastAsia="Times New Roman" w:hAnsi="Times New Roman" w:cs="Times New Roman"/>
        </w:rPr>
        <w:t>dvisor</w:t>
      </w:r>
    </w:p>
    <w:p w14:paraId="6624C164" w14:textId="0B0804E3" w:rsidR="005B10EB" w:rsidRDefault="005B10EB" w:rsidP="001D0BEA">
      <w:pPr>
        <w:spacing w:after="120"/>
        <w:rPr>
          <w:rFonts w:ascii="Times New Roman" w:eastAsia="Times New Roman" w:hAnsi="Times New Roman" w:cs="Times New Roman"/>
        </w:rPr>
      </w:pPr>
      <w:r w:rsidRPr="005B10EB">
        <w:rPr>
          <w:rFonts w:ascii="Times New Roman" w:eastAsia="Times New Roman" w:hAnsi="Times New Roman" w:cs="Times New Roman"/>
        </w:rPr>
        <w:t xml:space="preserve">Eugene Opie First Centennial Professor, </w:t>
      </w:r>
      <w:r w:rsidR="001D0BEA">
        <w:rPr>
          <w:rFonts w:ascii="Times New Roman" w:eastAsia="Times New Roman" w:hAnsi="Times New Roman" w:cs="Times New Roman"/>
        </w:rPr>
        <w:t xml:space="preserve">Department of </w:t>
      </w:r>
      <w:r w:rsidRPr="005B10EB">
        <w:rPr>
          <w:rFonts w:ascii="Times New Roman" w:eastAsia="Times New Roman" w:hAnsi="Times New Roman" w:cs="Times New Roman"/>
        </w:rPr>
        <w:t>Pathology &amp; Immunology</w:t>
      </w:r>
      <w:r>
        <w:rPr>
          <w:rFonts w:ascii="Times New Roman" w:eastAsia="Times New Roman" w:hAnsi="Times New Roman" w:cs="Times New Roman"/>
        </w:rPr>
        <w:t>, WashU Medicine</w:t>
      </w:r>
    </w:p>
    <w:bookmarkStart w:id="5" w:name="OLE_LINK6"/>
    <w:p w14:paraId="288ADDD3" w14:textId="3F375505" w:rsidR="005B10EB" w:rsidRDefault="004020C4" w:rsidP="001D0BEA">
      <w:pPr>
        <w:spacing w:after="120"/>
        <w:rPr>
          <w:rFonts w:ascii="Times New Roman" w:eastAsia="Times New Roman" w:hAnsi="Times New Roman" w:cs="Times New Roman"/>
        </w:rPr>
      </w:pPr>
      <w:r>
        <w:fldChar w:fldCharType="begin"/>
      </w:r>
      <w:r>
        <w:instrText>HYPERLINK "mailto:kmurphy@wustl.edu"</w:instrText>
      </w:r>
      <w:r>
        <w:fldChar w:fldCharType="separate"/>
      </w:r>
      <w:r w:rsidRPr="00564A5D">
        <w:rPr>
          <w:rStyle w:val="Hyperlink"/>
          <w:rFonts w:ascii="Times New Roman" w:eastAsia="Times New Roman" w:hAnsi="Times New Roman" w:cs="Times New Roman"/>
        </w:rPr>
        <w:t>kmurphy@wustl.edu</w:t>
      </w:r>
      <w:r>
        <w:fldChar w:fldCharType="end"/>
      </w:r>
    </w:p>
    <w:bookmarkEnd w:id="5"/>
    <w:p w14:paraId="678F484A" w14:textId="77777777" w:rsidR="004020C4" w:rsidRPr="005B10EB" w:rsidRDefault="004020C4" w:rsidP="001D0BEA">
      <w:pPr>
        <w:spacing w:after="120"/>
        <w:rPr>
          <w:rFonts w:ascii="Times New Roman" w:eastAsia="Times New Roman" w:hAnsi="Times New Roman" w:cs="Times New Roman"/>
        </w:rPr>
      </w:pPr>
    </w:p>
    <w:p w14:paraId="45B3A778" w14:textId="78DC4F33" w:rsidR="005B10EB" w:rsidRDefault="005B10EB" w:rsidP="001D0BEA">
      <w:pPr>
        <w:spacing w:after="120"/>
        <w:rPr>
          <w:rFonts w:ascii="Times New Roman" w:eastAsia="Times New Roman" w:hAnsi="Times New Roman" w:cs="Times New Roman"/>
        </w:rPr>
      </w:pPr>
      <w:r w:rsidRPr="004020C4">
        <w:rPr>
          <w:rFonts w:ascii="Times New Roman" w:eastAsia="Times New Roman" w:hAnsi="Times New Roman" w:cs="Times New Roman"/>
          <w:b/>
          <w:bCs/>
        </w:rPr>
        <w:lastRenderedPageBreak/>
        <w:t>Dr. Gwendalyn J. Randolph</w:t>
      </w:r>
      <w:r>
        <w:rPr>
          <w:rFonts w:ascii="Times New Roman" w:eastAsia="Times New Roman" w:hAnsi="Times New Roman" w:cs="Times New Roman"/>
        </w:rPr>
        <w:t>, Thesis Committee</w:t>
      </w:r>
    </w:p>
    <w:p w14:paraId="0D6EE35E" w14:textId="5D62BFFF" w:rsidR="005B10EB" w:rsidRDefault="005B10EB" w:rsidP="001D0BEA">
      <w:pPr>
        <w:spacing w:after="120"/>
        <w:rPr>
          <w:rFonts w:ascii="Times New Roman" w:eastAsia="Times New Roman" w:hAnsi="Times New Roman" w:cs="Times New Roman"/>
        </w:rPr>
      </w:pPr>
      <w:r w:rsidRPr="005B10EB">
        <w:rPr>
          <w:rFonts w:ascii="Times New Roman" w:eastAsia="Times New Roman" w:hAnsi="Times New Roman" w:cs="Times New Roman"/>
        </w:rPr>
        <w:t xml:space="preserve">Emil R. Unanue Professor, </w:t>
      </w:r>
      <w:r w:rsidR="001D0BEA">
        <w:rPr>
          <w:rFonts w:ascii="Times New Roman" w:eastAsia="Times New Roman" w:hAnsi="Times New Roman" w:cs="Times New Roman"/>
        </w:rPr>
        <w:t xml:space="preserve">Department of </w:t>
      </w:r>
      <w:r w:rsidRPr="005B10EB">
        <w:rPr>
          <w:rFonts w:ascii="Times New Roman" w:eastAsia="Times New Roman" w:hAnsi="Times New Roman" w:cs="Times New Roman"/>
        </w:rPr>
        <w:t>Pathology &amp; Immunology</w:t>
      </w:r>
      <w:r>
        <w:rPr>
          <w:rFonts w:ascii="Times New Roman" w:eastAsia="Times New Roman" w:hAnsi="Times New Roman" w:cs="Times New Roman"/>
        </w:rPr>
        <w:t>, WashU Medicine</w:t>
      </w:r>
    </w:p>
    <w:bookmarkStart w:id="6" w:name="OLE_LINK7"/>
    <w:p w14:paraId="108037B3" w14:textId="057C2E00" w:rsidR="005B10EB" w:rsidRDefault="004020C4" w:rsidP="001D0BEA">
      <w:pPr>
        <w:spacing w:after="120"/>
        <w:rPr>
          <w:rFonts w:ascii="Times New Roman" w:eastAsia="Times New Roman" w:hAnsi="Times New Roman" w:cs="Times New Roman"/>
        </w:rPr>
      </w:pPr>
      <w:r>
        <w:fldChar w:fldCharType="begin"/>
      </w:r>
      <w:r>
        <w:instrText>HYPERLINK "mailto:gjrandolph@wustl.edu"</w:instrText>
      </w:r>
      <w:r>
        <w:fldChar w:fldCharType="separate"/>
      </w:r>
      <w:r w:rsidRPr="00564A5D">
        <w:rPr>
          <w:rStyle w:val="Hyperlink"/>
          <w:rFonts w:ascii="Times New Roman" w:eastAsia="Times New Roman" w:hAnsi="Times New Roman" w:cs="Times New Roman"/>
        </w:rPr>
        <w:t>gjrandolph@wustl.edu</w:t>
      </w:r>
      <w:r>
        <w:fldChar w:fldCharType="end"/>
      </w:r>
    </w:p>
    <w:bookmarkEnd w:id="6"/>
    <w:p w14:paraId="3271D440" w14:textId="07FD56BF" w:rsidR="004020C4" w:rsidRDefault="004020C4" w:rsidP="001D0BEA">
      <w:pPr>
        <w:spacing w:after="120"/>
        <w:rPr>
          <w:rFonts w:ascii="Times New Roman" w:eastAsia="Times New Roman" w:hAnsi="Times New Roman" w:cs="Times New Roman"/>
        </w:rPr>
      </w:pPr>
    </w:p>
    <w:p w14:paraId="1CF59F53" w14:textId="5E283C4D" w:rsidR="004020C4" w:rsidRDefault="004020C4" w:rsidP="001D0BEA">
      <w:pPr>
        <w:spacing w:after="120"/>
        <w:rPr>
          <w:rFonts w:ascii="Times New Roman" w:eastAsia="Times New Roman" w:hAnsi="Times New Roman" w:cs="Times New Roman"/>
        </w:rPr>
      </w:pPr>
      <w:bookmarkStart w:id="7" w:name="OLE_LINK8"/>
      <w:r w:rsidRPr="004020C4">
        <w:rPr>
          <w:rFonts w:ascii="Times New Roman" w:eastAsia="Times New Roman" w:hAnsi="Times New Roman" w:cs="Times New Roman"/>
          <w:b/>
          <w:bCs/>
        </w:rPr>
        <w:t>Dr. Ting Wang</w:t>
      </w:r>
      <w:bookmarkEnd w:id="7"/>
      <w:r>
        <w:rPr>
          <w:rFonts w:ascii="Times New Roman" w:eastAsia="Times New Roman" w:hAnsi="Times New Roman" w:cs="Times New Roman"/>
        </w:rPr>
        <w:t>, Thesis Committee</w:t>
      </w:r>
    </w:p>
    <w:p w14:paraId="489E4025" w14:textId="091D31F0" w:rsidR="004020C4" w:rsidRDefault="004020C4" w:rsidP="001D0BEA">
      <w:pPr>
        <w:spacing w:after="120"/>
        <w:rPr>
          <w:rFonts w:ascii="Times New Roman" w:eastAsia="Times New Roman" w:hAnsi="Times New Roman" w:cs="Times New Roman"/>
        </w:rPr>
      </w:pPr>
      <w:r w:rsidRPr="004020C4">
        <w:rPr>
          <w:rFonts w:ascii="Times New Roman" w:eastAsia="Times New Roman" w:hAnsi="Times New Roman" w:cs="Times New Roman"/>
        </w:rPr>
        <w:t>The Sanford and Karen Loewentheil Distinguished Professor of Medicine and Head, Department of Genetics</w:t>
      </w:r>
      <w:r>
        <w:rPr>
          <w:rFonts w:ascii="Times New Roman" w:eastAsia="Times New Roman" w:hAnsi="Times New Roman" w:cs="Times New Roman"/>
        </w:rPr>
        <w:t>, WashU Medicine</w:t>
      </w:r>
    </w:p>
    <w:bookmarkStart w:id="8" w:name="OLE_LINK9"/>
    <w:p w14:paraId="40117C29" w14:textId="712FB2D7" w:rsidR="004020C4" w:rsidRDefault="004020C4" w:rsidP="001D0BEA">
      <w:pPr>
        <w:spacing w:after="120"/>
        <w:rPr>
          <w:rFonts w:ascii="Times New Roman" w:eastAsia="Times New Roman" w:hAnsi="Times New Roman" w:cs="Times New Roman"/>
        </w:rPr>
      </w:pPr>
      <w:r>
        <w:fldChar w:fldCharType="begin"/>
      </w:r>
      <w:r>
        <w:instrText>HYPERLINK "mailto:twang@wustl.edu"</w:instrText>
      </w:r>
      <w:r>
        <w:fldChar w:fldCharType="separate"/>
      </w:r>
      <w:r w:rsidRPr="00564A5D">
        <w:rPr>
          <w:rStyle w:val="Hyperlink"/>
          <w:rFonts w:ascii="Times New Roman" w:eastAsia="Times New Roman" w:hAnsi="Times New Roman" w:cs="Times New Roman"/>
        </w:rPr>
        <w:t>twang@wustl.edu</w:t>
      </w:r>
      <w:r>
        <w:fldChar w:fldCharType="end"/>
      </w:r>
    </w:p>
    <w:bookmarkEnd w:id="8"/>
    <w:p w14:paraId="08B573EB" w14:textId="77777777" w:rsidR="005B10EB" w:rsidRPr="009B7E21" w:rsidRDefault="005B10EB" w:rsidP="00870BF2">
      <w:pPr>
        <w:spacing w:after="240"/>
        <w:rPr>
          <w:rFonts w:ascii="Times New Roman" w:eastAsia="Times New Roman" w:hAnsi="Times New Roman" w:cs="Times New Roman"/>
        </w:rPr>
      </w:pPr>
    </w:p>
    <w:sectPr w:rsidR="005B10EB" w:rsidRPr="009B7E21" w:rsidSect="00C77062"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E41F" w14:textId="77777777" w:rsidR="00936405" w:rsidRDefault="00936405" w:rsidP="00FD18D4">
      <w:r>
        <w:separator/>
      </w:r>
    </w:p>
  </w:endnote>
  <w:endnote w:type="continuationSeparator" w:id="0">
    <w:p w14:paraId="20351E6F" w14:textId="77777777" w:rsidR="00936405" w:rsidRDefault="00936405" w:rsidP="00FD1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95767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806C9B" w14:textId="37839FDA" w:rsidR="007B0648" w:rsidRDefault="007B0648" w:rsidP="00B130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80A8AB" w14:textId="77777777" w:rsidR="007B0648" w:rsidRDefault="007B06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2"/>
        <w:szCs w:val="22"/>
      </w:rPr>
      <w:id w:val="1522211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B9A6B9" w14:textId="3F0BC16D" w:rsidR="00961DBD" w:rsidRPr="00A9715A" w:rsidRDefault="00A9715A" w:rsidP="00A9715A">
        <w:pPr>
          <w:pStyle w:val="Footer"/>
          <w:jc w:val="right"/>
          <w:rPr>
            <w:rFonts w:ascii="Times New Roman" w:hAnsi="Times New Roman" w:cs="Times New Roman"/>
            <w:sz w:val="22"/>
            <w:szCs w:val="22"/>
          </w:rPr>
        </w:pPr>
        <w:r w:rsidRPr="00A9715A">
          <w:rPr>
            <w:rFonts w:ascii="Times New Roman" w:hAnsi="Times New Roman" w:cs="Times New Roman"/>
            <w:sz w:val="22"/>
            <w:szCs w:val="22"/>
          </w:rPr>
          <w:fldChar w:fldCharType="begin"/>
        </w:r>
        <w:r w:rsidRPr="00A9715A">
          <w:rPr>
            <w:rFonts w:ascii="Times New Roman" w:hAnsi="Times New Roman" w:cs="Times New Roman"/>
            <w:sz w:val="22"/>
            <w:szCs w:val="22"/>
          </w:rPr>
          <w:instrText xml:space="preserve"> PAGE   \* MERGEFORMAT </w:instrText>
        </w:r>
        <w:r w:rsidRPr="00A9715A">
          <w:rPr>
            <w:rFonts w:ascii="Times New Roman" w:hAnsi="Times New Roman" w:cs="Times New Roman"/>
            <w:sz w:val="22"/>
            <w:szCs w:val="22"/>
          </w:rPr>
          <w:fldChar w:fldCharType="separate"/>
        </w:r>
        <w:r w:rsidRPr="00A9715A">
          <w:rPr>
            <w:rFonts w:ascii="Times New Roman" w:hAnsi="Times New Roman" w:cs="Times New Roman"/>
            <w:noProof/>
            <w:sz w:val="22"/>
            <w:szCs w:val="22"/>
          </w:rPr>
          <w:t>2</w:t>
        </w:r>
        <w:r w:rsidRPr="00A9715A">
          <w:rPr>
            <w:rFonts w:ascii="Times New Roman" w:hAnsi="Times New Roman" w:cs="Times New Roman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6DF9" w14:textId="77777777" w:rsidR="00936405" w:rsidRDefault="00936405" w:rsidP="00FD18D4">
      <w:r>
        <w:separator/>
      </w:r>
    </w:p>
  </w:footnote>
  <w:footnote w:type="continuationSeparator" w:id="0">
    <w:p w14:paraId="6BD46896" w14:textId="77777777" w:rsidR="00936405" w:rsidRDefault="00936405" w:rsidP="00FD18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F0E79" w14:textId="423BDE4E" w:rsidR="00C77062" w:rsidRPr="00C77062" w:rsidRDefault="00C77062">
    <w:pPr>
      <w:pStyle w:val="Header"/>
      <w:rPr>
        <w:rFonts w:ascii="Times New Roman" w:hAnsi="Times New Roman" w:cs="Times New Roman"/>
      </w:rPr>
    </w:pPr>
    <w:r w:rsidRPr="00C77062">
      <w:rPr>
        <w:rFonts w:ascii="Times New Roman" w:hAnsi="Times New Roman" w:cs="Times New Roman"/>
      </w:rPr>
      <w:t>Feiya Ou</w:t>
    </w:r>
  </w:p>
  <w:p w14:paraId="2CE9765B" w14:textId="77777777" w:rsidR="00C77062" w:rsidRDefault="00C77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679C"/>
    <w:multiLevelType w:val="hybridMultilevel"/>
    <w:tmpl w:val="DA1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39A"/>
    <w:multiLevelType w:val="hybridMultilevel"/>
    <w:tmpl w:val="0F86E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4213D"/>
    <w:multiLevelType w:val="hybridMultilevel"/>
    <w:tmpl w:val="D79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06F34"/>
    <w:multiLevelType w:val="hybridMultilevel"/>
    <w:tmpl w:val="F91A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039FE"/>
    <w:multiLevelType w:val="hybridMultilevel"/>
    <w:tmpl w:val="00B0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85B29"/>
    <w:multiLevelType w:val="hybridMultilevel"/>
    <w:tmpl w:val="DEA26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C6887"/>
    <w:multiLevelType w:val="hybridMultilevel"/>
    <w:tmpl w:val="7EC0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A77EB"/>
    <w:multiLevelType w:val="hybridMultilevel"/>
    <w:tmpl w:val="70FA8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74C9B"/>
    <w:multiLevelType w:val="hybridMultilevel"/>
    <w:tmpl w:val="3080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E388E"/>
    <w:multiLevelType w:val="hybridMultilevel"/>
    <w:tmpl w:val="E1F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A2520"/>
    <w:multiLevelType w:val="hybridMultilevel"/>
    <w:tmpl w:val="10ACF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62904"/>
    <w:multiLevelType w:val="hybridMultilevel"/>
    <w:tmpl w:val="71486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040BB"/>
    <w:multiLevelType w:val="hybridMultilevel"/>
    <w:tmpl w:val="F41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4568D"/>
    <w:multiLevelType w:val="hybridMultilevel"/>
    <w:tmpl w:val="77CC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17DCF"/>
    <w:multiLevelType w:val="hybridMultilevel"/>
    <w:tmpl w:val="68D2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638CF"/>
    <w:multiLevelType w:val="hybridMultilevel"/>
    <w:tmpl w:val="F056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01C71"/>
    <w:multiLevelType w:val="hybridMultilevel"/>
    <w:tmpl w:val="C43CB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371691">
    <w:abstractNumId w:val="15"/>
  </w:num>
  <w:num w:numId="2" w16cid:durableId="1330255001">
    <w:abstractNumId w:val="9"/>
  </w:num>
  <w:num w:numId="3" w16cid:durableId="2083021767">
    <w:abstractNumId w:val="0"/>
  </w:num>
  <w:num w:numId="4" w16cid:durableId="190456911">
    <w:abstractNumId w:val="1"/>
  </w:num>
  <w:num w:numId="5" w16cid:durableId="483015135">
    <w:abstractNumId w:val="7"/>
  </w:num>
  <w:num w:numId="6" w16cid:durableId="1041125700">
    <w:abstractNumId w:val="10"/>
  </w:num>
  <w:num w:numId="7" w16cid:durableId="970673750">
    <w:abstractNumId w:val="16"/>
  </w:num>
  <w:num w:numId="8" w16cid:durableId="482429965">
    <w:abstractNumId w:val="6"/>
  </w:num>
  <w:num w:numId="9" w16cid:durableId="1237670383">
    <w:abstractNumId w:val="14"/>
  </w:num>
  <w:num w:numId="10" w16cid:durableId="507597937">
    <w:abstractNumId w:val="3"/>
  </w:num>
  <w:num w:numId="11" w16cid:durableId="1522282736">
    <w:abstractNumId w:val="2"/>
  </w:num>
  <w:num w:numId="12" w16cid:durableId="33166402">
    <w:abstractNumId w:val="11"/>
  </w:num>
  <w:num w:numId="13" w16cid:durableId="1968705707">
    <w:abstractNumId w:val="4"/>
  </w:num>
  <w:num w:numId="14" w16cid:durableId="1741169281">
    <w:abstractNumId w:val="12"/>
  </w:num>
  <w:num w:numId="15" w16cid:durableId="1767774343">
    <w:abstractNumId w:val="5"/>
  </w:num>
  <w:num w:numId="16" w16cid:durableId="1760708285">
    <w:abstractNumId w:val="13"/>
  </w:num>
  <w:num w:numId="17" w16cid:durableId="1183743380">
    <w:abstractNumId w:val="6"/>
  </w:num>
  <w:num w:numId="18" w16cid:durableId="33435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O316B366X756V467"/>
    <w:docVar w:name="paperpile-doc-name" w:val="Feiya_Ou_ver0.docx"/>
  </w:docVars>
  <w:rsids>
    <w:rsidRoot w:val="00281F67"/>
    <w:rsid w:val="0000016A"/>
    <w:rsid w:val="00022031"/>
    <w:rsid w:val="00025D8F"/>
    <w:rsid w:val="0004281B"/>
    <w:rsid w:val="00061B47"/>
    <w:rsid w:val="00064C9D"/>
    <w:rsid w:val="00084DFF"/>
    <w:rsid w:val="0009211A"/>
    <w:rsid w:val="00097197"/>
    <w:rsid w:val="000B3963"/>
    <w:rsid w:val="000D39F6"/>
    <w:rsid w:val="001003F7"/>
    <w:rsid w:val="00115392"/>
    <w:rsid w:val="00124971"/>
    <w:rsid w:val="00124B64"/>
    <w:rsid w:val="0012536A"/>
    <w:rsid w:val="001308F9"/>
    <w:rsid w:val="00130F99"/>
    <w:rsid w:val="00132D8A"/>
    <w:rsid w:val="00145C76"/>
    <w:rsid w:val="00155CBA"/>
    <w:rsid w:val="00157EF5"/>
    <w:rsid w:val="001644C2"/>
    <w:rsid w:val="0019798A"/>
    <w:rsid w:val="001A0217"/>
    <w:rsid w:val="001A67AB"/>
    <w:rsid w:val="001D0BEA"/>
    <w:rsid w:val="001D4F81"/>
    <w:rsid w:val="001F4B8F"/>
    <w:rsid w:val="001F5E33"/>
    <w:rsid w:val="001F5E3C"/>
    <w:rsid w:val="00205A1B"/>
    <w:rsid w:val="00205EB2"/>
    <w:rsid w:val="002253F0"/>
    <w:rsid w:val="0023266D"/>
    <w:rsid w:val="00236501"/>
    <w:rsid w:val="00236F7F"/>
    <w:rsid w:val="002568B0"/>
    <w:rsid w:val="00281F67"/>
    <w:rsid w:val="00291B4B"/>
    <w:rsid w:val="002C4577"/>
    <w:rsid w:val="002C4667"/>
    <w:rsid w:val="002E25B3"/>
    <w:rsid w:val="00310750"/>
    <w:rsid w:val="003270A7"/>
    <w:rsid w:val="00330D5E"/>
    <w:rsid w:val="003312D4"/>
    <w:rsid w:val="0033195D"/>
    <w:rsid w:val="0034341F"/>
    <w:rsid w:val="003806DF"/>
    <w:rsid w:val="003A43C3"/>
    <w:rsid w:val="003B47AC"/>
    <w:rsid w:val="003B5FAE"/>
    <w:rsid w:val="003B6831"/>
    <w:rsid w:val="003D4E55"/>
    <w:rsid w:val="003D5FAD"/>
    <w:rsid w:val="003E0A62"/>
    <w:rsid w:val="003E7F74"/>
    <w:rsid w:val="003F0CC6"/>
    <w:rsid w:val="003F5B45"/>
    <w:rsid w:val="004020C4"/>
    <w:rsid w:val="00405103"/>
    <w:rsid w:val="004138F9"/>
    <w:rsid w:val="004202C9"/>
    <w:rsid w:val="004363F4"/>
    <w:rsid w:val="00443FAE"/>
    <w:rsid w:val="004668D0"/>
    <w:rsid w:val="00470449"/>
    <w:rsid w:val="004921C6"/>
    <w:rsid w:val="0049278B"/>
    <w:rsid w:val="004A4F80"/>
    <w:rsid w:val="004B750D"/>
    <w:rsid w:val="004D673F"/>
    <w:rsid w:val="004F5042"/>
    <w:rsid w:val="004F7F95"/>
    <w:rsid w:val="00504667"/>
    <w:rsid w:val="005076E2"/>
    <w:rsid w:val="0051354F"/>
    <w:rsid w:val="005219DC"/>
    <w:rsid w:val="00564E7C"/>
    <w:rsid w:val="00571590"/>
    <w:rsid w:val="005754EA"/>
    <w:rsid w:val="00575992"/>
    <w:rsid w:val="005A4CB8"/>
    <w:rsid w:val="005A6729"/>
    <w:rsid w:val="005B10EB"/>
    <w:rsid w:val="005B4F05"/>
    <w:rsid w:val="005B7194"/>
    <w:rsid w:val="005C3A06"/>
    <w:rsid w:val="005E0283"/>
    <w:rsid w:val="005E6BA0"/>
    <w:rsid w:val="005F045A"/>
    <w:rsid w:val="006119D8"/>
    <w:rsid w:val="00634C69"/>
    <w:rsid w:val="006609AD"/>
    <w:rsid w:val="00667812"/>
    <w:rsid w:val="0067540F"/>
    <w:rsid w:val="0068349A"/>
    <w:rsid w:val="00692613"/>
    <w:rsid w:val="00694CB8"/>
    <w:rsid w:val="006B2F23"/>
    <w:rsid w:val="006C41A4"/>
    <w:rsid w:val="006E08F9"/>
    <w:rsid w:val="006E4D16"/>
    <w:rsid w:val="00705774"/>
    <w:rsid w:val="00722601"/>
    <w:rsid w:val="00723972"/>
    <w:rsid w:val="00746148"/>
    <w:rsid w:val="00754E41"/>
    <w:rsid w:val="007603B0"/>
    <w:rsid w:val="00763098"/>
    <w:rsid w:val="007727F9"/>
    <w:rsid w:val="00781C9E"/>
    <w:rsid w:val="007B0648"/>
    <w:rsid w:val="007D35E5"/>
    <w:rsid w:val="007F3737"/>
    <w:rsid w:val="0081497A"/>
    <w:rsid w:val="00814A7B"/>
    <w:rsid w:val="00816637"/>
    <w:rsid w:val="00821BCB"/>
    <w:rsid w:val="008331C1"/>
    <w:rsid w:val="00847B76"/>
    <w:rsid w:val="00856AFF"/>
    <w:rsid w:val="00870BF2"/>
    <w:rsid w:val="00874480"/>
    <w:rsid w:val="00887F68"/>
    <w:rsid w:val="008C7B3C"/>
    <w:rsid w:val="008F026E"/>
    <w:rsid w:val="008F3651"/>
    <w:rsid w:val="00910F41"/>
    <w:rsid w:val="0091496C"/>
    <w:rsid w:val="009158F5"/>
    <w:rsid w:val="0093549D"/>
    <w:rsid w:val="00936405"/>
    <w:rsid w:val="009428BC"/>
    <w:rsid w:val="00947456"/>
    <w:rsid w:val="00961DBD"/>
    <w:rsid w:val="00963D45"/>
    <w:rsid w:val="00970D9D"/>
    <w:rsid w:val="00985CCF"/>
    <w:rsid w:val="00991F3D"/>
    <w:rsid w:val="009A0E91"/>
    <w:rsid w:val="009B1BAC"/>
    <w:rsid w:val="009B49C2"/>
    <w:rsid w:val="009B7E21"/>
    <w:rsid w:val="00A14C71"/>
    <w:rsid w:val="00A252DF"/>
    <w:rsid w:val="00A50C5F"/>
    <w:rsid w:val="00A51BE6"/>
    <w:rsid w:val="00A82784"/>
    <w:rsid w:val="00A9715A"/>
    <w:rsid w:val="00AA044E"/>
    <w:rsid w:val="00AA32E0"/>
    <w:rsid w:val="00AB5F83"/>
    <w:rsid w:val="00AC0250"/>
    <w:rsid w:val="00AE4C44"/>
    <w:rsid w:val="00AF190E"/>
    <w:rsid w:val="00AF7190"/>
    <w:rsid w:val="00B03B39"/>
    <w:rsid w:val="00B15820"/>
    <w:rsid w:val="00B425B2"/>
    <w:rsid w:val="00B80757"/>
    <w:rsid w:val="00B902BD"/>
    <w:rsid w:val="00BB0C07"/>
    <w:rsid w:val="00BB516A"/>
    <w:rsid w:val="00BD0474"/>
    <w:rsid w:val="00BE1E20"/>
    <w:rsid w:val="00BF523D"/>
    <w:rsid w:val="00C177F0"/>
    <w:rsid w:val="00C3394C"/>
    <w:rsid w:val="00C527F3"/>
    <w:rsid w:val="00C5728A"/>
    <w:rsid w:val="00C77062"/>
    <w:rsid w:val="00C8433B"/>
    <w:rsid w:val="00C86857"/>
    <w:rsid w:val="00C86938"/>
    <w:rsid w:val="00C9484B"/>
    <w:rsid w:val="00CA5990"/>
    <w:rsid w:val="00CB60EB"/>
    <w:rsid w:val="00CD6DB1"/>
    <w:rsid w:val="00CE1A33"/>
    <w:rsid w:val="00CE44C8"/>
    <w:rsid w:val="00CF0511"/>
    <w:rsid w:val="00CF1C74"/>
    <w:rsid w:val="00D01947"/>
    <w:rsid w:val="00D070CD"/>
    <w:rsid w:val="00D10F78"/>
    <w:rsid w:val="00D3161B"/>
    <w:rsid w:val="00D57952"/>
    <w:rsid w:val="00D629BD"/>
    <w:rsid w:val="00D654EB"/>
    <w:rsid w:val="00D65CAC"/>
    <w:rsid w:val="00D7691A"/>
    <w:rsid w:val="00D779AD"/>
    <w:rsid w:val="00DC11C1"/>
    <w:rsid w:val="00DC7944"/>
    <w:rsid w:val="00DF72DC"/>
    <w:rsid w:val="00E0078C"/>
    <w:rsid w:val="00E25BB5"/>
    <w:rsid w:val="00E633FA"/>
    <w:rsid w:val="00E67EFF"/>
    <w:rsid w:val="00EA6043"/>
    <w:rsid w:val="00ED13CE"/>
    <w:rsid w:val="00EE1467"/>
    <w:rsid w:val="00EF4076"/>
    <w:rsid w:val="00F263A5"/>
    <w:rsid w:val="00F3133C"/>
    <w:rsid w:val="00F42CD1"/>
    <w:rsid w:val="00F5027B"/>
    <w:rsid w:val="00F52CF5"/>
    <w:rsid w:val="00F57D32"/>
    <w:rsid w:val="00FA59A5"/>
    <w:rsid w:val="00FA624F"/>
    <w:rsid w:val="00FD18D4"/>
    <w:rsid w:val="00FD7A17"/>
    <w:rsid w:val="00FE47C2"/>
    <w:rsid w:val="00FF0DC3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B74A9"/>
  <w15:chartTrackingRefBased/>
  <w15:docId w15:val="{60D45703-B988-054C-808D-588DFE9C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C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C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02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3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1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8D4"/>
  </w:style>
  <w:style w:type="paragraph" w:styleId="Footer">
    <w:name w:val="footer"/>
    <w:basedOn w:val="Normal"/>
    <w:link w:val="FooterChar"/>
    <w:uiPriority w:val="99"/>
    <w:unhideWhenUsed/>
    <w:rsid w:val="00FD1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8D4"/>
  </w:style>
  <w:style w:type="character" w:styleId="PageNumber">
    <w:name w:val="page number"/>
    <w:basedOn w:val="DefaultParagraphFont"/>
    <w:uiPriority w:val="99"/>
    <w:semiHidden/>
    <w:unhideWhenUsed/>
    <w:rsid w:val="007B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:feiya.ou@wustl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Cd8V0sMAAAAJ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7F63DB-0CF4-5F40-B70F-99EFB5D2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Ou, Feiya</dc:creator>
  <cp:keywords/>
  <dc:description/>
  <cp:lastModifiedBy>Ou, Feiya</cp:lastModifiedBy>
  <cp:revision>90</cp:revision>
  <cp:lastPrinted>2025-04-15T04:30:00Z</cp:lastPrinted>
  <dcterms:created xsi:type="dcterms:W3CDTF">2025-04-14T20:14:00Z</dcterms:created>
  <dcterms:modified xsi:type="dcterms:W3CDTF">2025-09-13T17:41:00Z</dcterms:modified>
</cp:coreProperties>
</file>