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024E" w14:textId="484703DD" w:rsidR="00D13BA1" w:rsidRPr="009911D0" w:rsidRDefault="00547460" w:rsidP="00547460">
      <w:pPr>
        <w:jc w:val="center"/>
        <w:rPr>
          <w:rFonts w:ascii="Cambria Math" w:hAnsi="Cambria Math"/>
          <w:sz w:val="40"/>
          <w:szCs w:val="40"/>
        </w:rPr>
      </w:pPr>
      <w:r w:rsidRPr="009911D0">
        <w:rPr>
          <w:rFonts w:ascii="Cambria Math" w:hAnsi="Cambria Math"/>
          <w:sz w:val="40"/>
          <w:szCs w:val="40"/>
        </w:rPr>
        <w:t>IA310 Systèmes multi-agents</w:t>
      </w:r>
    </w:p>
    <w:p w14:paraId="676BFDBD" w14:textId="454DF048" w:rsidR="00547460" w:rsidRPr="009911D0" w:rsidRDefault="00547460" w:rsidP="00547460">
      <w:pPr>
        <w:jc w:val="center"/>
        <w:rPr>
          <w:rFonts w:ascii="Cambria Math" w:hAnsi="Cambria Math"/>
          <w:sz w:val="40"/>
          <w:szCs w:val="40"/>
        </w:rPr>
      </w:pPr>
      <w:r w:rsidRPr="009911D0">
        <w:rPr>
          <w:rFonts w:ascii="Cambria Math" w:hAnsi="Cambria Math"/>
          <w:sz w:val="40"/>
          <w:szCs w:val="40"/>
        </w:rPr>
        <w:t>Rapport de projet</w:t>
      </w:r>
    </w:p>
    <w:p w14:paraId="5A07D51E" w14:textId="3850D539" w:rsidR="00547460" w:rsidRPr="009911D0" w:rsidRDefault="009911D0" w:rsidP="009911D0">
      <w:pPr>
        <w:spacing w:line="192" w:lineRule="auto"/>
        <w:jc w:val="center"/>
        <w:rPr>
          <w:rFonts w:ascii="Cambria Math" w:hAnsi="Cambria Math"/>
          <w:sz w:val="28"/>
          <w:szCs w:val="28"/>
        </w:rPr>
      </w:pPr>
      <w:r w:rsidRPr="009911D0">
        <w:rPr>
          <w:rFonts w:ascii="Cambria Math" w:hAnsi="Cambria Math"/>
          <w:sz w:val="28"/>
          <w:szCs w:val="28"/>
        </w:rPr>
        <w:t xml:space="preserve">Anthony Aoun </w:t>
      </w:r>
    </w:p>
    <w:p w14:paraId="1010AAF3" w14:textId="04220920" w:rsidR="009911D0" w:rsidRPr="009911D0" w:rsidRDefault="009911D0" w:rsidP="009911D0">
      <w:pPr>
        <w:spacing w:line="192" w:lineRule="auto"/>
        <w:jc w:val="center"/>
        <w:rPr>
          <w:rFonts w:ascii="Cambria Math" w:hAnsi="Cambria Math"/>
          <w:sz w:val="28"/>
          <w:szCs w:val="28"/>
        </w:rPr>
      </w:pPr>
      <w:proofErr w:type="spellStart"/>
      <w:r w:rsidRPr="009911D0">
        <w:rPr>
          <w:rFonts w:ascii="Cambria Math" w:hAnsi="Cambria Math"/>
          <w:sz w:val="28"/>
          <w:szCs w:val="28"/>
        </w:rPr>
        <w:t>Yoldoz</w:t>
      </w:r>
      <w:proofErr w:type="spellEnd"/>
      <w:r w:rsidRPr="009911D0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9911D0">
        <w:rPr>
          <w:rFonts w:ascii="Cambria Math" w:hAnsi="Cambria Math"/>
          <w:sz w:val="28"/>
          <w:szCs w:val="28"/>
        </w:rPr>
        <w:t>Tabei</w:t>
      </w:r>
      <w:proofErr w:type="spellEnd"/>
    </w:p>
    <w:p w14:paraId="28C4B8DD" w14:textId="4F96D863" w:rsidR="009911D0" w:rsidRPr="009911D0" w:rsidRDefault="009911D0" w:rsidP="009911D0">
      <w:pPr>
        <w:spacing w:line="192" w:lineRule="auto"/>
        <w:jc w:val="center"/>
        <w:rPr>
          <w:rFonts w:ascii="Cambria Math" w:hAnsi="Cambria Math"/>
          <w:sz w:val="28"/>
          <w:szCs w:val="28"/>
        </w:rPr>
      </w:pPr>
      <w:proofErr w:type="spellStart"/>
      <w:r w:rsidRPr="009911D0">
        <w:rPr>
          <w:rFonts w:ascii="Cambria Math" w:hAnsi="Cambria Math"/>
          <w:sz w:val="28"/>
          <w:szCs w:val="28"/>
        </w:rPr>
        <w:t>Mouin</w:t>
      </w:r>
      <w:proofErr w:type="spellEnd"/>
      <w:r w:rsidRPr="009911D0">
        <w:rPr>
          <w:rFonts w:ascii="Cambria Math" w:hAnsi="Cambria Math"/>
          <w:sz w:val="28"/>
          <w:szCs w:val="28"/>
        </w:rPr>
        <w:t xml:space="preserve"> Ben Ammar</w:t>
      </w:r>
    </w:p>
    <w:p w14:paraId="68F825C7" w14:textId="1617F1AF" w:rsidR="009911D0" w:rsidRDefault="009911D0" w:rsidP="009911D0">
      <w:pPr>
        <w:spacing w:line="192" w:lineRule="auto"/>
        <w:jc w:val="center"/>
        <w:rPr>
          <w:rFonts w:ascii="Cambria Math" w:hAnsi="Cambria Math"/>
          <w:sz w:val="28"/>
          <w:szCs w:val="28"/>
        </w:rPr>
      </w:pPr>
      <w:r w:rsidRPr="009911D0">
        <w:rPr>
          <w:rFonts w:ascii="Cambria Math" w:hAnsi="Cambria Math"/>
          <w:sz w:val="28"/>
          <w:szCs w:val="28"/>
        </w:rPr>
        <w:t xml:space="preserve">Joyce Pascale </w:t>
      </w:r>
      <w:proofErr w:type="spellStart"/>
      <w:r w:rsidRPr="009911D0">
        <w:rPr>
          <w:rFonts w:ascii="Cambria Math" w:hAnsi="Cambria Math"/>
          <w:sz w:val="28"/>
          <w:szCs w:val="28"/>
        </w:rPr>
        <w:t>Tchamdjou</w:t>
      </w:r>
      <w:proofErr w:type="spellEnd"/>
    </w:p>
    <w:p w14:paraId="2F9F88F6" w14:textId="16561CA9" w:rsidR="009911D0" w:rsidRDefault="009911D0" w:rsidP="009911D0">
      <w:pPr>
        <w:spacing w:line="192" w:lineRule="auto"/>
        <w:jc w:val="center"/>
        <w:rPr>
          <w:rFonts w:ascii="Cambria Math" w:hAnsi="Cambria Math"/>
          <w:sz w:val="28"/>
          <w:szCs w:val="28"/>
        </w:rPr>
      </w:pPr>
    </w:p>
    <w:p w14:paraId="00964A54" w14:textId="406EDBBB" w:rsidR="009911D0" w:rsidRDefault="009911D0" w:rsidP="009911D0">
      <w:pPr>
        <w:spacing w:line="192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Contexte applicatif :</w:t>
      </w:r>
    </w:p>
    <w:p w14:paraId="77F0628E" w14:textId="2F37F12B" w:rsidR="009911D0" w:rsidRDefault="009911D0" w:rsidP="009911D0">
      <w:pPr>
        <w:spacing w:line="192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Le projet se situe dans un contexte financier et plus particulièrement dans le domaine de la bourse et des actions</w:t>
      </w:r>
      <w:r w:rsidR="00614A0D">
        <w:rPr>
          <w:rFonts w:ascii="Cambria Math" w:hAnsi="Cambria Math"/>
          <w:sz w:val="24"/>
          <w:szCs w:val="24"/>
        </w:rPr>
        <w:t>.</w:t>
      </w:r>
    </w:p>
    <w:p w14:paraId="2BB74850" w14:textId="3398C148" w:rsidR="00614A0D" w:rsidRDefault="00614A0D" w:rsidP="009911D0">
      <w:pPr>
        <w:spacing w:line="192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Problématique :</w:t>
      </w:r>
    </w:p>
    <w:p w14:paraId="3678DB50" w14:textId="77777777" w:rsidR="00D71C86" w:rsidRDefault="00614A0D" w:rsidP="009911D0">
      <w:pPr>
        <w:spacing w:line="192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Il s’agit d’une modélisation </w:t>
      </w:r>
      <w:r w:rsidR="004F2F79">
        <w:rPr>
          <w:rFonts w:ascii="Cambria Math" w:hAnsi="Cambria Math"/>
          <w:sz w:val="24"/>
          <w:szCs w:val="24"/>
        </w:rPr>
        <w:t>des actions d’une entreprise sur le marché boursier</w:t>
      </w:r>
      <w:r w:rsidR="003D36B5">
        <w:rPr>
          <w:rFonts w:ascii="Cambria Math" w:hAnsi="Cambria Math"/>
          <w:sz w:val="24"/>
          <w:szCs w:val="24"/>
        </w:rPr>
        <w:t xml:space="preserve">. Des investisseurs </w:t>
      </w:r>
      <w:r w:rsidR="00D71C86">
        <w:rPr>
          <w:rFonts w:ascii="Cambria Math" w:hAnsi="Cambria Math"/>
          <w:sz w:val="24"/>
          <w:szCs w:val="24"/>
        </w:rPr>
        <w:t xml:space="preserve">modélisés par des agents, </w:t>
      </w:r>
      <w:r w:rsidR="003D36B5">
        <w:rPr>
          <w:rFonts w:ascii="Cambria Math" w:hAnsi="Cambria Math"/>
          <w:sz w:val="24"/>
          <w:szCs w:val="24"/>
        </w:rPr>
        <w:t>achètent et vendent des actions</w:t>
      </w:r>
      <w:r w:rsidR="00D71C86">
        <w:rPr>
          <w:rFonts w:ascii="Cambria Math" w:hAnsi="Cambria Math"/>
          <w:sz w:val="24"/>
          <w:szCs w:val="24"/>
        </w:rPr>
        <w:t xml:space="preserve"> suivant des indices et des probabilités.</w:t>
      </w:r>
    </w:p>
    <w:p w14:paraId="7C4EFB26" w14:textId="77777777" w:rsidR="00D71C86" w:rsidRDefault="00D71C86" w:rsidP="009911D0">
      <w:pPr>
        <w:spacing w:line="192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Solution proposée :</w:t>
      </w:r>
    </w:p>
    <w:p w14:paraId="4929FE28" w14:textId="10F367A1" w:rsidR="00544E70" w:rsidRDefault="00DC37C7" w:rsidP="00544E70">
      <w:pPr>
        <w:spacing w:line="192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Notre solution consiste à créer un environnement de marché divisé en investisseurs qui ont de l’argent et ont une tendance à acheter et à vendre. Il est caractérisé par un indice qui indique si la tendance est à l’achat ou la vente</w:t>
      </w:r>
      <w:r w:rsidR="00544E70">
        <w:rPr>
          <w:rFonts w:ascii="Cambria Math" w:hAnsi="Cambria Math"/>
          <w:sz w:val="24"/>
          <w:szCs w:val="24"/>
        </w:rPr>
        <w:t xml:space="preserve">, celui-ci est combiné linéairement à un bruit gaussien qui ajoute de la </w:t>
      </w:r>
      <w:r w:rsidR="00544E70" w:rsidRPr="00544E70">
        <w:rPr>
          <w:rFonts w:ascii="Cambria Math" w:hAnsi="Cambria Math"/>
          <w:sz w:val="24"/>
          <w:szCs w:val="24"/>
        </w:rPr>
        <w:t xml:space="preserve">stochasticité </w:t>
      </w:r>
      <w:r w:rsidR="00544E70">
        <w:rPr>
          <w:rFonts w:ascii="Cambria Math" w:hAnsi="Cambria Math"/>
          <w:sz w:val="24"/>
          <w:szCs w:val="24"/>
        </w:rPr>
        <w:t>à</w:t>
      </w:r>
      <w:r w:rsidR="00544E70" w:rsidRPr="00544E70">
        <w:rPr>
          <w:rFonts w:ascii="Cambria Math" w:hAnsi="Cambria Math"/>
          <w:sz w:val="24"/>
          <w:szCs w:val="24"/>
        </w:rPr>
        <w:t xml:space="preserve"> la prédiction</w:t>
      </w:r>
      <w:r w:rsidR="00544E70">
        <w:rPr>
          <w:rFonts w:ascii="Cambria Math" w:hAnsi="Cambria Math"/>
          <w:sz w:val="24"/>
          <w:szCs w:val="24"/>
        </w:rPr>
        <w:t xml:space="preserve">. Chaque agent prend en compte sa tendance, l’indice et le bruit pour </w:t>
      </w:r>
      <w:r w:rsidR="0080206E">
        <w:rPr>
          <w:rFonts w:ascii="Cambria Math" w:hAnsi="Cambria Math"/>
          <w:sz w:val="24"/>
          <w:szCs w:val="24"/>
        </w:rPr>
        <w:t xml:space="preserve">faire une opération. Ensuite, les prix des actions sont </w:t>
      </w:r>
      <w:r w:rsidR="00BE1187">
        <w:rPr>
          <w:rFonts w:ascii="Cambria Math" w:hAnsi="Cambria Math"/>
          <w:sz w:val="24"/>
          <w:szCs w:val="24"/>
        </w:rPr>
        <w:t>déduits</w:t>
      </w:r>
      <w:r w:rsidR="0080206E">
        <w:rPr>
          <w:rFonts w:ascii="Cambria Math" w:hAnsi="Cambria Math"/>
          <w:sz w:val="24"/>
          <w:szCs w:val="24"/>
        </w:rPr>
        <w:t xml:space="preserve"> </w:t>
      </w:r>
      <w:r w:rsidR="00BE1187">
        <w:rPr>
          <w:rFonts w:ascii="Cambria Math" w:hAnsi="Cambria Math"/>
          <w:sz w:val="24"/>
          <w:szCs w:val="24"/>
        </w:rPr>
        <w:t>à la suite des</w:t>
      </w:r>
      <w:r w:rsidR="0080206E">
        <w:rPr>
          <w:rFonts w:ascii="Cambria Math" w:hAnsi="Cambria Math"/>
          <w:sz w:val="24"/>
          <w:szCs w:val="24"/>
        </w:rPr>
        <w:t xml:space="preserve"> actions des agents de sorte à correspondre à l’offre et à la demande.</w:t>
      </w:r>
    </w:p>
    <w:p w14:paraId="64DB555E" w14:textId="21D51570" w:rsidR="00BE1187" w:rsidRDefault="005C6DE2" w:rsidP="00544E70">
      <w:pPr>
        <w:spacing w:line="192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Implémentation :</w:t>
      </w:r>
    </w:p>
    <w:p w14:paraId="2C355ECC" w14:textId="55D58FC2" w:rsidR="00A92EEE" w:rsidRDefault="005C6DE2" w:rsidP="00544E70">
      <w:pPr>
        <w:spacing w:line="192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 code a été fait en python à l’aide du </w:t>
      </w:r>
      <w:proofErr w:type="spellStart"/>
      <w:r>
        <w:rPr>
          <w:rFonts w:ascii="Cambria Math" w:hAnsi="Cambria Math"/>
          <w:sz w:val="24"/>
          <w:szCs w:val="24"/>
        </w:rPr>
        <w:t>framework</w:t>
      </w:r>
      <w:proofErr w:type="spellEnd"/>
      <w:r>
        <w:rPr>
          <w:rFonts w:ascii="Cambria Math" w:hAnsi="Cambria Math"/>
          <w:sz w:val="24"/>
          <w:szCs w:val="24"/>
        </w:rPr>
        <w:t xml:space="preserve"> Mesa pour les affichages et la visualisation.</w:t>
      </w:r>
      <w:r w:rsidR="00A92EEE">
        <w:rPr>
          <w:rFonts w:ascii="Cambria Math" w:hAnsi="Cambria Math"/>
          <w:sz w:val="24"/>
          <w:szCs w:val="24"/>
        </w:rPr>
        <w:t xml:space="preserve"> Voir code et </w:t>
      </w:r>
      <w:proofErr w:type="spellStart"/>
      <w:r w:rsidR="00A92EEE">
        <w:rPr>
          <w:rFonts w:ascii="Cambria Math" w:hAnsi="Cambria Math"/>
          <w:sz w:val="24"/>
          <w:szCs w:val="24"/>
        </w:rPr>
        <w:t>readMe</w:t>
      </w:r>
      <w:proofErr w:type="spellEnd"/>
      <w:r w:rsidR="00A92EEE">
        <w:rPr>
          <w:rFonts w:ascii="Cambria Math" w:hAnsi="Cambria Math"/>
          <w:sz w:val="24"/>
          <w:szCs w:val="24"/>
        </w:rPr>
        <w:t>.</w:t>
      </w:r>
    </w:p>
    <w:p w14:paraId="532710A3" w14:textId="5F5DC4B7" w:rsidR="005C6DE2" w:rsidRDefault="005C6DE2" w:rsidP="00544E70">
      <w:pPr>
        <w:spacing w:line="192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Résultats :</w:t>
      </w:r>
    </w:p>
    <w:p w14:paraId="775E1CE9" w14:textId="77777777" w:rsidR="00A92EEE" w:rsidRDefault="00503FCB" w:rsidP="00544E70">
      <w:pPr>
        <w:spacing w:line="192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 modèle arrive à modéliser les évolutions du prix des actions de l’entreprise dans le marché. Les </w:t>
      </w:r>
      <w:r w:rsidR="002B6717">
        <w:rPr>
          <w:rFonts w:ascii="Cambria Math" w:hAnsi="Cambria Math"/>
          <w:sz w:val="24"/>
          <w:szCs w:val="24"/>
        </w:rPr>
        <w:t xml:space="preserve">nombres d’agents </w:t>
      </w:r>
      <w:r w:rsidR="003512D6">
        <w:rPr>
          <w:rFonts w:ascii="Cambria Math" w:hAnsi="Cambria Math"/>
          <w:sz w:val="24"/>
          <w:szCs w:val="24"/>
        </w:rPr>
        <w:t xml:space="preserve">et le nombre d’actions </w:t>
      </w:r>
      <w:r w:rsidR="002B6717">
        <w:rPr>
          <w:rFonts w:ascii="Cambria Math" w:hAnsi="Cambria Math"/>
          <w:sz w:val="24"/>
          <w:szCs w:val="24"/>
        </w:rPr>
        <w:t>influe</w:t>
      </w:r>
      <w:r w:rsidR="003512D6">
        <w:rPr>
          <w:rFonts w:ascii="Cambria Math" w:hAnsi="Cambria Math"/>
          <w:sz w:val="24"/>
          <w:szCs w:val="24"/>
        </w:rPr>
        <w:t>nt</w:t>
      </w:r>
      <w:r w:rsidR="002B6717">
        <w:rPr>
          <w:rFonts w:ascii="Cambria Math" w:hAnsi="Cambria Math"/>
          <w:sz w:val="24"/>
          <w:szCs w:val="24"/>
        </w:rPr>
        <w:t xml:space="preserve"> sur</w:t>
      </w:r>
      <w:r w:rsidR="003512D6">
        <w:rPr>
          <w:rFonts w:ascii="Cambria Math" w:hAnsi="Cambria Math"/>
          <w:sz w:val="24"/>
          <w:szCs w:val="24"/>
        </w:rPr>
        <w:t xml:space="preserve"> l’évolution et surtout la vitesse d’évolution du prix des actions dans le marché. Ainsi pour un nombre faible d</w:t>
      </w:r>
      <w:r w:rsidR="00D4053B">
        <w:rPr>
          <w:rFonts w:ascii="Cambria Math" w:hAnsi="Cambria Math"/>
          <w:sz w:val="24"/>
          <w:szCs w:val="24"/>
        </w:rPr>
        <w:t>’actions mais un grand nombre de traders, c’est-à-dire peu d’offre mais beaucoup de demande, on observe une évolution très rapide du prix des actions, ce qui est logique.</w:t>
      </w:r>
      <w:r w:rsidR="009A5548">
        <w:rPr>
          <w:rFonts w:ascii="Cambria Math" w:hAnsi="Cambria Math"/>
          <w:sz w:val="24"/>
          <w:szCs w:val="24"/>
        </w:rPr>
        <w:t xml:space="preserve"> Même dans le cas opposé à savoir peu de demande (traders) mais beaucoup d’offre (actions disponibles), le modèle reste assez fidèle à la réalité.</w:t>
      </w:r>
    </w:p>
    <w:p w14:paraId="749E9881" w14:textId="2BA86CAE" w:rsidR="00503FCB" w:rsidRDefault="002B6717" w:rsidP="00544E70">
      <w:pPr>
        <w:spacing w:line="192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</w:p>
    <w:p w14:paraId="6B45D179" w14:textId="77777777" w:rsidR="00BE1187" w:rsidRPr="00544E70" w:rsidRDefault="00BE1187" w:rsidP="00544E70">
      <w:pPr>
        <w:spacing w:line="192" w:lineRule="auto"/>
        <w:rPr>
          <w:rFonts w:ascii="Cambria Math" w:hAnsi="Cambria Math"/>
          <w:sz w:val="24"/>
          <w:szCs w:val="24"/>
        </w:rPr>
      </w:pPr>
    </w:p>
    <w:p w14:paraId="063BA4E7" w14:textId="6B081A19" w:rsidR="00614A0D" w:rsidRPr="009911D0" w:rsidRDefault="003D36B5" w:rsidP="009911D0">
      <w:pPr>
        <w:spacing w:line="192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</w:p>
    <w:p w14:paraId="7C8800A3" w14:textId="088D5D50" w:rsidR="009911D0" w:rsidRDefault="009911D0" w:rsidP="00547460">
      <w:pPr>
        <w:jc w:val="center"/>
        <w:rPr>
          <w:rFonts w:ascii="Cambria Math" w:hAnsi="Cambria Math"/>
          <w:sz w:val="28"/>
          <w:szCs w:val="28"/>
        </w:rPr>
      </w:pPr>
    </w:p>
    <w:p w14:paraId="32416F59" w14:textId="77777777" w:rsidR="009911D0" w:rsidRDefault="009911D0" w:rsidP="009911D0">
      <w:pPr>
        <w:rPr>
          <w:rFonts w:ascii="Cambria Math" w:hAnsi="Cambria Math"/>
          <w:sz w:val="24"/>
          <w:szCs w:val="24"/>
        </w:rPr>
      </w:pPr>
    </w:p>
    <w:p w14:paraId="50F61E5F" w14:textId="0CF7F922" w:rsidR="009911D0" w:rsidRDefault="009911D0" w:rsidP="00547460">
      <w:pPr>
        <w:jc w:val="center"/>
        <w:rPr>
          <w:rFonts w:ascii="Cambria Math" w:hAnsi="Cambria Math"/>
          <w:sz w:val="24"/>
          <w:szCs w:val="24"/>
        </w:rPr>
      </w:pPr>
    </w:p>
    <w:p w14:paraId="201D3FEE" w14:textId="77777777" w:rsidR="009911D0" w:rsidRPr="009911D0" w:rsidRDefault="009911D0" w:rsidP="00547460">
      <w:pPr>
        <w:jc w:val="center"/>
        <w:rPr>
          <w:rFonts w:ascii="Cambria Math" w:hAnsi="Cambria Math"/>
          <w:sz w:val="24"/>
          <w:szCs w:val="24"/>
        </w:rPr>
      </w:pPr>
    </w:p>
    <w:sectPr w:rsidR="009911D0" w:rsidRPr="00991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60"/>
    <w:rsid w:val="002B6717"/>
    <w:rsid w:val="003512D6"/>
    <w:rsid w:val="003D36B5"/>
    <w:rsid w:val="004F2F79"/>
    <w:rsid w:val="00503FCB"/>
    <w:rsid w:val="00544E70"/>
    <w:rsid w:val="00547460"/>
    <w:rsid w:val="005C6DE2"/>
    <w:rsid w:val="00614A0D"/>
    <w:rsid w:val="0080206E"/>
    <w:rsid w:val="009911D0"/>
    <w:rsid w:val="009A5548"/>
    <w:rsid w:val="00A92EEE"/>
    <w:rsid w:val="00BE1187"/>
    <w:rsid w:val="00D13BA1"/>
    <w:rsid w:val="00D4053B"/>
    <w:rsid w:val="00D71C86"/>
    <w:rsid w:val="00DC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C9CFE"/>
  <w15:chartTrackingRefBased/>
  <w15:docId w15:val="{036DEFFE-CDA6-43E6-B064-7979032E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Pascale TM</dc:creator>
  <cp:keywords/>
  <dc:description/>
  <cp:lastModifiedBy>Joyce Pascale TM</cp:lastModifiedBy>
  <cp:revision>1</cp:revision>
  <dcterms:created xsi:type="dcterms:W3CDTF">2022-03-30T18:33:00Z</dcterms:created>
  <dcterms:modified xsi:type="dcterms:W3CDTF">2022-03-30T20:44:00Z</dcterms:modified>
</cp:coreProperties>
</file>