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Potential</w:t>
      </w:r>
      <w:r>
        <w:t xml:space="preserve"> </w:t>
      </w:r>
      <w:r>
        <w:t xml:space="preserve">causes</w:t>
      </w:r>
      <w:r>
        <w:t xml:space="preserve"> </w:t>
      </w:r>
      <w:r>
        <w:t xml:space="preserve">of</w:t>
      </w:r>
      <w:r>
        <w:t xml:space="preserve"> </w:t>
      </w:r>
      <w:r>
        <w:t xml:space="preserve">repetition</w:t>
      </w:r>
      <w:r>
        <w:t xml:space="preserve"> </w:t>
      </w:r>
      <w:r>
        <w:t xml:space="preserve">and</w:t>
      </w:r>
      <w:r>
        <w:t xml:space="preserve"> </w:t>
      </w:r>
      <w:r>
        <w:t xml:space="preserve">dropout</w:t>
      </w:r>
      <w:r>
        <w:t xml:space="preserve"> </w:t>
      </w:r>
      <w:r>
        <w:t xml:space="preserve">in</w:t>
      </w:r>
      <w:r>
        <w:t xml:space="preserve"> </w:t>
      </w:r>
      <w:r>
        <w:t xml:space="preserve">Primary</w:t>
      </w:r>
      <w:r>
        <w:t xml:space="preserve"> </w:t>
      </w:r>
      <w:r>
        <w:t xml:space="preserve">Education</w:t>
      </w:r>
      <w:r>
        <w:t xml:space="preserve"> </w:t>
      </w:r>
      <w:r>
        <w:t xml:space="preserve">covering</w:t>
      </w:r>
      <w:r>
        <w:t xml:space="preserve"> </w:t>
      </w:r>
      <w:r>
        <w:t xml:space="preserve">Primary</w:t>
      </w:r>
      <w:r>
        <w:t xml:space="preserve"> </w:t>
      </w:r>
      <w:r>
        <w:t xml:space="preserve">1</w:t>
      </w:r>
      <w:r>
        <w:t xml:space="preserve"> </w:t>
      </w:r>
      <w:r>
        <w:t xml:space="preserve">(P1)</w:t>
      </w:r>
      <w:r>
        <w:t xml:space="preserve"> </w:t>
      </w:r>
      <w:r>
        <w:t xml:space="preserve">to</w:t>
      </w:r>
      <w:r>
        <w:t xml:space="preserve"> </w:t>
      </w:r>
      <w:r>
        <w:t xml:space="preserve">Primary</w:t>
      </w:r>
      <w:r>
        <w:t xml:space="preserve"> </w:t>
      </w:r>
      <w:r>
        <w:t xml:space="preserve">6</w:t>
      </w:r>
      <w:r>
        <w:t xml:space="preserve"> </w:t>
      </w:r>
      <w:r>
        <w:t xml:space="preserve">case</w:t>
      </w:r>
      <w:r>
        <w:t xml:space="preserve"> </w:t>
      </w:r>
      <w:r>
        <w:t xml:space="preserve">study:</w:t>
      </w:r>
      <w:r>
        <w:t xml:space="preserve"> </w:t>
      </w:r>
      <w:r>
        <w:t xml:space="preserve">Rural</w:t>
      </w:r>
      <w:r>
        <w:t xml:space="preserve"> </w:t>
      </w:r>
      <w:r>
        <w:t xml:space="preserve">and</w:t>
      </w:r>
      <w:r>
        <w:t xml:space="preserve"> </w:t>
      </w:r>
      <w:r>
        <w:t xml:space="preserve">Urban</w:t>
      </w:r>
      <w:r>
        <w:t xml:space="preserve"> </w:t>
      </w:r>
      <w:r>
        <w:t xml:space="preserve">areas(P6)</w:t>
      </w:r>
    </w:p>
    <w:p>
      <w:pPr>
        <w:pStyle w:val="Author"/>
      </w:pPr>
      <w:r>
        <w:t xml:space="preserve">Laterite</w:t>
      </w:r>
    </w:p>
    <w:p>
      <w:pPr>
        <w:pStyle w:val="Date"/>
      </w:pPr>
      <w:r>
        <w:t xml:space="preserve">August</w:t>
      </w:r>
      <w:r>
        <w:t xml:space="preserve"> </w:t>
      </w:r>
      <w:r>
        <w:t xml:space="preserve">14,</w:t>
      </w:r>
      <w:r>
        <w:t xml:space="preserve"> </w:t>
      </w:r>
      <w:r>
        <w:t xml:space="preserve">2019</w:t>
      </w:r>
    </w:p>
    <w:p>
      <w:pPr>
        <w:pStyle w:val="Heading2"/>
      </w:pPr>
      <w:bookmarkStart w:id="21" w:name="abstract"/>
      <w:bookmarkEnd w:id="21"/>
      <w:r>
        <w:t xml:space="preserve">Abstract</w:t>
      </w:r>
    </w:p>
    <w:p>
      <w:pPr>
        <w:pStyle w:val="FirstParagraph"/>
      </w:pPr>
      <w:r>
        <w:t xml:space="preserve">This document is presents the report from analysis conducted on Primary Education for the Ministry of Education (MINEDUC) in Rwanda. This report mainly focuses on rural and urban areas in Rwanda.</w:t>
      </w:r>
    </w:p>
    <w:p>
      <w:pPr>
        <w:pStyle w:val="Heading2"/>
      </w:pPr>
      <w:bookmarkStart w:id="22" w:name="introduction"/>
      <w:bookmarkEnd w:id="22"/>
      <w:r>
        <w:t xml:space="preserve">Introduction</w:t>
      </w:r>
    </w:p>
    <w:p>
      <w:pPr>
        <w:pStyle w:val="FirstParagraph"/>
      </w:pPr>
      <w:r>
        <w:t xml:space="preserve">This report investigates the causes of repetiton in primary education. Rural area here mean that the setting of the school location has low standards of living status and low population to infrastructure ratio while urban is the opposite.</w:t>
      </w:r>
    </w:p>
    <w:p>
      <w:pPr>
        <w:pStyle w:val="Heading2"/>
      </w:pPr>
      <w:bookmarkStart w:id="23" w:name="descriptive-analysis"/>
      <w:bookmarkEnd w:id="23"/>
      <w:r>
        <w:t xml:space="preserve">Descriptive analysis</w:t>
      </w:r>
    </w:p>
    <w:p>
      <w:pPr>
        <w:pStyle w:val="Heading3"/>
      </w:pPr>
      <w:bookmarkStart w:id="24" w:name="provinces"/>
      <w:bookmarkEnd w:id="24"/>
      <w:r>
        <w:t xml:space="preserve">Provinces</w:t>
      </w:r>
    </w:p>
    <w:p>
      <w:pPr>
        <w:pStyle w:val="FirstParagraph"/>
      </w:pPr>
      <w:r>
        <w:t xml:space="preserve">The report was mainly done in Rwanda where 5 provinces were considered. The provinces were Kigali city, Southern province, Western province, Northern Province and Eastern province. The table below summarises the percentage distribution of students from each province. Kigali city had 22.15 percent which was the highest numbers from a province in this study. However, the rest of the provinces had a nearly similar number with Southern province having the lowest number of students at 17.1 percent.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Kigali City</w:t>
            </w:r>
          </w:p>
        </w:tc>
        <w:tc>
          <w:p>
            <w:pPr>
              <w:pStyle w:val="Compact"/>
              <w:jc w:val="right"/>
            </w:pPr>
            <w:r>
              <w:t xml:space="preserve">22.15247</w:t>
            </w:r>
          </w:p>
        </w:tc>
      </w:tr>
      <w:tr>
        <w:tc>
          <w:p>
            <w:pPr>
              <w:pStyle w:val="Compact"/>
              <w:jc w:val="left"/>
            </w:pPr>
            <w:r>
              <w:t xml:space="preserve">Southern Province</w:t>
            </w:r>
          </w:p>
        </w:tc>
        <w:tc>
          <w:p>
            <w:pPr>
              <w:pStyle w:val="Compact"/>
              <w:jc w:val="right"/>
            </w:pPr>
            <w:r>
              <w:t xml:space="preserve">17.10015</w:t>
            </w:r>
          </w:p>
        </w:tc>
      </w:tr>
      <w:tr>
        <w:tc>
          <w:p>
            <w:pPr>
              <w:pStyle w:val="Compact"/>
              <w:jc w:val="left"/>
            </w:pPr>
            <w:r>
              <w:t xml:space="preserve">Western Province</w:t>
            </w:r>
          </w:p>
        </w:tc>
        <w:tc>
          <w:p>
            <w:pPr>
              <w:pStyle w:val="Compact"/>
              <w:jc w:val="right"/>
            </w:pPr>
            <w:r>
              <w:t xml:space="preserve">21.13602</w:t>
            </w:r>
          </w:p>
        </w:tc>
      </w:tr>
      <w:tr>
        <w:tc>
          <w:p>
            <w:pPr>
              <w:pStyle w:val="Compact"/>
              <w:jc w:val="left"/>
            </w:pPr>
            <w:r>
              <w:t xml:space="preserve">Northern Province</w:t>
            </w:r>
          </w:p>
        </w:tc>
        <w:tc>
          <w:p>
            <w:pPr>
              <w:pStyle w:val="Compact"/>
              <w:jc w:val="right"/>
            </w:pPr>
            <w:r>
              <w:t xml:space="preserve">18.83408</w:t>
            </w:r>
          </w:p>
        </w:tc>
      </w:tr>
      <w:tr>
        <w:tc>
          <w:p>
            <w:pPr>
              <w:pStyle w:val="Compact"/>
              <w:jc w:val="left"/>
            </w:pPr>
            <w:r>
              <w:t xml:space="preserve">Eastern Province</w:t>
            </w:r>
          </w:p>
        </w:tc>
        <w:tc>
          <w:p>
            <w:pPr>
              <w:pStyle w:val="Compact"/>
              <w:jc w:val="right"/>
            </w:pPr>
            <w:r>
              <w:t xml:space="preserve">20.77728</w:t>
            </w:r>
          </w:p>
        </w:tc>
      </w:tr>
    </w:tbl>
    <w:p>
      <w:pPr>
        <w:pStyle w:val="BodyText"/>
      </w:pPr>
      <w:r>
        <w:drawing>
          <wp:inline>
            <wp:extent cx="2794000" cy="2705100"/>
            <wp:effectExtent b="0" l="0" r="0" t="0"/>
            <wp:docPr descr="Provinces in Rwanda" title="" id="1" name="Picture"/>
            <a:graphic>
              <a:graphicData uri="http://schemas.openxmlformats.org/drawingml/2006/picture">
                <pic:pic>
                  <pic:nvPicPr>
                    <pic:cNvPr descr="RwandaGeoProvinces.png" id="0" name="Picture"/>
                    <pic:cNvPicPr>
                      <a:picLocks noChangeArrowheads="1" noChangeAspect="1"/>
                    </pic:cNvPicPr>
                  </pic:nvPicPr>
                  <pic:blipFill>
                    <a:blip r:embed="rId25"/>
                    <a:stretch>
                      <a:fillRect/>
                    </a:stretch>
                  </pic:blipFill>
                  <pic:spPr bwMode="auto">
                    <a:xfrm>
                      <a:off x="0" y="0"/>
                      <a:ext cx="2794000" cy="2705100"/>
                    </a:xfrm>
                    <a:prstGeom prst="rect">
                      <a:avLst/>
                    </a:prstGeom>
                    <a:noFill/>
                    <a:ln w="9525">
                      <a:noFill/>
                      <a:headEnd/>
                      <a:tailEnd/>
                    </a:ln>
                  </pic:spPr>
                </pic:pic>
              </a:graphicData>
            </a:graphic>
          </wp:inline>
        </w:drawing>
      </w:r>
      <w:r>
        <w:t xml:space="preserve"> </w:t>
      </w:r>
      <w:r>
        <w:t xml:space="preserve">Source:</w:t>
      </w:r>
      <w:r>
        <w:t xml:space="preserve"> </w:t>
      </w:r>
      <w:hyperlink r:id="rId26">
        <w:r>
          <w:rPr>
            <w:rStyle w:val="Hyperlink"/>
          </w:rPr>
          <w:t xml:space="preserve">Wikipedia, 2019</w:t>
        </w:r>
      </w:hyperlink>
    </w:p>
    <w:p>
      <w:pPr>
        <w:pStyle w:val="Heading3"/>
      </w:pPr>
      <w:bookmarkStart w:id="27" w:name="districts"/>
      <w:bookmarkEnd w:id="27"/>
      <w:r>
        <w:t xml:space="preserve">Districts</w:t>
      </w:r>
    </w:p>
    <w:p>
      <w:pPr>
        <w:pStyle w:val="FirstParagraph"/>
      </w:pPr>
      <w:r>
        <w:t xml:space="preserve">The report also looked at the following districts in Rwanda which are; Nyarugenge,Gasabo,Kicukiro,Nyanza,Gisagara,Nyaruguru,HuyeNyamagabe,Ruhango,Muhanga,Kamonyi,Karongi,RutsiroRubavu,Nyabihu,Ngororero,Rusizi,Nyamasheke,Rulindo,Gakenke,Musanze,Burera,Gicumbi,Rwamagana,Nyagatare,Gatsibo,Kayonza,Kirehe,Ngoma,Bugesera. The table below summarises the percentage distribution of students from each district. For this study, Gesabu had the highest number of student, 357 and Huye had the lowest number, which is 31 students.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Nyarugenge</w:t>
            </w:r>
          </w:p>
        </w:tc>
        <w:tc>
          <w:p>
            <w:pPr>
              <w:pStyle w:val="Compact"/>
              <w:jc w:val="right"/>
            </w:pPr>
            <w:r>
              <w:t xml:space="preserve">133</w:t>
            </w:r>
          </w:p>
        </w:tc>
      </w:tr>
      <w:tr>
        <w:tc>
          <w:p>
            <w:pPr>
              <w:pStyle w:val="Compact"/>
              <w:jc w:val="left"/>
            </w:pPr>
            <w:r>
              <w:t xml:space="preserve">Gasabo</w:t>
            </w:r>
          </w:p>
        </w:tc>
        <w:tc>
          <w:p>
            <w:pPr>
              <w:pStyle w:val="Compact"/>
              <w:jc w:val="right"/>
            </w:pPr>
            <w:r>
              <w:t xml:space="preserve">357</w:t>
            </w:r>
          </w:p>
        </w:tc>
      </w:tr>
      <w:tr>
        <w:tc>
          <w:p>
            <w:pPr>
              <w:pStyle w:val="Compact"/>
              <w:jc w:val="left"/>
            </w:pPr>
            <w:r>
              <w:t xml:space="preserve">Kicukiro</w:t>
            </w:r>
          </w:p>
        </w:tc>
        <w:tc>
          <w:p>
            <w:pPr>
              <w:pStyle w:val="Compact"/>
              <w:jc w:val="right"/>
            </w:pPr>
            <w:r>
              <w:t xml:space="preserve">251</w:t>
            </w:r>
          </w:p>
        </w:tc>
      </w:tr>
      <w:tr>
        <w:tc>
          <w:p>
            <w:pPr>
              <w:pStyle w:val="Compact"/>
              <w:jc w:val="left"/>
            </w:pPr>
            <w:r>
              <w:t xml:space="preserve">Nyanza</w:t>
            </w:r>
          </w:p>
        </w:tc>
        <w:tc>
          <w:p>
            <w:pPr>
              <w:pStyle w:val="Compact"/>
              <w:jc w:val="right"/>
            </w:pPr>
            <w:r>
              <w:t xml:space="preserve">43</w:t>
            </w:r>
          </w:p>
        </w:tc>
      </w:tr>
      <w:tr>
        <w:tc>
          <w:p>
            <w:pPr>
              <w:pStyle w:val="Compact"/>
              <w:jc w:val="left"/>
            </w:pPr>
            <w:r>
              <w:t xml:space="preserve">Gisagara</w:t>
            </w:r>
          </w:p>
        </w:tc>
        <w:tc>
          <w:p>
            <w:pPr>
              <w:pStyle w:val="Compact"/>
              <w:jc w:val="right"/>
            </w:pPr>
            <w:r>
              <w:t xml:space="preserve">122</w:t>
            </w:r>
          </w:p>
        </w:tc>
      </w:tr>
      <w:tr>
        <w:tc>
          <w:p>
            <w:pPr>
              <w:pStyle w:val="Compact"/>
              <w:jc w:val="left"/>
            </w:pPr>
            <w:r>
              <w:t xml:space="preserve">Nyaruguru</w:t>
            </w:r>
          </w:p>
        </w:tc>
        <w:tc>
          <w:p>
            <w:pPr>
              <w:pStyle w:val="Compact"/>
              <w:jc w:val="right"/>
            </w:pPr>
            <w:r>
              <w:t xml:space="preserve">125</w:t>
            </w:r>
          </w:p>
        </w:tc>
      </w:tr>
      <w:tr>
        <w:tc>
          <w:p>
            <w:pPr>
              <w:pStyle w:val="Compact"/>
              <w:jc w:val="left"/>
            </w:pPr>
            <w:r>
              <w:t xml:space="preserve">Huye</w:t>
            </w:r>
          </w:p>
        </w:tc>
        <w:tc>
          <w:p>
            <w:pPr>
              <w:pStyle w:val="Compact"/>
              <w:jc w:val="right"/>
            </w:pPr>
            <w:r>
              <w:t xml:space="preserve">31</w:t>
            </w:r>
          </w:p>
        </w:tc>
      </w:tr>
      <w:tr>
        <w:tc>
          <w:p>
            <w:pPr>
              <w:pStyle w:val="Compact"/>
              <w:jc w:val="left"/>
            </w:pPr>
            <w:r>
              <w:t xml:space="preserve">Nyamagabe</w:t>
            </w:r>
          </w:p>
        </w:tc>
        <w:tc>
          <w:p>
            <w:pPr>
              <w:pStyle w:val="Compact"/>
              <w:jc w:val="right"/>
            </w:pPr>
            <w:r>
              <w:t xml:space="preserve">66</w:t>
            </w:r>
          </w:p>
        </w:tc>
      </w:tr>
      <w:tr>
        <w:tc>
          <w:p>
            <w:pPr>
              <w:pStyle w:val="Compact"/>
              <w:jc w:val="left"/>
            </w:pPr>
            <w:r>
              <w:t xml:space="preserve">Ruhango</w:t>
            </w:r>
          </w:p>
        </w:tc>
        <w:tc>
          <w:p>
            <w:pPr>
              <w:pStyle w:val="Compact"/>
              <w:jc w:val="right"/>
            </w:pPr>
            <w:r>
              <w:t xml:space="preserve">82</w:t>
            </w:r>
          </w:p>
        </w:tc>
      </w:tr>
      <w:tr>
        <w:tc>
          <w:p>
            <w:pPr>
              <w:pStyle w:val="Compact"/>
              <w:jc w:val="left"/>
            </w:pPr>
            <w:r>
              <w:t xml:space="preserve">Muhanga</w:t>
            </w:r>
          </w:p>
        </w:tc>
        <w:tc>
          <w:p>
            <w:pPr>
              <w:pStyle w:val="Compact"/>
              <w:jc w:val="right"/>
            </w:pPr>
            <w:r>
              <w:t xml:space="preserve">61</w:t>
            </w:r>
          </w:p>
        </w:tc>
      </w:tr>
      <w:tr>
        <w:tc>
          <w:p>
            <w:pPr>
              <w:pStyle w:val="Compact"/>
              <w:jc w:val="left"/>
            </w:pPr>
            <w:r>
              <w:t xml:space="preserve">Kamonyi</w:t>
            </w:r>
          </w:p>
        </w:tc>
        <w:tc>
          <w:p>
            <w:pPr>
              <w:pStyle w:val="Compact"/>
              <w:jc w:val="right"/>
            </w:pPr>
            <w:r>
              <w:t xml:space="preserve">42</w:t>
            </w:r>
          </w:p>
        </w:tc>
      </w:tr>
      <w:tr>
        <w:tc>
          <w:p>
            <w:pPr>
              <w:pStyle w:val="Compact"/>
              <w:jc w:val="left"/>
            </w:pPr>
            <w:r>
              <w:t xml:space="preserve">Karongi</w:t>
            </w:r>
          </w:p>
        </w:tc>
        <w:tc>
          <w:p>
            <w:pPr>
              <w:pStyle w:val="Compact"/>
              <w:jc w:val="right"/>
            </w:pPr>
            <w:r>
              <w:t xml:space="preserve">86</w:t>
            </w:r>
          </w:p>
        </w:tc>
      </w:tr>
      <w:tr>
        <w:tc>
          <w:p>
            <w:pPr>
              <w:pStyle w:val="Compact"/>
              <w:jc w:val="left"/>
            </w:pPr>
            <w:r>
              <w:t xml:space="preserve">Rutsiro</w:t>
            </w:r>
          </w:p>
        </w:tc>
        <w:tc>
          <w:p>
            <w:pPr>
              <w:pStyle w:val="Compact"/>
              <w:jc w:val="right"/>
            </w:pPr>
            <w:r>
              <w:t xml:space="preserve">62</w:t>
            </w:r>
          </w:p>
        </w:tc>
      </w:tr>
      <w:tr>
        <w:tc>
          <w:p>
            <w:pPr>
              <w:pStyle w:val="Compact"/>
              <w:jc w:val="left"/>
            </w:pPr>
            <w:r>
              <w:t xml:space="preserve">Rubavu</w:t>
            </w:r>
          </w:p>
        </w:tc>
        <w:tc>
          <w:p>
            <w:pPr>
              <w:pStyle w:val="Compact"/>
              <w:jc w:val="right"/>
            </w:pPr>
            <w:r>
              <w:t xml:space="preserve">72</w:t>
            </w:r>
          </w:p>
        </w:tc>
      </w:tr>
      <w:tr>
        <w:tc>
          <w:p>
            <w:pPr>
              <w:pStyle w:val="Compact"/>
              <w:jc w:val="left"/>
            </w:pPr>
            <w:r>
              <w:t xml:space="preserve">Nyabihu</w:t>
            </w:r>
          </w:p>
        </w:tc>
        <w:tc>
          <w:p>
            <w:pPr>
              <w:pStyle w:val="Compact"/>
              <w:jc w:val="right"/>
            </w:pPr>
            <w:r>
              <w:t xml:space="preserve">110</w:t>
            </w:r>
          </w:p>
        </w:tc>
      </w:tr>
      <w:tr>
        <w:tc>
          <w:p>
            <w:pPr>
              <w:pStyle w:val="Compact"/>
              <w:jc w:val="left"/>
            </w:pPr>
            <w:r>
              <w:t xml:space="preserve">Ngororero</w:t>
            </w:r>
          </w:p>
        </w:tc>
        <w:tc>
          <w:p>
            <w:pPr>
              <w:pStyle w:val="Compact"/>
              <w:jc w:val="right"/>
            </w:pPr>
            <w:r>
              <w:t xml:space="preserve">109</w:t>
            </w:r>
          </w:p>
        </w:tc>
      </w:tr>
      <w:tr>
        <w:tc>
          <w:p>
            <w:pPr>
              <w:pStyle w:val="Compact"/>
              <w:jc w:val="left"/>
            </w:pPr>
            <w:r>
              <w:t xml:space="preserve">Rusizi</w:t>
            </w:r>
          </w:p>
        </w:tc>
        <w:tc>
          <w:p>
            <w:pPr>
              <w:pStyle w:val="Compact"/>
              <w:jc w:val="right"/>
            </w:pPr>
            <w:r>
              <w:t xml:space="preserve">92</w:t>
            </w:r>
          </w:p>
        </w:tc>
      </w:tr>
      <w:tr>
        <w:tc>
          <w:p>
            <w:pPr>
              <w:pStyle w:val="Compact"/>
              <w:jc w:val="left"/>
            </w:pPr>
            <w:r>
              <w:t xml:space="preserve">Nyamasheke</w:t>
            </w:r>
          </w:p>
        </w:tc>
        <w:tc>
          <w:p>
            <w:pPr>
              <w:pStyle w:val="Compact"/>
              <w:jc w:val="right"/>
            </w:pPr>
            <w:r>
              <w:t xml:space="preserve">176</w:t>
            </w:r>
          </w:p>
        </w:tc>
      </w:tr>
      <w:tr>
        <w:tc>
          <w:p>
            <w:pPr>
              <w:pStyle w:val="Compact"/>
              <w:jc w:val="left"/>
            </w:pPr>
            <w:r>
              <w:t xml:space="preserve">Rulindo</w:t>
            </w:r>
          </w:p>
        </w:tc>
        <w:tc>
          <w:p>
            <w:pPr>
              <w:pStyle w:val="Compact"/>
              <w:jc w:val="right"/>
            </w:pPr>
            <w:r>
              <w:t xml:space="preserve">75</w:t>
            </w:r>
          </w:p>
        </w:tc>
      </w:tr>
      <w:tr>
        <w:tc>
          <w:p>
            <w:pPr>
              <w:pStyle w:val="Compact"/>
              <w:jc w:val="left"/>
            </w:pPr>
            <w:r>
              <w:t xml:space="preserve">Gakenke</w:t>
            </w:r>
          </w:p>
        </w:tc>
        <w:tc>
          <w:p>
            <w:pPr>
              <w:pStyle w:val="Compact"/>
              <w:jc w:val="right"/>
            </w:pPr>
            <w:r>
              <w:t xml:space="preserve">162</w:t>
            </w:r>
          </w:p>
        </w:tc>
      </w:tr>
      <w:tr>
        <w:tc>
          <w:p>
            <w:pPr>
              <w:pStyle w:val="Compact"/>
              <w:jc w:val="left"/>
            </w:pPr>
            <w:r>
              <w:t xml:space="preserve">Musanze</w:t>
            </w:r>
          </w:p>
        </w:tc>
        <w:tc>
          <w:p>
            <w:pPr>
              <w:pStyle w:val="Compact"/>
              <w:jc w:val="right"/>
            </w:pPr>
            <w:r>
              <w:t xml:space="preserve">104</w:t>
            </w:r>
          </w:p>
        </w:tc>
      </w:tr>
      <w:tr>
        <w:tc>
          <w:p>
            <w:pPr>
              <w:pStyle w:val="Compact"/>
              <w:jc w:val="left"/>
            </w:pPr>
            <w:r>
              <w:t xml:space="preserve">Burera</w:t>
            </w:r>
          </w:p>
        </w:tc>
        <w:tc>
          <w:p>
            <w:pPr>
              <w:pStyle w:val="Compact"/>
              <w:jc w:val="right"/>
            </w:pPr>
            <w:r>
              <w:t xml:space="preserve">179</w:t>
            </w:r>
          </w:p>
        </w:tc>
      </w:tr>
      <w:tr>
        <w:tc>
          <w:p>
            <w:pPr>
              <w:pStyle w:val="Compact"/>
              <w:jc w:val="left"/>
            </w:pPr>
            <w:r>
              <w:t xml:space="preserve">Gicumbi</w:t>
            </w:r>
          </w:p>
        </w:tc>
        <w:tc>
          <w:p>
            <w:pPr>
              <w:pStyle w:val="Compact"/>
              <w:jc w:val="right"/>
            </w:pPr>
            <w:r>
              <w:t xml:space="preserve">110</w:t>
            </w:r>
          </w:p>
        </w:tc>
      </w:tr>
      <w:tr>
        <w:tc>
          <w:p>
            <w:pPr>
              <w:pStyle w:val="Compact"/>
              <w:jc w:val="left"/>
            </w:pPr>
            <w:r>
              <w:t xml:space="preserve">Rwamagana</w:t>
            </w:r>
          </w:p>
        </w:tc>
        <w:tc>
          <w:p>
            <w:pPr>
              <w:pStyle w:val="Compact"/>
              <w:jc w:val="right"/>
            </w:pPr>
            <w:r>
              <w:t xml:space="preserve">58</w:t>
            </w:r>
          </w:p>
        </w:tc>
      </w:tr>
      <w:tr>
        <w:tc>
          <w:p>
            <w:pPr>
              <w:pStyle w:val="Compact"/>
              <w:jc w:val="left"/>
            </w:pPr>
            <w:r>
              <w:t xml:space="preserve">Nyagatare</w:t>
            </w:r>
          </w:p>
        </w:tc>
        <w:tc>
          <w:p>
            <w:pPr>
              <w:pStyle w:val="Compact"/>
              <w:jc w:val="right"/>
            </w:pPr>
            <w:r>
              <w:t xml:space="preserve">127</w:t>
            </w:r>
          </w:p>
        </w:tc>
      </w:tr>
      <w:tr>
        <w:tc>
          <w:p>
            <w:pPr>
              <w:pStyle w:val="Compact"/>
              <w:jc w:val="left"/>
            </w:pPr>
            <w:r>
              <w:t xml:space="preserve">Gatsibo</w:t>
            </w:r>
          </w:p>
        </w:tc>
        <w:tc>
          <w:p>
            <w:pPr>
              <w:pStyle w:val="Compact"/>
              <w:jc w:val="right"/>
            </w:pPr>
            <w:r>
              <w:t xml:space="preserve">88</w:t>
            </w:r>
          </w:p>
        </w:tc>
      </w:tr>
      <w:tr>
        <w:tc>
          <w:p>
            <w:pPr>
              <w:pStyle w:val="Compact"/>
              <w:jc w:val="left"/>
            </w:pPr>
            <w:r>
              <w:t xml:space="preserve">Kayonza</w:t>
            </w:r>
          </w:p>
        </w:tc>
        <w:tc>
          <w:p>
            <w:pPr>
              <w:pStyle w:val="Compact"/>
              <w:jc w:val="right"/>
            </w:pPr>
            <w:r>
              <w:t xml:space="preserve">114</w:t>
            </w:r>
          </w:p>
        </w:tc>
      </w:tr>
      <w:tr>
        <w:tc>
          <w:p>
            <w:pPr>
              <w:pStyle w:val="Compact"/>
              <w:jc w:val="left"/>
            </w:pPr>
            <w:r>
              <w:t xml:space="preserve">Kirehe</w:t>
            </w:r>
          </w:p>
        </w:tc>
        <w:tc>
          <w:p>
            <w:pPr>
              <w:pStyle w:val="Compact"/>
              <w:jc w:val="right"/>
            </w:pPr>
            <w:r>
              <w:t xml:space="preserve">106</w:t>
            </w:r>
          </w:p>
        </w:tc>
      </w:tr>
      <w:tr>
        <w:tc>
          <w:p>
            <w:pPr>
              <w:pStyle w:val="Compact"/>
              <w:jc w:val="left"/>
            </w:pPr>
            <w:r>
              <w:t xml:space="preserve">Ngoma</w:t>
            </w:r>
          </w:p>
        </w:tc>
        <w:tc>
          <w:p>
            <w:pPr>
              <w:pStyle w:val="Compact"/>
              <w:jc w:val="right"/>
            </w:pPr>
            <w:r>
              <w:t xml:space="preserve">145</w:t>
            </w:r>
          </w:p>
        </w:tc>
      </w:tr>
      <w:tr>
        <w:tc>
          <w:p>
            <w:pPr>
              <w:pStyle w:val="Compact"/>
              <w:jc w:val="left"/>
            </w:pPr>
            <w:r>
              <w:t xml:space="preserve">Bugesera</w:t>
            </w:r>
          </w:p>
        </w:tc>
        <w:tc>
          <w:p>
            <w:pPr>
              <w:pStyle w:val="Compact"/>
              <w:jc w:val="right"/>
            </w:pPr>
            <w:r>
              <w:t xml:space="preserve">57</w:t>
            </w:r>
          </w:p>
        </w:tc>
      </w:tr>
    </w:tbl>
    <w:p>
      <w:pPr>
        <w:pStyle w:val="Heading3"/>
      </w:pPr>
      <w:bookmarkStart w:id="28" w:name="spread-by-region"/>
      <w:bookmarkEnd w:id="28"/>
      <w:r>
        <w:t xml:space="preserve">Spread by region</w:t>
      </w:r>
    </w:p>
    <w:p>
      <w:pPr>
        <w:pStyle w:val="FirstParagraph"/>
      </w:pPr>
      <w:r>
        <w:t xml:space="preserve">The study divided region into four regions depending on the economic and development status. The regions considered in this study include;- Urban, rural, semi-urban and peri-urban regions. The table below show that the highest number was from the rural region having 75,5 percent of the number of students in this study. This shows that the researcher chose higher samples from the population from the rural set-up which might be suspected to have high turn over of repeating in grades.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Peri urban</w:t>
            </w:r>
          </w:p>
        </w:tc>
        <w:tc>
          <w:p>
            <w:pPr>
              <w:pStyle w:val="Compact"/>
              <w:jc w:val="right"/>
            </w:pPr>
            <w:r>
              <w:t xml:space="preserve">15.6950673</w:t>
            </w:r>
          </w:p>
        </w:tc>
      </w:tr>
      <w:tr>
        <w:tc>
          <w:p>
            <w:pPr>
              <w:pStyle w:val="Compact"/>
              <w:jc w:val="left"/>
            </w:pPr>
            <w:r>
              <w:t xml:space="preserve">Urban</w:t>
            </w:r>
          </w:p>
        </w:tc>
        <w:tc>
          <w:p>
            <w:pPr>
              <w:pStyle w:val="Compact"/>
              <w:jc w:val="right"/>
            </w:pPr>
            <w:r>
              <w:t xml:space="preserve">8.0119581</w:t>
            </w:r>
          </w:p>
        </w:tc>
      </w:tr>
      <w:tr>
        <w:tc>
          <w:p>
            <w:pPr>
              <w:pStyle w:val="Compact"/>
              <w:jc w:val="left"/>
            </w:pPr>
            <w:r>
              <w:t xml:space="preserve">Rural</w:t>
            </w:r>
          </w:p>
        </w:tc>
        <w:tc>
          <w:p>
            <w:pPr>
              <w:pStyle w:val="Compact"/>
              <w:jc w:val="right"/>
            </w:pPr>
            <w:r>
              <w:t xml:space="preserve">75.4559043</w:t>
            </w:r>
          </w:p>
        </w:tc>
      </w:tr>
      <w:tr>
        <w:tc>
          <w:p>
            <w:pPr>
              <w:pStyle w:val="Compact"/>
              <w:jc w:val="left"/>
            </w:pPr>
            <w:r>
              <w:t xml:space="preserve">Semi urban</w:t>
            </w:r>
          </w:p>
        </w:tc>
        <w:tc>
          <w:p>
            <w:pPr>
              <w:pStyle w:val="Compact"/>
              <w:jc w:val="right"/>
            </w:pPr>
            <w:r>
              <w:t xml:space="preserve">0.8370703</w:t>
            </w:r>
          </w:p>
        </w:tc>
      </w:tr>
    </w:tbl>
    <w:p>
      <w:pPr>
        <w:pStyle w:val="Heading3"/>
      </w:pPr>
      <w:bookmarkStart w:id="29" w:name="gender-distribution"/>
      <w:bookmarkEnd w:id="29"/>
      <w:r>
        <w:t xml:space="preserve">Gender Distribution</w:t>
      </w:r>
    </w:p>
    <w:p>
      <w:pPr>
        <w:pStyle w:val="FirstParagraph"/>
      </w:pPr>
      <w:r>
        <w:t xml:space="preserve">The study tried to sample an equal number of students in respect to gender. This is shown by the table below where the ratio of famales to men was almost one to one.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Female</w:t>
            </w:r>
          </w:p>
        </w:tc>
        <w:tc>
          <w:p>
            <w:pPr>
              <w:pStyle w:val="Compact"/>
              <w:jc w:val="right"/>
            </w:pPr>
            <w:r>
              <w:t xml:space="preserve">50.9417</w:t>
            </w:r>
          </w:p>
        </w:tc>
      </w:tr>
      <w:tr>
        <w:tc>
          <w:p>
            <w:pPr>
              <w:pStyle w:val="Compact"/>
              <w:jc w:val="left"/>
            </w:pPr>
            <w:r>
              <w:t xml:space="preserve">Male</w:t>
            </w:r>
          </w:p>
        </w:tc>
        <w:tc>
          <w:p>
            <w:pPr>
              <w:pStyle w:val="Compact"/>
              <w:jc w:val="right"/>
            </w:pPr>
            <w:r>
              <w:t xml:space="preserve">49.0583</w:t>
            </w:r>
          </w:p>
        </w:tc>
      </w:tr>
    </w:tbl>
    <w:p>
      <w:pPr>
        <w:pStyle w:val="Heading2"/>
      </w:pPr>
      <w:bookmarkStart w:id="30" w:name="analysis"/>
      <w:bookmarkEnd w:id="30"/>
      <w:r>
        <w:t xml:space="preserve">Analysis</w:t>
      </w:r>
    </w:p>
    <w:p>
      <w:pPr>
        <w:pStyle w:val="Heading3"/>
      </w:pPr>
      <w:bookmarkStart w:id="31" w:name="repetition-within-grades-in-primary-education"/>
      <w:bookmarkEnd w:id="31"/>
      <w:r>
        <w:t xml:space="preserve">Repetition within grades in Primary Education</w:t>
      </w:r>
    </w:p>
    <w:p>
      <w:pPr>
        <w:pStyle w:val="FirstParagraph"/>
      </w:pPr>
      <w:r>
        <w:t xml:space="preserve">This analysis shows the findings of how repetition in grades in primary school varies across grades in school. It can be seen that at the time of study, apart from primary 1 having the highest number of students, 39.5 percent of the 686 pupils in that class had actually repeated the same grade from 2012. The other classes with the highest repetition rate are primary 2 (23.6 percent of 470), primary 5 (22.3 percent of 260), primary 3 (16.8 percent of 392) and primary 4 (16.7 percent of 305). It is also worthy noting that from post primary 1 to post primary 5 there was no cases of repetiton from 2012.</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left"/>
            </w:pPr>
            <w:r>
              <w:t xml:space="preserve">Post primary 1</w:t>
            </w:r>
          </w:p>
        </w:tc>
        <w:tc>
          <w:p>
            <w:pPr>
              <w:pStyle w:val="Compact"/>
              <w:jc w:val="right"/>
            </w:pPr>
            <w:r>
              <w:t xml:space="preserve">100.00000</w:t>
            </w:r>
          </w:p>
        </w:tc>
        <w:tc>
          <w:p>
            <w:pPr>
              <w:pStyle w:val="Compact"/>
              <w:jc w:val="right"/>
            </w:pPr>
            <w:r>
              <w:t xml:space="preserve">0.000000</w:t>
            </w:r>
          </w:p>
        </w:tc>
      </w:tr>
      <w:tr>
        <w:tc>
          <w:p>
            <w:pPr>
              <w:pStyle w:val="Compact"/>
              <w:jc w:val="left"/>
            </w:pPr>
            <w:r>
              <w:t xml:space="preserve">Post primary 3</w:t>
            </w:r>
          </w:p>
        </w:tc>
        <w:tc>
          <w:p>
            <w:pPr>
              <w:pStyle w:val="Compact"/>
              <w:jc w:val="right"/>
            </w:pPr>
            <w:r>
              <w:t xml:space="preserve">100.00000</w:t>
            </w:r>
          </w:p>
        </w:tc>
        <w:tc>
          <w:p>
            <w:pPr>
              <w:pStyle w:val="Compact"/>
              <w:jc w:val="right"/>
            </w:pPr>
            <w:r>
              <w:t xml:space="preserve">0.000000</w:t>
            </w:r>
          </w:p>
        </w:tc>
      </w:tr>
      <w:tr>
        <w:tc>
          <w:p>
            <w:pPr>
              <w:pStyle w:val="Compact"/>
              <w:jc w:val="left"/>
            </w:pPr>
            <w:r>
              <w:t xml:space="preserve">Post primary 4</w:t>
            </w:r>
          </w:p>
        </w:tc>
        <w:tc>
          <w:p>
            <w:pPr>
              <w:pStyle w:val="Compact"/>
              <w:jc w:val="right"/>
            </w:pPr>
            <w:r>
              <w:t xml:space="preserve">100.00000</w:t>
            </w:r>
          </w:p>
        </w:tc>
        <w:tc>
          <w:p>
            <w:pPr>
              <w:pStyle w:val="Compact"/>
              <w:jc w:val="right"/>
            </w:pPr>
            <w:r>
              <w:t xml:space="preserve">0.000000</w:t>
            </w:r>
          </w:p>
        </w:tc>
      </w:tr>
      <w:tr>
        <w:tc>
          <w:p>
            <w:pPr>
              <w:pStyle w:val="Compact"/>
              <w:jc w:val="left"/>
            </w:pPr>
            <w:r>
              <w:t xml:space="preserve">Post primary 5</w:t>
            </w:r>
          </w:p>
        </w:tc>
        <w:tc>
          <w:p>
            <w:pPr>
              <w:pStyle w:val="Compact"/>
              <w:jc w:val="right"/>
            </w:pPr>
            <w:r>
              <w:t xml:space="preserve">100.00000</w:t>
            </w:r>
          </w:p>
        </w:tc>
        <w:tc>
          <w:p>
            <w:pPr>
              <w:pStyle w:val="Compact"/>
              <w:jc w:val="right"/>
            </w:pPr>
            <w:r>
              <w:t xml:space="preserve">0.000000</w:t>
            </w:r>
          </w:p>
        </w:tc>
      </w:tr>
      <w:tr>
        <w:tc>
          <w:p>
            <w:pPr>
              <w:pStyle w:val="Compact"/>
              <w:jc w:val="left"/>
            </w:pPr>
            <w:r>
              <w:t xml:space="preserve">Pre-primary</w:t>
            </w:r>
          </w:p>
        </w:tc>
        <w:tc>
          <w:p>
            <w:pPr>
              <w:pStyle w:val="Compact"/>
              <w:jc w:val="right"/>
            </w:pPr>
            <w:r>
              <w:t xml:space="preserve">95.88235</w:t>
            </w:r>
          </w:p>
        </w:tc>
        <w:tc>
          <w:p>
            <w:pPr>
              <w:pStyle w:val="Compact"/>
              <w:jc w:val="right"/>
            </w:pPr>
            <w:r>
              <w:t xml:space="preserve">4.117647</w:t>
            </w:r>
          </w:p>
        </w:tc>
      </w:tr>
      <w:tr>
        <w:tc>
          <w:p>
            <w:pPr>
              <w:pStyle w:val="Compact"/>
              <w:jc w:val="left"/>
            </w:pPr>
            <w:r>
              <w:t xml:space="preserve">Primary 1</w:t>
            </w:r>
          </w:p>
        </w:tc>
        <w:tc>
          <w:p>
            <w:pPr>
              <w:pStyle w:val="Compact"/>
              <w:jc w:val="right"/>
            </w:pPr>
            <w:r>
              <w:t xml:space="preserve">60.49563</w:t>
            </w:r>
          </w:p>
        </w:tc>
        <w:tc>
          <w:p>
            <w:pPr>
              <w:pStyle w:val="Compact"/>
              <w:jc w:val="right"/>
            </w:pPr>
            <w:r>
              <w:t xml:space="preserve">39.504373</w:t>
            </w:r>
          </w:p>
        </w:tc>
      </w:tr>
      <w:tr>
        <w:tc>
          <w:p>
            <w:pPr>
              <w:pStyle w:val="Compact"/>
              <w:jc w:val="left"/>
            </w:pPr>
            <w:r>
              <w:t xml:space="preserve">Primary 2</w:t>
            </w:r>
          </w:p>
        </w:tc>
        <w:tc>
          <w:p>
            <w:pPr>
              <w:pStyle w:val="Compact"/>
              <w:jc w:val="right"/>
            </w:pPr>
            <w:r>
              <w:t xml:space="preserve">76.38298</w:t>
            </w:r>
          </w:p>
        </w:tc>
        <w:tc>
          <w:p>
            <w:pPr>
              <w:pStyle w:val="Compact"/>
              <w:jc w:val="right"/>
            </w:pPr>
            <w:r>
              <w:t xml:space="preserve">23.617021</w:t>
            </w:r>
          </w:p>
        </w:tc>
      </w:tr>
      <w:tr>
        <w:tc>
          <w:p>
            <w:pPr>
              <w:pStyle w:val="Compact"/>
              <w:jc w:val="left"/>
            </w:pPr>
            <w:r>
              <w:t xml:space="preserve">Primary 3</w:t>
            </w:r>
          </w:p>
        </w:tc>
        <w:tc>
          <w:p>
            <w:pPr>
              <w:pStyle w:val="Compact"/>
              <w:jc w:val="right"/>
            </w:pPr>
            <w:r>
              <w:t xml:space="preserve">83.16327</w:t>
            </w:r>
          </w:p>
        </w:tc>
        <w:tc>
          <w:p>
            <w:pPr>
              <w:pStyle w:val="Compact"/>
              <w:jc w:val="right"/>
            </w:pPr>
            <w:r>
              <w:t xml:space="preserve">16.836735</w:t>
            </w:r>
          </w:p>
        </w:tc>
      </w:tr>
      <w:tr>
        <w:tc>
          <w:p>
            <w:pPr>
              <w:pStyle w:val="Compact"/>
              <w:jc w:val="left"/>
            </w:pPr>
            <w:r>
              <w:t xml:space="preserve">Primary 4</w:t>
            </w:r>
          </w:p>
        </w:tc>
        <w:tc>
          <w:p>
            <w:pPr>
              <w:pStyle w:val="Compact"/>
              <w:jc w:val="right"/>
            </w:pPr>
            <w:r>
              <w:t xml:space="preserve">83.27869</w:t>
            </w:r>
          </w:p>
        </w:tc>
        <w:tc>
          <w:p>
            <w:pPr>
              <w:pStyle w:val="Compact"/>
              <w:jc w:val="right"/>
            </w:pPr>
            <w:r>
              <w:t xml:space="preserve">16.721311</w:t>
            </w:r>
          </w:p>
        </w:tc>
      </w:tr>
      <w:tr>
        <w:tc>
          <w:p>
            <w:pPr>
              <w:pStyle w:val="Compact"/>
              <w:jc w:val="left"/>
            </w:pPr>
            <w:r>
              <w:t xml:space="preserve">Primary 5</w:t>
            </w:r>
          </w:p>
        </w:tc>
        <w:tc>
          <w:p>
            <w:pPr>
              <w:pStyle w:val="Compact"/>
              <w:jc w:val="right"/>
            </w:pPr>
            <w:r>
              <w:t xml:space="preserve">77.69231</w:t>
            </w:r>
          </w:p>
        </w:tc>
        <w:tc>
          <w:p>
            <w:pPr>
              <w:pStyle w:val="Compact"/>
              <w:jc w:val="right"/>
            </w:pPr>
            <w:r>
              <w:t xml:space="preserve">22.307692</w:t>
            </w:r>
          </w:p>
        </w:tc>
      </w:tr>
      <w:tr>
        <w:tc>
          <w:p>
            <w:pPr>
              <w:pStyle w:val="Compact"/>
              <w:jc w:val="left"/>
            </w:pPr>
            <w:r>
              <w:t xml:space="preserve">Primary 6,7,8</w:t>
            </w:r>
          </w:p>
        </w:tc>
        <w:tc>
          <w:p>
            <w:pPr>
              <w:pStyle w:val="Compact"/>
              <w:jc w:val="right"/>
            </w:pPr>
            <w:r>
              <w:t xml:space="preserve">93.19728</w:t>
            </w:r>
          </w:p>
        </w:tc>
        <w:tc>
          <w:p>
            <w:pPr>
              <w:pStyle w:val="Compact"/>
              <w:jc w:val="right"/>
            </w:pPr>
            <w:r>
              <w:t xml:space="preserve">6.802721</w:t>
            </w:r>
          </w:p>
        </w:tc>
      </w:tr>
      <w:tr>
        <w:tc>
          <w:p>
            <w:pPr>
              <w:pStyle w:val="Compact"/>
              <w:jc w:val="left"/>
            </w:pPr>
            <w:r>
              <w:t xml:space="preserve">Secondary 1</w:t>
            </w:r>
          </w:p>
        </w:tc>
        <w:tc>
          <w:p>
            <w:pPr>
              <w:pStyle w:val="Compact"/>
              <w:jc w:val="right"/>
            </w:pPr>
            <w:r>
              <w:t xml:space="preserve">97.67442</w:t>
            </w:r>
          </w:p>
        </w:tc>
        <w:tc>
          <w:p>
            <w:pPr>
              <w:pStyle w:val="Compact"/>
              <w:jc w:val="right"/>
            </w:pPr>
            <w:r>
              <w:t xml:space="preserve">2.325581</w:t>
            </w:r>
          </w:p>
        </w:tc>
      </w:tr>
      <w:tr>
        <w:tc>
          <w:p>
            <w:pPr>
              <w:pStyle w:val="Compact"/>
              <w:jc w:val="left"/>
            </w:pPr>
            <w:r>
              <w:t xml:space="preserve">Secondary 2</w:t>
            </w:r>
          </w:p>
        </w:tc>
        <w:tc>
          <w:p>
            <w:pPr>
              <w:pStyle w:val="Compact"/>
              <w:jc w:val="right"/>
            </w:pPr>
            <w:r>
              <w:t xml:space="preserve">90.56604</w:t>
            </w:r>
          </w:p>
        </w:tc>
        <w:tc>
          <w:p>
            <w:pPr>
              <w:pStyle w:val="Compact"/>
              <w:jc w:val="right"/>
            </w:pPr>
            <w:r>
              <w:t xml:space="preserve">9.433962</w:t>
            </w:r>
          </w:p>
        </w:tc>
      </w:tr>
      <w:tr>
        <w:tc>
          <w:p>
            <w:pPr>
              <w:pStyle w:val="Compact"/>
              <w:jc w:val="left"/>
            </w:pPr>
            <w:r>
              <w:t xml:space="preserve">Secondary 3</w:t>
            </w:r>
          </w:p>
        </w:tc>
        <w:tc>
          <w:p>
            <w:pPr>
              <w:pStyle w:val="Compact"/>
              <w:jc w:val="right"/>
            </w:pPr>
            <w:r>
              <w:t xml:space="preserve">94.11765</w:t>
            </w:r>
          </w:p>
        </w:tc>
        <w:tc>
          <w:p>
            <w:pPr>
              <w:pStyle w:val="Compact"/>
              <w:jc w:val="right"/>
            </w:pPr>
            <w:r>
              <w:t xml:space="preserve">5.882353</w:t>
            </w:r>
          </w:p>
        </w:tc>
      </w:tr>
      <w:tr>
        <w:tc>
          <w:p>
            <w:pPr>
              <w:pStyle w:val="Compact"/>
              <w:jc w:val="left"/>
            </w:pPr>
            <w:r>
              <w:t xml:space="preserve">Secondary 4</w:t>
            </w:r>
          </w:p>
        </w:tc>
        <w:tc>
          <w:p>
            <w:pPr>
              <w:pStyle w:val="Compact"/>
              <w:jc w:val="right"/>
            </w:pPr>
            <w:r>
              <w:t xml:space="preserve">100.00000</w:t>
            </w:r>
          </w:p>
        </w:tc>
        <w:tc>
          <w:p>
            <w:pPr>
              <w:pStyle w:val="Compact"/>
              <w:jc w:val="right"/>
            </w:pPr>
            <w:r>
              <w:t xml:space="preserve">0.000000</w:t>
            </w:r>
          </w:p>
        </w:tc>
      </w:tr>
      <w:tr>
        <w:tc>
          <w:p>
            <w:pPr>
              <w:pStyle w:val="Compact"/>
              <w:jc w:val="left"/>
            </w:pPr>
            <w:r>
              <w:t xml:space="preserve">Secondary 5</w:t>
            </w:r>
          </w:p>
        </w:tc>
        <w:tc>
          <w:p>
            <w:pPr>
              <w:pStyle w:val="Compact"/>
              <w:jc w:val="right"/>
            </w:pPr>
            <w:r>
              <w:t xml:space="preserve">100.00000</w:t>
            </w:r>
          </w:p>
        </w:tc>
        <w:tc>
          <w:p>
            <w:pPr>
              <w:pStyle w:val="Compact"/>
              <w:jc w:val="right"/>
            </w:pPr>
            <w:r>
              <w:t xml:space="preserve">0.000000</w:t>
            </w:r>
          </w:p>
        </w:tc>
      </w:tr>
      <w:tr>
        <w:tc>
          <w:p>
            <w:pPr>
              <w:pStyle w:val="Compact"/>
              <w:jc w:val="left"/>
            </w:pPr>
            <w:r>
              <w:t xml:space="preserve">Secondary 6</w:t>
            </w:r>
          </w:p>
        </w:tc>
        <w:tc>
          <w:p>
            <w:pPr>
              <w:pStyle w:val="Compact"/>
              <w:jc w:val="right"/>
            </w:pPr>
            <w:r>
              <w:t xml:space="preserve">100.00000</w:t>
            </w:r>
          </w:p>
        </w:tc>
        <w:tc>
          <w:p>
            <w:pPr>
              <w:pStyle w:val="Compact"/>
              <w:jc w:val="right"/>
            </w:pPr>
            <w:r>
              <w:t xml:space="preserve">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Report_for_laterite_assessment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port_for_laterite_assessment_files/figure-docx/unnamed-chunk-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males-equally-likely-to-drop-out-as-females."/>
      <w:bookmarkEnd w:id="34"/>
      <w:r>
        <w:t xml:space="preserve">Males equally likely to drop out as females.</w:t>
      </w:r>
    </w:p>
    <w:p>
      <w:pPr>
        <w:pStyle w:val="FirstParagraph"/>
      </w:pPr>
      <w:r>
        <w:t xml:space="preserve">The research also wanted to check which gender had a higher drop out rate. The results showed a comparisons which was not significate between the two genders (since t.test for which variance is same showes a p-value of 0.9765 using Welch two sample test, which is &gt; 0.05). This shows that the two means of the genders were almost equal and therefore the conclusion would be that both male and female pupils had equal chances of dropping out from school.</w:t>
      </w:r>
    </w:p>
    <w:p>
      <w:pPr>
        <w:pStyle w:val="Heading3"/>
      </w:pPr>
      <w:bookmarkStart w:id="35" w:name="regression-analysis"/>
      <w:bookmarkEnd w:id="35"/>
      <w:r>
        <w:t xml:space="preserve">Regression analysis</w:t>
      </w:r>
    </w:p>
    <w:p>
      <w:pPr>
        <w:pStyle w:val="FirstParagraph"/>
      </w:pPr>
      <w:r>
        <w:t xml:space="preserve">In with the aim of investigating the determinants contributing to increase in rate of repetition, the researcher opted to consider the following predictor variables;- the weight, age, whether the father or mother was alive or not, the health problems suffered in the last 4 weeks, grade attended in during 2012 and 2013, who paid for the student expenses for the last 12 months and the reason why they(pupils who missed) didnt attend school. The response variable would be repeating a grade in school which would be binary,where 1 would mean repeated is true and 0 if otherwise. A binary logistic regression model was used. The predictor with p-value that were less than 0.05 were reported as significant.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region_class</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p.adjusted</w:t>
            </w:r>
          </w:p>
        </w:tc>
      </w:tr>
      <w:tr>
        <w:tc>
          <w:p>
            <w:pPr>
              <w:pStyle w:val="Compact"/>
              <w:jc w:val="left"/>
            </w:pPr>
            <w:r>
              <w:t xml:space="preserve">Rural</w:t>
            </w:r>
          </w:p>
        </w:tc>
        <w:tc>
          <w:p>
            <w:pPr>
              <w:pStyle w:val="Compact"/>
              <w:jc w:val="left"/>
            </w:pPr>
            <w:r>
              <w:t xml:space="preserve">Grade_2012Primary 5</w:t>
            </w:r>
          </w:p>
        </w:tc>
        <w:tc>
          <w:p>
            <w:pPr>
              <w:pStyle w:val="Compact"/>
              <w:jc w:val="right"/>
            </w:pPr>
            <w:r>
              <w:t xml:space="preserve">2.6246517</w:t>
            </w:r>
          </w:p>
        </w:tc>
        <w:tc>
          <w:p>
            <w:pPr>
              <w:pStyle w:val="Compact"/>
              <w:jc w:val="right"/>
            </w:pPr>
            <w:r>
              <w:t xml:space="preserve">0.1333536</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Rural</w:t>
            </w:r>
          </w:p>
        </w:tc>
        <w:tc>
          <w:p>
            <w:pPr>
              <w:pStyle w:val="Compact"/>
              <w:jc w:val="left"/>
            </w:pPr>
            <w:r>
              <w:t xml:space="preserve">Grade_2012Primary 6,7,8</w:t>
            </w:r>
          </w:p>
        </w:tc>
        <w:tc>
          <w:p>
            <w:pPr>
              <w:pStyle w:val="Compact"/>
              <w:jc w:val="right"/>
            </w:pPr>
            <w:r>
              <w:t xml:space="preserve">2.3926222</w:t>
            </w:r>
          </w:p>
        </w:tc>
        <w:tc>
          <w:p>
            <w:pPr>
              <w:pStyle w:val="Compact"/>
              <w:jc w:val="right"/>
            </w:pPr>
            <w:r>
              <w:t xml:space="preserve">0.1510041</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Rural</w:t>
            </w:r>
          </w:p>
        </w:tc>
        <w:tc>
          <w:p>
            <w:pPr>
              <w:pStyle w:val="Compact"/>
              <w:jc w:val="left"/>
            </w:pPr>
            <w:r>
              <w:t xml:space="preserve">Grade_2012Primary 4</w:t>
            </w:r>
          </w:p>
        </w:tc>
        <w:tc>
          <w:p>
            <w:pPr>
              <w:pStyle w:val="Compact"/>
              <w:jc w:val="right"/>
            </w:pPr>
            <w:r>
              <w:t xml:space="preserve">2.2149811</w:t>
            </w:r>
          </w:p>
        </w:tc>
        <w:tc>
          <w:p>
            <w:pPr>
              <w:pStyle w:val="Compact"/>
              <w:jc w:val="right"/>
            </w:pPr>
            <w:r>
              <w:t xml:space="preserve">0.1142086</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Rural</w:t>
            </w:r>
          </w:p>
        </w:tc>
        <w:tc>
          <w:p>
            <w:pPr>
              <w:pStyle w:val="Compact"/>
              <w:jc w:val="left"/>
            </w:pPr>
            <w:r>
              <w:t xml:space="preserve">Grade_2012Primary 3</w:t>
            </w:r>
          </w:p>
        </w:tc>
        <w:tc>
          <w:p>
            <w:pPr>
              <w:pStyle w:val="Compact"/>
              <w:jc w:val="right"/>
            </w:pPr>
            <w:r>
              <w:t xml:space="preserve">1.8104449</w:t>
            </w:r>
          </w:p>
        </w:tc>
        <w:tc>
          <w:p>
            <w:pPr>
              <w:pStyle w:val="Compact"/>
              <w:jc w:val="right"/>
            </w:pPr>
            <w:r>
              <w:t xml:space="preserve">0.0960966</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Rural</w:t>
            </w:r>
          </w:p>
        </w:tc>
        <w:tc>
          <w:p>
            <w:pPr>
              <w:pStyle w:val="Compact"/>
              <w:jc w:val="left"/>
            </w:pPr>
            <w:r>
              <w:t xml:space="preserve">Grade_2012Primary 2</w:t>
            </w:r>
          </w:p>
        </w:tc>
        <w:tc>
          <w:p>
            <w:pPr>
              <w:pStyle w:val="Compact"/>
              <w:jc w:val="right"/>
            </w:pPr>
            <w:r>
              <w:t xml:space="preserve">1.3240467</w:t>
            </w:r>
          </w:p>
        </w:tc>
        <w:tc>
          <w:p>
            <w:pPr>
              <w:pStyle w:val="Compact"/>
              <w:jc w:val="right"/>
            </w:pPr>
            <w:r>
              <w:t xml:space="preserve">0.0711579</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Rural</w:t>
            </w:r>
          </w:p>
        </w:tc>
        <w:tc>
          <w:p>
            <w:pPr>
              <w:pStyle w:val="Compact"/>
              <w:jc w:val="left"/>
            </w:pPr>
            <w:r>
              <w:t xml:space="preserve">Grade_2012Primary 1</w:t>
            </w:r>
          </w:p>
        </w:tc>
        <w:tc>
          <w:p>
            <w:pPr>
              <w:pStyle w:val="Compact"/>
              <w:jc w:val="right"/>
            </w:pPr>
            <w:r>
              <w:t xml:space="preserve">0.7385963</w:t>
            </w:r>
          </w:p>
        </w:tc>
        <w:tc>
          <w:p>
            <w:pPr>
              <w:pStyle w:val="Compact"/>
              <w:jc w:val="right"/>
            </w:pPr>
            <w:r>
              <w:t xml:space="preserve">0.0481840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Rural</w:t>
            </w:r>
          </w:p>
        </w:tc>
        <w:tc>
          <w:p>
            <w:pPr>
              <w:pStyle w:val="Compact"/>
              <w:jc w:val="left"/>
            </w:pPr>
            <w:r>
              <w:t xml:space="preserve">prob_in_schMediocre teaching</w:t>
            </w:r>
          </w:p>
        </w:tc>
        <w:tc>
          <w:p>
            <w:pPr>
              <w:pStyle w:val="Compact"/>
              <w:jc w:val="right"/>
            </w:pPr>
            <w:r>
              <w:t xml:space="preserve">-0.3153225</w:t>
            </w:r>
          </w:p>
        </w:tc>
        <w:tc>
          <w:p>
            <w:pPr>
              <w:pStyle w:val="Compact"/>
              <w:jc w:val="right"/>
            </w:pPr>
            <w:r>
              <w:t xml:space="preserve">0.0858360</w:t>
            </w:r>
          </w:p>
        </w:tc>
        <w:tc>
          <w:p>
            <w:pPr>
              <w:pStyle w:val="Compact"/>
              <w:jc w:val="right"/>
            </w:pPr>
            <w:r>
              <w:t xml:space="preserve">0.0002598</w:t>
            </w:r>
          </w:p>
        </w:tc>
        <w:tc>
          <w:p>
            <w:pPr>
              <w:pStyle w:val="Compact"/>
              <w:jc w:val="right"/>
            </w:pPr>
            <w:r>
              <w:t xml:space="preserve">0.0220845</w:t>
            </w:r>
          </w:p>
        </w:tc>
      </w:tr>
      <w:tr>
        <w:tc>
          <w:p>
            <w:pPr>
              <w:pStyle w:val="Compact"/>
              <w:jc w:val="left"/>
            </w:pPr>
            <w:r>
              <w:t xml:space="preserve">Rural</w:t>
            </w:r>
          </w:p>
        </w:tc>
        <w:tc>
          <w:p>
            <w:pPr>
              <w:pStyle w:val="Compact"/>
              <w:jc w:val="left"/>
            </w:pPr>
            <w:r>
              <w:t xml:space="preserve">Grade_2013Pre-primary</w:t>
            </w:r>
          </w:p>
        </w:tc>
        <w:tc>
          <w:p>
            <w:pPr>
              <w:pStyle w:val="Compact"/>
              <w:jc w:val="right"/>
            </w:pPr>
            <w:r>
              <w:t xml:space="preserve">-0.5500117</w:t>
            </w:r>
          </w:p>
        </w:tc>
        <w:tc>
          <w:p>
            <w:pPr>
              <w:pStyle w:val="Compact"/>
              <w:jc w:val="right"/>
            </w:pPr>
            <w:r>
              <w:t xml:space="preserve">0.1059252</w:t>
            </w:r>
          </w:p>
        </w:tc>
        <w:tc>
          <w:p>
            <w:pPr>
              <w:pStyle w:val="Compact"/>
              <w:jc w:val="right"/>
            </w:pPr>
            <w:r>
              <w:t xml:space="preserve">0.0000003</w:t>
            </w:r>
          </w:p>
        </w:tc>
        <w:tc>
          <w:p>
            <w:pPr>
              <w:pStyle w:val="Compact"/>
              <w:jc w:val="right"/>
            </w:pPr>
            <w:r>
              <w:t xml:space="preserve">0.0000259</w:t>
            </w:r>
          </w:p>
        </w:tc>
      </w:tr>
      <w:tr>
        <w:tc>
          <w:p>
            <w:pPr>
              <w:pStyle w:val="Compact"/>
              <w:jc w:val="left"/>
            </w:pPr>
            <w:r>
              <w:t xml:space="preserve">Rural</w:t>
            </w:r>
          </w:p>
        </w:tc>
        <w:tc>
          <w:p>
            <w:pPr>
              <w:pStyle w:val="Compact"/>
              <w:jc w:val="left"/>
            </w:pPr>
            <w:r>
              <w:t xml:space="preserve">Grade_2013Primary 1</w:t>
            </w:r>
          </w:p>
        </w:tc>
        <w:tc>
          <w:p>
            <w:pPr>
              <w:pStyle w:val="Compact"/>
              <w:jc w:val="right"/>
            </w:pPr>
            <w:r>
              <w:t xml:space="preserve">-0.7292078</w:t>
            </w:r>
          </w:p>
        </w:tc>
        <w:tc>
          <w:p>
            <w:pPr>
              <w:pStyle w:val="Compact"/>
              <w:jc w:val="right"/>
            </w:pPr>
            <w:r>
              <w:t xml:space="preserve">0.0599060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Rural</w:t>
            </w:r>
          </w:p>
        </w:tc>
        <w:tc>
          <w:p>
            <w:pPr>
              <w:pStyle w:val="Compact"/>
              <w:jc w:val="left"/>
            </w:pPr>
            <w:r>
              <w:t xml:space="preserve">Grade_2013Secondary 4</w:t>
            </w:r>
          </w:p>
        </w:tc>
        <w:tc>
          <w:p>
            <w:pPr>
              <w:pStyle w:val="Compact"/>
              <w:jc w:val="right"/>
            </w:pPr>
            <w:r>
              <w:t xml:space="preserve">-0.8776014</w:t>
            </w:r>
          </w:p>
        </w:tc>
        <w:tc>
          <w:p>
            <w:pPr>
              <w:pStyle w:val="Compact"/>
              <w:jc w:val="right"/>
            </w:pPr>
            <w:r>
              <w:t xml:space="preserve">0.1657405</w:t>
            </w:r>
          </w:p>
        </w:tc>
        <w:tc>
          <w:p>
            <w:pPr>
              <w:pStyle w:val="Compact"/>
              <w:jc w:val="right"/>
            </w:pPr>
            <w:r>
              <w:t xml:space="preserve">0.0000002</w:t>
            </w:r>
          </w:p>
        </w:tc>
        <w:tc>
          <w:p>
            <w:pPr>
              <w:pStyle w:val="Compact"/>
              <w:jc w:val="right"/>
            </w:pPr>
            <w:r>
              <w:t xml:space="preserve">0.0000154</w:t>
            </w:r>
          </w:p>
        </w:tc>
      </w:tr>
      <w:tr>
        <w:tc>
          <w:p>
            <w:pPr>
              <w:pStyle w:val="Compact"/>
              <w:jc w:val="left"/>
            </w:pPr>
            <w:r>
              <w:t xml:space="preserve">Rural</w:t>
            </w:r>
          </w:p>
        </w:tc>
        <w:tc>
          <w:p>
            <w:pPr>
              <w:pStyle w:val="Compact"/>
              <w:jc w:val="left"/>
            </w:pPr>
            <w:r>
              <w:t xml:space="preserve">Grade_2013Primary 2</w:t>
            </w:r>
          </w:p>
        </w:tc>
        <w:tc>
          <w:p>
            <w:pPr>
              <w:pStyle w:val="Compact"/>
              <w:jc w:val="right"/>
            </w:pPr>
            <w:r>
              <w:t xml:space="preserve">-1.4516728</w:t>
            </w:r>
          </w:p>
        </w:tc>
        <w:tc>
          <w:p>
            <w:pPr>
              <w:pStyle w:val="Compact"/>
              <w:jc w:val="right"/>
            </w:pPr>
            <w:r>
              <w:t xml:space="preserve">0.0739026</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Rural</w:t>
            </w:r>
          </w:p>
        </w:tc>
        <w:tc>
          <w:p>
            <w:pPr>
              <w:pStyle w:val="Compact"/>
              <w:jc w:val="left"/>
            </w:pPr>
            <w:r>
              <w:t xml:space="preserve">Grade_2012Secondary 1</w:t>
            </w:r>
          </w:p>
        </w:tc>
        <w:tc>
          <w:p>
            <w:pPr>
              <w:pStyle w:val="Compact"/>
              <w:jc w:val="right"/>
            </w:pPr>
            <w:r>
              <w:t xml:space="preserve">-1.9269528</w:t>
            </w:r>
          </w:p>
        </w:tc>
        <w:tc>
          <w:p>
            <w:pPr>
              <w:pStyle w:val="Compact"/>
              <w:jc w:val="right"/>
            </w:pPr>
            <w:r>
              <w:t xml:space="preserve">0.4238364</w:t>
            </w:r>
          </w:p>
        </w:tc>
        <w:tc>
          <w:p>
            <w:pPr>
              <w:pStyle w:val="Compact"/>
              <w:jc w:val="right"/>
            </w:pPr>
            <w:r>
              <w:t xml:space="preserve">0.0000066</w:t>
            </w:r>
          </w:p>
        </w:tc>
        <w:tc>
          <w:p>
            <w:pPr>
              <w:pStyle w:val="Compact"/>
              <w:jc w:val="right"/>
            </w:pPr>
            <w:r>
              <w:t xml:space="preserve">0.0005706</w:t>
            </w:r>
          </w:p>
        </w:tc>
      </w:tr>
      <w:tr>
        <w:tc>
          <w:p>
            <w:pPr>
              <w:pStyle w:val="Compact"/>
              <w:jc w:val="left"/>
            </w:pPr>
            <w:r>
              <w:t xml:space="preserve">Rural</w:t>
            </w:r>
          </w:p>
        </w:tc>
        <w:tc>
          <w:p>
            <w:pPr>
              <w:pStyle w:val="Compact"/>
              <w:jc w:val="left"/>
            </w:pPr>
            <w:r>
              <w:t xml:space="preserve">Grade_2013Primary 3</w:t>
            </w:r>
          </w:p>
        </w:tc>
        <w:tc>
          <w:p>
            <w:pPr>
              <w:pStyle w:val="Compact"/>
              <w:jc w:val="right"/>
            </w:pPr>
            <w:r>
              <w:t xml:space="preserve">-2.0677477</w:t>
            </w:r>
          </w:p>
        </w:tc>
        <w:tc>
          <w:p>
            <w:pPr>
              <w:pStyle w:val="Compact"/>
              <w:jc w:val="right"/>
            </w:pPr>
            <w:r>
              <w:t xml:space="preserve">0.0893855</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Rural</w:t>
            </w:r>
          </w:p>
        </w:tc>
        <w:tc>
          <w:p>
            <w:pPr>
              <w:pStyle w:val="Compact"/>
              <w:jc w:val="left"/>
            </w:pPr>
            <w:r>
              <w:t xml:space="preserve">Grade_2013Primary 4</w:t>
            </w:r>
          </w:p>
        </w:tc>
        <w:tc>
          <w:p>
            <w:pPr>
              <w:pStyle w:val="Compact"/>
              <w:jc w:val="right"/>
            </w:pPr>
            <w:r>
              <w:t xml:space="preserve">-2.5562536</w:t>
            </w:r>
          </w:p>
        </w:tc>
        <w:tc>
          <w:p>
            <w:pPr>
              <w:pStyle w:val="Compact"/>
              <w:jc w:val="right"/>
            </w:pPr>
            <w:r>
              <w:t xml:space="preserve">0.1099310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Rural</w:t>
            </w:r>
          </w:p>
        </w:tc>
        <w:tc>
          <w:p>
            <w:pPr>
              <w:pStyle w:val="Compact"/>
              <w:jc w:val="left"/>
            </w:pPr>
            <w:r>
              <w:t xml:space="preserve">Grade_2013Primary 5</w:t>
            </w:r>
          </w:p>
        </w:tc>
        <w:tc>
          <w:p>
            <w:pPr>
              <w:pStyle w:val="Compact"/>
              <w:jc w:val="right"/>
            </w:pPr>
            <w:r>
              <w:t xml:space="preserve">-2.9426288</w:t>
            </w:r>
          </w:p>
        </w:tc>
        <w:tc>
          <w:p>
            <w:pPr>
              <w:pStyle w:val="Compact"/>
              <w:jc w:val="right"/>
            </w:pPr>
            <w:r>
              <w:t xml:space="preserve">0.1245526</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Rural</w:t>
            </w:r>
          </w:p>
        </w:tc>
        <w:tc>
          <w:p>
            <w:pPr>
              <w:pStyle w:val="Compact"/>
              <w:jc w:val="left"/>
            </w:pPr>
            <w:r>
              <w:t xml:space="preserve">Grade_2013Secondary 1</w:t>
            </w:r>
          </w:p>
        </w:tc>
        <w:tc>
          <w:p>
            <w:pPr>
              <w:pStyle w:val="Compact"/>
              <w:jc w:val="right"/>
            </w:pPr>
            <w:r>
              <w:t xml:space="preserve">-3.1527569</w:t>
            </w:r>
          </w:p>
        </w:tc>
        <w:tc>
          <w:p>
            <w:pPr>
              <w:pStyle w:val="Compact"/>
              <w:jc w:val="right"/>
            </w:pPr>
            <w:r>
              <w:t xml:space="preserve">0.1589982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Rural</w:t>
            </w:r>
          </w:p>
        </w:tc>
        <w:tc>
          <w:p>
            <w:pPr>
              <w:pStyle w:val="Compact"/>
              <w:jc w:val="left"/>
            </w:pPr>
            <w:r>
              <w:t xml:space="preserve">Grade_2013Primary 6,7,8</w:t>
            </w:r>
          </w:p>
        </w:tc>
        <w:tc>
          <w:p>
            <w:pPr>
              <w:pStyle w:val="Compact"/>
              <w:jc w:val="right"/>
            </w:pPr>
            <w:r>
              <w:t xml:space="preserve">-3.4075162</w:t>
            </w:r>
          </w:p>
        </w:tc>
        <w:tc>
          <w:p>
            <w:pPr>
              <w:pStyle w:val="Compact"/>
              <w:jc w:val="right"/>
            </w:pPr>
            <w:r>
              <w:t xml:space="preserve">0.1413879</w:t>
            </w:r>
          </w:p>
        </w:tc>
        <w:tc>
          <w:p>
            <w:pPr>
              <w:pStyle w:val="Compact"/>
              <w:jc w:val="right"/>
            </w:pPr>
            <w:r>
              <w:t xml:space="preserve">0.0000000</w:t>
            </w:r>
          </w:p>
        </w:tc>
        <w:tc>
          <w:p>
            <w:pPr>
              <w:pStyle w:val="Compact"/>
              <w:jc w:val="right"/>
            </w:pPr>
            <w:r>
              <w:t xml:space="preserve">0.0000000</w:t>
            </w:r>
          </w:p>
        </w:tc>
      </w:tr>
    </w:tbl>
    <w:p>
      <w:pPr>
        <w:pStyle w:val="BodyText"/>
      </w:pPr>
      <w:r>
        <w:t xml:space="preserve">The table above show the findings of analysis from the rural area in rwanda where only problems experienced in school, grade in 2012 and 2013 were significant, we took . It shows that in 2012, pupils in primary 5,(6 to 8),4,3,2 and 1 were 13.73, 10.91, 9.12, 6.11, 3.74, 2.09 times more likely to repeat the same grade, in that order, than the students in post primary 1. Other hand, in 2013, pupils in pre-primary were 27 percent less likely to repeat the same grade as compared to those in post primary 1 in 2013. Further, those in primary 6, 7, 8 in 2013, were the least likely to repeat, i.e, 96.7 percent less likely to repeat as compared to post primary 1 in 2013.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region_class</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p.adjusted</w:t>
            </w:r>
          </w:p>
        </w:tc>
      </w:tr>
      <w:tr>
        <w:tc>
          <w:p>
            <w:pPr>
              <w:pStyle w:val="Compact"/>
              <w:jc w:val="left"/>
            </w:pPr>
            <w:r>
              <w:t xml:space="preserve">Urban</w:t>
            </w:r>
          </w:p>
        </w:tc>
        <w:tc>
          <w:p>
            <w:pPr>
              <w:pStyle w:val="Compact"/>
              <w:jc w:val="left"/>
            </w:pPr>
            <w:r>
              <w:t xml:space="preserve">Grade_2012Primary 5</w:t>
            </w:r>
          </w:p>
        </w:tc>
        <w:tc>
          <w:p>
            <w:pPr>
              <w:pStyle w:val="Compact"/>
              <w:jc w:val="right"/>
            </w:pPr>
            <w:r>
              <w:t xml:space="preserve">2.531815</w:t>
            </w:r>
          </w:p>
        </w:tc>
        <w:tc>
          <w:p>
            <w:pPr>
              <w:pStyle w:val="Compact"/>
              <w:jc w:val="right"/>
            </w:pPr>
            <w:r>
              <w:t xml:space="preserve">0.3913698</w:t>
            </w:r>
          </w:p>
        </w:tc>
        <w:tc>
          <w:p>
            <w:pPr>
              <w:pStyle w:val="Compact"/>
              <w:jc w:val="right"/>
            </w:pPr>
            <w:r>
              <w:t xml:space="preserve">0.0000000</w:t>
            </w:r>
          </w:p>
        </w:tc>
        <w:tc>
          <w:p>
            <w:pPr>
              <w:pStyle w:val="Compact"/>
              <w:jc w:val="right"/>
            </w:pPr>
            <w:r>
              <w:t xml:space="preserve">0.0000019</w:t>
            </w:r>
          </w:p>
        </w:tc>
      </w:tr>
      <w:tr>
        <w:tc>
          <w:p>
            <w:pPr>
              <w:pStyle w:val="Compact"/>
              <w:jc w:val="left"/>
            </w:pPr>
            <w:r>
              <w:t xml:space="preserve">Urban</w:t>
            </w:r>
          </w:p>
        </w:tc>
        <w:tc>
          <w:p>
            <w:pPr>
              <w:pStyle w:val="Compact"/>
              <w:jc w:val="left"/>
            </w:pPr>
            <w:r>
              <w:t xml:space="preserve">Grade_2012Primary 4</w:t>
            </w:r>
          </w:p>
        </w:tc>
        <w:tc>
          <w:p>
            <w:pPr>
              <w:pStyle w:val="Compact"/>
              <w:jc w:val="right"/>
            </w:pPr>
            <w:r>
              <w:t xml:space="preserve">1.737260</w:t>
            </w:r>
          </w:p>
        </w:tc>
        <w:tc>
          <w:p>
            <w:pPr>
              <w:pStyle w:val="Compact"/>
              <w:jc w:val="right"/>
            </w:pPr>
            <w:r>
              <w:t xml:space="preserve">0.3011179</w:t>
            </w:r>
          </w:p>
        </w:tc>
        <w:tc>
          <w:p>
            <w:pPr>
              <w:pStyle w:val="Compact"/>
              <w:jc w:val="right"/>
            </w:pPr>
            <w:r>
              <w:t xml:space="preserve">0.0000003</w:t>
            </w:r>
          </w:p>
        </w:tc>
        <w:tc>
          <w:p>
            <w:pPr>
              <w:pStyle w:val="Compact"/>
              <w:jc w:val="right"/>
            </w:pPr>
            <w:r>
              <w:t xml:space="preserve">0.0000270</w:t>
            </w:r>
          </w:p>
        </w:tc>
      </w:tr>
      <w:tr>
        <w:tc>
          <w:p>
            <w:pPr>
              <w:pStyle w:val="Compact"/>
              <w:jc w:val="left"/>
            </w:pPr>
            <w:r>
              <w:t xml:space="preserve">Urban</w:t>
            </w:r>
          </w:p>
        </w:tc>
        <w:tc>
          <w:p>
            <w:pPr>
              <w:pStyle w:val="Compact"/>
              <w:jc w:val="left"/>
            </w:pPr>
            <w:r>
              <w:t xml:space="preserve">Grade_2012Primary 3</w:t>
            </w:r>
          </w:p>
        </w:tc>
        <w:tc>
          <w:p>
            <w:pPr>
              <w:pStyle w:val="Compact"/>
              <w:jc w:val="right"/>
            </w:pPr>
            <w:r>
              <w:t xml:space="preserve">1.507446</w:t>
            </w:r>
          </w:p>
        </w:tc>
        <w:tc>
          <w:p>
            <w:pPr>
              <w:pStyle w:val="Compact"/>
              <w:jc w:val="right"/>
            </w:pPr>
            <w:r>
              <w:t xml:space="preserve">0.2891581</w:t>
            </w:r>
          </w:p>
        </w:tc>
        <w:tc>
          <w:p>
            <w:pPr>
              <w:pStyle w:val="Compact"/>
              <w:jc w:val="right"/>
            </w:pPr>
            <w:r>
              <w:t xml:space="preserve">0.0000024</w:t>
            </w:r>
          </w:p>
        </w:tc>
        <w:tc>
          <w:p>
            <w:pPr>
              <w:pStyle w:val="Compact"/>
              <w:jc w:val="right"/>
            </w:pPr>
            <w:r>
              <w:t xml:space="preserve">0.0002122</w:t>
            </w:r>
          </w:p>
        </w:tc>
      </w:tr>
      <w:tr>
        <w:tc>
          <w:p>
            <w:pPr>
              <w:pStyle w:val="Compact"/>
              <w:jc w:val="left"/>
            </w:pPr>
            <w:r>
              <w:t xml:space="preserve">Urban</w:t>
            </w:r>
          </w:p>
        </w:tc>
        <w:tc>
          <w:p>
            <w:pPr>
              <w:pStyle w:val="Compact"/>
              <w:jc w:val="left"/>
            </w:pPr>
            <w:r>
              <w:t xml:space="preserve">Grade_2012Primary 2</w:t>
            </w:r>
          </w:p>
        </w:tc>
        <w:tc>
          <w:p>
            <w:pPr>
              <w:pStyle w:val="Compact"/>
              <w:jc w:val="right"/>
            </w:pPr>
            <w:r>
              <w:t xml:space="preserve">1.188648</w:t>
            </w:r>
          </w:p>
        </w:tc>
        <w:tc>
          <w:p>
            <w:pPr>
              <w:pStyle w:val="Compact"/>
              <w:jc w:val="right"/>
            </w:pPr>
            <w:r>
              <w:t xml:space="preserve">0.2228084</w:t>
            </w:r>
          </w:p>
        </w:tc>
        <w:tc>
          <w:p>
            <w:pPr>
              <w:pStyle w:val="Compact"/>
              <w:jc w:val="right"/>
            </w:pPr>
            <w:r>
              <w:t xml:space="preserve">0.0000015</w:t>
            </w:r>
          </w:p>
        </w:tc>
        <w:tc>
          <w:p>
            <w:pPr>
              <w:pStyle w:val="Compact"/>
              <w:jc w:val="right"/>
            </w:pPr>
            <w:r>
              <w:t xml:space="preserve">0.0001380</w:t>
            </w:r>
          </w:p>
        </w:tc>
      </w:tr>
      <w:tr>
        <w:tc>
          <w:p>
            <w:pPr>
              <w:pStyle w:val="Compact"/>
              <w:jc w:val="left"/>
            </w:pPr>
            <w:r>
              <w:t xml:space="preserve">Urban</w:t>
            </w:r>
          </w:p>
        </w:tc>
        <w:tc>
          <w:p>
            <w:pPr>
              <w:pStyle w:val="Compact"/>
              <w:jc w:val="left"/>
            </w:pPr>
            <w:r>
              <w:t xml:space="preserve">Grade_2012Primary 1</w:t>
            </w:r>
          </w:p>
        </w:tc>
        <w:tc>
          <w:p>
            <w:pPr>
              <w:pStyle w:val="Compact"/>
              <w:jc w:val="right"/>
            </w:pPr>
            <w:r>
              <w:t xml:space="preserve">0.803433</w:t>
            </w:r>
          </w:p>
        </w:tc>
        <w:tc>
          <w:p>
            <w:pPr>
              <w:pStyle w:val="Compact"/>
              <w:jc w:val="right"/>
            </w:pPr>
            <w:r>
              <w:t xml:space="preserve">0.1679609</w:t>
            </w:r>
          </w:p>
        </w:tc>
        <w:tc>
          <w:p>
            <w:pPr>
              <w:pStyle w:val="Compact"/>
              <w:jc w:val="right"/>
            </w:pPr>
            <w:r>
              <w:t xml:space="preserve">0.0000116</w:t>
            </w:r>
          </w:p>
        </w:tc>
        <w:tc>
          <w:p>
            <w:pPr>
              <w:pStyle w:val="Compact"/>
              <w:jc w:val="right"/>
            </w:pPr>
            <w:r>
              <w:t xml:space="preserve">0.0009979</w:t>
            </w:r>
          </w:p>
        </w:tc>
      </w:tr>
      <w:tr>
        <w:tc>
          <w:p>
            <w:pPr>
              <w:pStyle w:val="Compact"/>
              <w:jc w:val="left"/>
            </w:pPr>
            <w:r>
              <w:t xml:space="preserve">Urban</w:t>
            </w:r>
          </w:p>
        </w:tc>
        <w:tc>
          <w:p>
            <w:pPr>
              <w:pStyle w:val="Compact"/>
              <w:jc w:val="left"/>
            </w:pPr>
            <w:r>
              <w:t xml:space="preserve">Grade_2013Secondary 1</w:t>
            </w:r>
          </w:p>
        </w:tc>
        <w:tc>
          <w:p>
            <w:pPr>
              <w:pStyle w:val="Compact"/>
              <w:jc w:val="right"/>
            </w:pPr>
            <w:r>
              <w:t xml:space="preserve">-1.497037</w:t>
            </w:r>
          </w:p>
        </w:tc>
        <w:tc>
          <w:p>
            <w:pPr>
              <w:pStyle w:val="Compact"/>
              <w:jc w:val="right"/>
            </w:pPr>
            <w:r>
              <w:t xml:space="preserve">0.4055512</w:t>
            </w:r>
          </w:p>
        </w:tc>
        <w:tc>
          <w:p>
            <w:pPr>
              <w:pStyle w:val="Compact"/>
              <w:jc w:val="right"/>
            </w:pPr>
            <w:r>
              <w:t xml:space="preserve">0.0004833</w:t>
            </w:r>
          </w:p>
        </w:tc>
        <w:tc>
          <w:p>
            <w:pPr>
              <w:pStyle w:val="Compact"/>
              <w:jc w:val="right"/>
            </w:pPr>
            <w:r>
              <w:t xml:space="preserve">0.0401101</w:t>
            </w:r>
          </w:p>
        </w:tc>
      </w:tr>
      <w:tr>
        <w:tc>
          <w:p>
            <w:pPr>
              <w:pStyle w:val="Compact"/>
              <w:jc w:val="left"/>
            </w:pPr>
            <w:r>
              <w:t xml:space="preserve">Urban</w:t>
            </w:r>
          </w:p>
        </w:tc>
        <w:tc>
          <w:p>
            <w:pPr>
              <w:pStyle w:val="Compact"/>
              <w:jc w:val="left"/>
            </w:pPr>
            <w:r>
              <w:t xml:space="preserve">Grade_2013Secondary 5</w:t>
            </w:r>
          </w:p>
        </w:tc>
        <w:tc>
          <w:p>
            <w:pPr>
              <w:pStyle w:val="Compact"/>
              <w:jc w:val="right"/>
            </w:pPr>
            <w:r>
              <w:t xml:space="preserve">-1.829716</w:t>
            </w:r>
          </w:p>
        </w:tc>
        <w:tc>
          <w:p>
            <w:pPr>
              <w:pStyle w:val="Compact"/>
              <w:jc w:val="right"/>
            </w:pPr>
            <w:r>
              <w:t xml:space="preserve">0.4934564</w:t>
            </w:r>
          </w:p>
        </w:tc>
        <w:tc>
          <w:p>
            <w:pPr>
              <w:pStyle w:val="Compact"/>
              <w:jc w:val="right"/>
            </w:pPr>
            <w:r>
              <w:t xml:space="preserve">0.0004582</w:t>
            </w:r>
          </w:p>
        </w:tc>
        <w:tc>
          <w:p>
            <w:pPr>
              <w:pStyle w:val="Compact"/>
              <w:jc w:val="right"/>
            </w:pPr>
            <w:r>
              <w:t xml:space="preserve">0.0384918</w:t>
            </w:r>
          </w:p>
        </w:tc>
      </w:tr>
      <w:tr>
        <w:tc>
          <w:p>
            <w:pPr>
              <w:pStyle w:val="Compact"/>
              <w:jc w:val="left"/>
            </w:pPr>
            <w:r>
              <w:t xml:space="preserve">Urban</w:t>
            </w:r>
          </w:p>
        </w:tc>
        <w:tc>
          <w:p>
            <w:pPr>
              <w:pStyle w:val="Compact"/>
              <w:jc w:val="left"/>
            </w:pPr>
            <w:r>
              <w:t xml:space="preserve">Grade_2013Primary 2</w:t>
            </w:r>
          </w:p>
        </w:tc>
        <w:tc>
          <w:p>
            <w:pPr>
              <w:pStyle w:val="Compact"/>
              <w:jc w:val="right"/>
            </w:pPr>
            <w:r>
              <w:t xml:space="preserve">-1.922012</w:t>
            </w:r>
          </w:p>
        </w:tc>
        <w:tc>
          <w:p>
            <w:pPr>
              <w:pStyle w:val="Compact"/>
              <w:jc w:val="right"/>
            </w:pPr>
            <w:r>
              <w:t xml:space="preserve">0.3655888</w:t>
            </w:r>
          </w:p>
        </w:tc>
        <w:tc>
          <w:p>
            <w:pPr>
              <w:pStyle w:val="Compact"/>
              <w:jc w:val="right"/>
            </w:pPr>
            <w:r>
              <w:t xml:space="preserve">0.0000020</w:t>
            </w:r>
          </w:p>
        </w:tc>
        <w:tc>
          <w:p>
            <w:pPr>
              <w:pStyle w:val="Compact"/>
              <w:jc w:val="right"/>
            </w:pPr>
            <w:r>
              <w:t xml:space="preserve">0.0001822</w:t>
            </w:r>
          </w:p>
        </w:tc>
      </w:tr>
      <w:tr>
        <w:tc>
          <w:p>
            <w:pPr>
              <w:pStyle w:val="Compact"/>
              <w:jc w:val="left"/>
            </w:pPr>
            <w:r>
              <w:t xml:space="preserve">Urban</w:t>
            </w:r>
          </w:p>
        </w:tc>
        <w:tc>
          <w:p>
            <w:pPr>
              <w:pStyle w:val="Compact"/>
              <w:jc w:val="left"/>
            </w:pPr>
            <w:r>
              <w:t xml:space="preserve">Grade_2013Primary 3</w:t>
            </w:r>
          </w:p>
        </w:tc>
        <w:tc>
          <w:p>
            <w:pPr>
              <w:pStyle w:val="Compact"/>
              <w:jc w:val="right"/>
            </w:pPr>
            <w:r>
              <w:t xml:space="preserve">-2.367172</w:t>
            </w:r>
          </w:p>
        </w:tc>
        <w:tc>
          <w:p>
            <w:pPr>
              <w:pStyle w:val="Compact"/>
              <w:jc w:val="right"/>
            </w:pPr>
            <w:r>
              <w:t xml:space="preserve">0.3945070</w:t>
            </w:r>
          </w:p>
        </w:tc>
        <w:tc>
          <w:p>
            <w:pPr>
              <w:pStyle w:val="Compact"/>
              <w:jc w:val="right"/>
            </w:pPr>
            <w:r>
              <w:t xml:space="preserve">0.0000001</w:t>
            </w:r>
          </w:p>
        </w:tc>
        <w:tc>
          <w:p>
            <w:pPr>
              <w:pStyle w:val="Compact"/>
              <w:jc w:val="right"/>
            </w:pPr>
            <w:r>
              <w:t xml:space="preserve">0.0000115</w:t>
            </w:r>
          </w:p>
        </w:tc>
      </w:tr>
      <w:tr>
        <w:tc>
          <w:p>
            <w:pPr>
              <w:pStyle w:val="Compact"/>
              <w:jc w:val="left"/>
            </w:pPr>
            <w:r>
              <w:t xml:space="preserve">Urban</w:t>
            </w:r>
          </w:p>
        </w:tc>
        <w:tc>
          <w:p>
            <w:pPr>
              <w:pStyle w:val="Compact"/>
              <w:jc w:val="left"/>
            </w:pPr>
            <w:r>
              <w:t xml:space="preserve">Grade_2013Primary 4</w:t>
            </w:r>
          </w:p>
        </w:tc>
        <w:tc>
          <w:p>
            <w:pPr>
              <w:pStyle w:val="Compact"/>
              <w:jc w:val="right"/>
            </w:pPr>
            <w:r>
              <w:t xml:space="preserve">-2.724553</w:t>
            </w:r>
          </w:p>
        </w:tc>
        <w:tc>
          <w:p>
            <w:pPr>
              <w:pStyle w:val="Compact"/>
              <w:jc w:val="right"/>
            </w:pPr>
            <w:r>
              <w:t xml:space="preserve">0.4261606</w:t>
            </w:r>
          </w:p>
        </w:tc>
        <w:tc>
          <w:p>
            <w:pPr>
              <w:pStyle w:val="Compact"/>
              <w:jc w:val="right"/>
            </w:pPr>
            <w:r>
              <w:t xml:space="preserve">0.0000000</w:t>
            </w:r>
          </w:p>
        </w:tc>
        <w:tc>
          <w:p>
            <w:pPr>
              <w:pStyle w:val="Compact"/>
              <w:jc w:val="right"/>
            </w:pPr>
            <w:r>
              <w:t xml:space="preserve">0.0000025</w:t>
            </w:r>
          </w:p>
        </w:tc>
      </w:tr>
      <w:tr>
        <w:tc>
          <w:p>
            <w:pPr>
              <w:pStyle w:val="Compact"/>
              <w:jc w:val="left"/>
            </w:pPr>
            <w:r>
              <w:t xml:space="preserve">Urban</w:t>
            </w:r>
          </w:p>
        </w:tc>
        <w:tc>
          <w:p>
            <w:pPr>
              <w:pStyle w:val="Compact"/>
              <w:jc w:val="left"/>
            </w:pPr>
            <w:r>
              <w:t xml:space="preserve">Grade_2013Primary 5</w:t>
            </w:r>
          </w:p>
        </w:tc>
        <w:tc>
          <w:p>
            <w:pPr>
              <w:pStyle w:val="Compact"/>
              <w:jc w:val="right"/>
            </w:pPr>
            <w:r>
              <w:t xml:space="preserve">-2.922021</w:t>
            </w:r>
          </w:p>
        </w:tc>
        <w:tc>
          <w:p>
            <w:pPr>
              <w:pStyle w:val="Compact"/>
              <w:jc w:val="right"/>
            </w:pPr>
            <w:r>
              <w:t xml:space="preserve">0.4293049</w:t>
            </w:r>
          </w:p>
        </w:tc>
        <w:tc>
          <w:p>
            <w:pPr>
              <w:pStyle w:val="Compact"/>
              <w:jc w:val="right"/>
            </w:pPr>
            <w:r>
              <w:t xml:space="preserve">0.0000000</w:t>
            </w:r>
          </w:p>
        </w:tc>
        <w:tc>
          <w:p>
            <w:pPr>
              <w:pStyle w:val="Compact"/>
              <w:jc w:val="right"/>
            </w:pPr>
            <w:r>
              <w:t xml:space="preserve">0.0000005</w:t>
            </w:r>
          </w:p>
        </w:tc>
      </w:tr>
      <w:tr>
        <w:tc>
          <w:p>
            <w:pPr>
              <w:pStyle w:val="Compact"/>
              <w:jc w:val="left"/>
            </w:pPr>
            <w:r>
              <w:t xml:space="preserve">Urban</w:t>
            </w:r>
          </w:p>
        </w:tc>
        <w:tc>
          <w:p>
            <w:pPr>
              <w:pStyle w:val="Compact"/>
              <w:jc w:val="left"/>
            </w:pPr>
            <w:r>
              <w:t xml:space="preserve">Grade_2013Primary 6,7,8</w:t>
            </w:r>
          </w:p>
        </w:tc>
        <w:tc>
          <w:p>
            <w:pPr>
              <w:pStyle w:val="Compact"/>
              <w:jc w:val="right"/>
            </w:pPr>
            <w:r>
              <w:t xml:space="preserve">-3.963184</w:t>
            </w:r>
          </w:p>
        </w:tc>
        <w:tc>
          <w:p>
            <w:pPr>
              <w:pStyle w:val="Compact"/>
              <w:jc w:val="right"/>
            </w:pPr>
            <w:r>
              <w:t xml:space="preserve">0.5191857</w:t>
            </w:r>
          </w:p>
        </w:tc>
        <w:tc>
          <w:p>
            <w:pPr>
              <w:pStyle w:val="Compact"/>
              <w:jc w:val="right"/>
            </w:pPr>
            <w:r>
              <w:t xml:space="preserve">0.0000000</w:t>
            </w:r>
          </w:p>
        </w:tc>
        <w:tc>
          <w:p>
            <w:pPr>
              <w:pStyle w:val="Compact"/>
              <w:jc w:val="right"/>
            </w:pPr>
            <w:r>
              <w:t xml:space="preserve">0.0000000</w:t>
            </w:r>
          </w:p>
        </w:tc>
      </w:tr>
    </w:tbl>
    <w:p>
      <w:pPr>
        <w:pStyle w:val="BodyText"/>
      </w:pPr>
      <w:r>
        <w:t xml:space="preserve">The table above as shows a snap short of the analysis of urban areas in Rwanda. As compared to the rural areas, the urban pupil were less likely to repeat, as shown in the table.</w:t>
      </w:r>
    </w:p>
    <w:p>
      <w:pPr>
        <w:pStyle w:val="Heading3"/>
      </w:pPr>
      <w:bookmarkStart w:id="36" w:name="strengths-and-weakness-of-the-data"/>
      <w:bookmarkEnd w:id="36"/>
      <w:r>
        <w:t xml:space="preserve">Strengths and weakness of the data</w:t>
      </w:r>
    </w:p>
    <w:p>
      <w:pPr>
        <w:pStyle w:val="Heading4"/>
      </w:pPr>
      <w:bookmarkStart w:id="37" w:name="the-advantages-of-this-data-is-that-"/>
      <w:bookmarkEnd w:id="37"/>
      <w:r>
        <w:t xml:space="preserve">The advantages of this data is that;-</w:t>
      </w:r>
    </w:p>
    <w:p>
      <w:pPr>
        <w:numPr>
          <w:numId w:val="1001"/>
          <w:ilvl w:val="0"/>
        </w:numPr>
      </w:pPr>
      <w:r>
        <w:t xml:space="preserve">The variables were specific since it was mainly focused in the rural areas.</w:t>
      </w:r>
    </w:p>
    <w:p>
      <w:pPr>
        <w:numPr>
          <w:numId w:val="1001"/>
          <w:ilvl w:val="0"/>
        </w:numPr>
      </w:pPr>
      <w:r>
        <w:t xml:space="preserve">The data was reliable because it did not have many outliers in the variables.</w:t>
      </w:r>
    </w:p>
    <w:p>
      <w:pPr>
        <w:numPr>
          <w:numId w:val="1001"/>
          <w:ilvl w:val="0"/>
        </w:numPr>
      </w:pPr>
      <w:r>
        <w:t xml:space="preserve">The data was observational and designed to control for gender as a cofounding variable</w:t>
      </w:r>
    </w:p>
    <w:p>
      <w:pPr>
        <w:pStyle w:val="Heading4"/>
      </w:pPr>
      <w:bookmarkStart w:id="38" w:name="the-disadvantages-of-this-data-was-that-"/>
      <w:bookmarkEnd w:id="38"/>
      <w:r>
        <w:t xml:space="preserve">The disadvantages of this data was that;-</w:t>
      </w:r>
    </w:p>
    <w:p>
      <w:pPr>
        <w:numPr>
          <w:numId w:val="1002"/>
          <w:ilvl w:val="0"/>
        </w:numPr>
      </w:pPr>
      <w:r>
        <w:t xml:space="preserve">It had alot of missing values</w:t>
      </w:r>
    </w:p>
    <w:p>
      <w:pPr>
        <w:numPr>
          <w:numId w:val="1002"/>
          <w:ilvl w:val="0"/>
        </w:numPr>
      </w:pPr>
      <w:r>
        <w:t xml:space="preserve">The variables were highly correlated as shown from some of the test that has been conducted.</w:t>
      </w:r>
    </w:p>
    <w:p>
      <w:pPr>
        <w:numPr>
          <w:numId w:val="1002"/>
          <w:ilvl w:val="0"/>
        </w:numPr>
      </w:pPr>
      <w:r>
        <w:t xml:space="preserve">The data was collected not clean and needed some transformation.</w:t>
      </w:r>
    </w:p>
    <w:p>
      <w:pPr>
        <w:numPr>
          <w:numId w:val="1002"/>
          <w:ilvl w:val="0"/>
        </w:numPr>
      </w:pPr>
      <w:r>
        <w:t xml:space="preserve">some of the variable were not suitable to answer the main object of students repeating or passing.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26de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619b2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hyperlink" Id="rId26" Target="https://www.google.com/search?q=rwanda+provinces&amp;source=lnms&amp;tbm=isch&amp;sa=X&amp;ved=0ahUKEwjmlbz2n4TkAhUH4YUKHeofC2gQ_AUIESgB&amp;biw=1267&amp;bih=552#imgrc=kKTwdESvEuc3mM:" TargetMode="External" /></Relationships>
</file>

<file path=word/_rels/footnotes.xml.rels><?xml version="1.0" encoding="UTF-8"?>
<Relationships xmlns="http://schemas.openxmlformats.org/package/2006/relationships"><Relationship Type="http://schemas.openxmlformats.org/officeDocument/2006/relationships/hyperlink" Id="rId26" Target="https://www.google.com/search?q=rwanda+provinces&amp;source=lnms&amp;tbm=isch&amp;sa=X&amp;ved=0ahUKEwjmlbz2n4TkAhUH4YUKHeofC2gQ_AUIESgB&amp;biw=1267&amp;bih=552#imgrc=kKTwdESvEuc3m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Potential causes of repetition and dropout in Primary Education covering Primary 1 (P1) to Primary 6 case study: Rural and Urban areas(P6)</dc:title>
  <dc:creator>Laterite</dc:creator>
  <dcterms:created xsi:type="dcterms:W3CDTF">2019-08-15T08:53:24Z</dcterms:created>
  <dcterms:modified xsi:type="dcterms:W3CDTF">2019-08-15T08:53:24Z</dcterms:modified>
</cp:coreProperties>
</file>