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2"/>
          <w:szCs w:val="32"/>
        </w:rPr>
        <w:t xml:space="preserve">JOYDEEP GHOSH</w:t>
      </w:r>
    </w:p>
    <w:p>
      <w:pPr>
        <w:spacing w:after="80"/>
        <w:jc w:val="center"/>
      </w:pPr>
      <w:r>
        <w:rPr>
          <w:b/>
          <w:bCs/>
          <w:color w:val="444444"/>
          <w:sz w:val="22"/>
          <w:szCs w:val="22"/>
        </w:rPr>
        <w:t xml:space="preserve">AWS DevOps Engineer</w:t>
      </w:r>
    </w:p>
    <w:p>
      <w:pPr>
        <w:spacing w:after="100"/>
        <w:jc w:val="center"/>
      </w:pPr>
      <w:r>
        <w:rPr>
          <w:sz w:val="18"/>
          <w:szCs w:val="18"/>
        </w:rPr>
        <w:t xml:space="preserve">Greater Noida, UP  |  +91 8638444504  |  ghoshjoydeep32@gmail.com  |  linkedin.com/in/joydeep-ghosh-514253211</w:t>
      </w:r>
    </w:p>
    <w:p>
      <w:pPr>
        <w:pBdr>
          <w:bottom w:val="single" w:color="444444" w:sz="6" w:space="2"/>
        </w:pBdr>
        <w:spacing w:after="100" w:before="220"/>
      </w:pPr>
      <w:r>
        <w:rPr>
          <w:b/>
          <w:bCs/>
          <w:color w:val="1F3864"/>
          <w:sz w:val="20"/>
          <w:szCs w:val="20"/>
        </w:rPr>
        <w:t xml:space="preserve">PROFILE SUMMARY</w:t>
      </w:r>
    </w:p>
    <w:p>
      <w:pPr>
        <w:spacing w:after="100"/>
      </w:pPr>
      <w:r>
        <w:rPr>
          <w:sz w:val="20"/>
          <w:szCs w:val="20"/>
        </w:rPr>
        <w:t xml:space="preserve">DevOps Engineer with 1.5+ years of hands-on experience provisioning and securing AWS infrastructure (EC2, S3, IAM, VPC), building CI/CD pipelines with Jenkins and GitHub Actions, and containerizing and orchestrating workloads with Docker and Kubernetes. Strong Linux administration and Python scripting background, with production experience using observability tooling (Dynatrace) to correlate infrastructure metrics with application performance. Comfortable working across the SDLC to improve release reliability, automate manual processes, and support cost- and performance-optimized cloud environments. Currently deepening skills in Terraform and AWS container/serverless services (ECS, EKS, Lambda) through self-directed projects.</w:t>
      </w:r>
    </w:p>
    <w:p>
      <w:pPr>
        <w:pBdr>
          <w:bottom w:val="single" w:color="444444" w:sz="6" w:space="2"/>
        </w:pBdr>
        <w:spacing w:after="100" w:before="220"/>
      </w:pPr>
      <w:r>
        <w:rPr>
          <w:b/>
          <w:bCs/>
          <w:color w:val="1F3864"/>
          <w:sz w:val="20"/>
          <w:szCs w:val="20"/>
        </w:rPr>
        <w:t xml:space="preserve">CORE SKILLS</w:t>
      </w:r>
    </w:p>
    <w:p>
      <w:pPr>
        <w:pStyle w:val="ListParagraph"/>
        <w:numPr>
          <w:ilvl w:val="0"/>
          <w:numId w:val="2"/>
        </w:numPr>
        <w:spacing w:after="60"/>
      </w:pPr>
      <w:r>
        <w:rPr>
          <w:sz w:val="20"/>
          <w:szCs w:val="20"/>
        </w:rPr>
        <w:t xml:space="preserve">Cloud (AWS): EC2, S3, IAM (policies &amp; access management), VPC fundamentals, cost &amp; performance optimization of workloads</w:t>
      </w:r>
    </w:p>
    <w:p>
      <w:pPr>
        <w:pStyle w:val="ListParagraph"/>
        <w:numPr>
          <w:ilvl w:val="0"/>
          <w:numId w:val="2"/>
        </w:numPr>
        <w:spacing w:after="60"/>
      </w:pPr>
      <w:r>
        <w:rPr>
          <w:sz w:val="20"/>
          <w:szCs w:val="20"/>
        </w:rPr>
        <w:t xml:space="preserve">CI/CD &amp; Automation: Jenkins, GitHub Actions, Git/GitHub, shell scripting, pipeline design for build-test-deploy</w:t>
      </w:r>
    </w:p>
    <w:p>
      <w:pPr>
        <w:pStyle w:val="ListParagraph"/>
        <w:numPr>
          <w:ilvl w:val="0"/>
          <w:numId w:val="2"/>
        </w:numPr>
        <w:spacing w:after="60"/>
      </w:pPr>
      <w:r>
        <w:rPr>
          <w:sz w:val="20"/>
          <w:szCs w:val="20"/>
        </w:rPr>
        <w:t xml:space="preserve">Containers &amp; Orchestration: Docker (image builds, containerized test/app environments), Kubernetes (deployments, services, scaling basics)</w:t>
      </w:r>
    </w:p>
    <w:p>
      <w:pPr>
        <w:pStyle w:val="ListParagraph"/>
        <w:numPr>
          <w:ilvl w:val="0"/>
          <w:numId w:val="2"/>
        </w:numPr>
        <w:spacing w:after="60"/>
      </w:pPr>
      <w:r>
        <w:rPr>
          <w:sz w:val="20"/>
          <w:szCs w:val="20"/>
        </w:rPr>
        <w:t xml:space="preserve">Infrastructure as Code (in progress): Terraform fundamentals — building personal-project experience; familiar with IaC principles from CI/CD &amp; container work</w:t>
      </w:r>
    </w:p>
    <w:p>
      <w:pPr>
        <w:pStyle w:val="ListParagraph"/>
        <w:numPr>
          <w:ilvl w:val="0"/>
          <w:numId w:val="2"/>
        </w:numPr>
        <w:spacing w:after="60"/>
      </w:pPr>
      <w:r>
        <w:rPr>
          <w:sz w:val="20"/>
          <w:szCs w:val="20"/>
        </w:rPr>
        <w:t xml:space="preserve">Operating Systems: Linux administration, troubleshooting, access management</w:t>
      </w:r>
    </w:p>
    <w:p>
      <w:pPr>
        <w:pStyle w:val="ListParagraph"/>
        <w:numPr>
          <w:ilvl w:val="0"/>
          <w:numId w:val="2"/>
        </w:numPr>
        <w:spacing w:after="60"/>
      </w:pPr>
      <w:r>
        <w:rPr>
          <w:sz w:val="20"/>
          <w:szCs w:val="20"/>
        </w:rPr>
        <w:t xml:space="preserve">Monitoring &amp; Observability: Dynatrace (full-stack monitoring), infrastructure/application performance correlation (CPU, memory, JVM); learning Prometheus &amp; Grafana</w:t>
      </w:r>
    </w:p>
    <w:p>
      <w:pPr>
        <w:pStyle w:val="ListParagraph"/>
        <w:numPr>
          <w:ilvl w:val="0"/>
          <w:numId w:val="2"/>
        </w:numPr>
        <w:spacing w:after="60"/>
      </w:pPr>
      <w:r>
        <w:rPr>
          <w:sz w:val="20"/>
          <w:szCs w:val="20"/>
        </w:rPr>
        <w:t xml:space="preserve">Scripting &amp; Languages: Python (automation, reporting), Bash/shell scripting</w:t>
      </w:r>
    </w:p>
    <w:p>
      <w:pPr>
        <w:pStyle w:val="ListParagraph"/>
        <w:numPr>
          <w:ilvl w:val="0"/>
          <w:numId w:val="2"/>
        </w:numPr>
        <w:spacing w:after="60"/>
      </w:pPr>
      <w:r>
        <w:rPr>
          <w:sz w:val="20"/>
          <w:szCs w:val="20"/>
        </w:rPr>
        <w:t xml:space="preserve">Performance Engineering: Apache JMeter, LoadRunner, capacity planning, root-cause analysis</w:t>
      </w:r>
    </w:p>
    <w:p>
      <w:pPr>
        <w:pStyle w:val="ListParagraph"/>
        <w:numPr>
          <w:ilvl w:val="0"/>
          <w:numId w:val="2"/>
        </w:numPr>
        <w:spacing w:after="60"/>
      </w:pPr>
      <w:r>
        <w:rPr>
          <w:sz w:val="20"/>
          <w:szCs w:val="20"/>
        </w:rPr>
        <w:t xml:space="preserve">Practices: Infrastructure troubleshooting, release readiness, cross-functional collaboration with dev/infra/release teams</w:t>
      </w:r>
    </w:p>
    <w:p>
      <w:pPr>
        <w:pBdr>
          <w:bottom w:val="single" w:color="444444" w:sz="6" w:space="2"/>
        </w:pBdr>
        <w:spacing w:after="100" w:before="220"/>
      </w:pPr>
      <w:r>
        <w:rPr>
          <w:b/>
          <w:bCs/>
          <w:color w:val="1F3864"/>
          <w:sz w:val="20"/>
          <w:szCs w:val="20"/>
        </w:rPr>
        <w:t xml:space="preserve">PROFESSIONAL EXPERIENCE</w:t>
      </w:r>
    </w:p>
    <w:p>
      <w:pPr>
        <w:tabs>
          <w:tab w:val="right" w:pos="9360"/>
        </w:tabs>
        <w:spacing w:after="40" w:before="160"/>
      </w:pPr>
      <w:r>
        <w:rPr>
          <w:b/>
          <w:bCs/>
          <w:sz w:val="20"/>
          <w:szCs w:val="20"/>
        </w:rPr>
        <w:t xml:space="preserve">Software Engineer — Performance &amp; DevOps</w:t>
      </w:r>
      <w:r>
        <w:rPr>
          <w:b/>
          <w:bCs/>
          <w:sz w:val="20"/>
          <w:szCs w:val="20"/>
        </w:rPr>
        <w:t xml:space="preserve">  —  Coforge Ltd.</w:t>
      </w:r>
      <w:r>
        <w:rPr>
          <w:i/>
          <w:iCs/>
          <w:sz w:val="20"/>
          <w:szCs w:val="20"/>
        </w:rPr>
        <w:t xml:space="preserve">	Feb 2025 – Present</w:t>
      </w:r>
    </w:p>
    <w:p>
      <w:pPr>
        <w:pStyle w:val="ListParagraph"/>
        <w:numPr>
          <w:ilvl w:val="0"/>
          <w:numId w:val="2"/>
        </w:numPr>
        <w:spacing w:after="60"/>
      </w:pPr>
      <w:r>
        <w:rPr>
          <w:sz w:val="20"/>
          <w:szCs w:val="20"/>
        </w:rPr>
        <w:t xml:space="preserve">Designed and maintained CI/CD pipelines in Jenkins and GitHub Actions to automate build, test, and deployment of performance test suites — reducing manual release effort and pipeline turnaround time.</w:t>
      </w:r>
    </w:p>
    <w:p>
      <w:pPr>
        <w:pStyle w:val="ListParagraph"/>
        <w:numPr>
          <w:ilvl w:val="0"/>
          <w:numId w:val="2"/>
        </w:numPr>
        <w:spacing w:after="60"/>
      </w:pPr>
      <w:r>
        <w:rPr>
          <w:sz w:val="20"/>
          <w:szCs w:val="20"/>
        </w:rPr>
        <w:t xml:space="preserve">Containerized test execution environments using Docker and deployed workloads to Kubernetes clusters to standardize testing across dev, QA, and staging environments.</w:t>
      </w:r>
    </w:p>
    <w:p>
      <w:pPr>
        <w:pStyle w:val="ListParagraph"/>
        <w:numPr>
          <w:ilvl w:val="0"/>
          <w:numId w:val="2"/>
        </w:numPr>
        <w:spacing w:after="60"/>
      </w:pPr>
      <w:r>
        <w:rPr>
          <w:sz w:val="20"/>
          <w:szCs w:val="20"/>
        </w:rPr>
        <w:t xml:space="preserve">Provisioned and configured AWS infrastructure (EC2, S3, IAM policies, VPC fundamentals) to support scalable, on-demand test and application environments, applying access-management and security best practices.</w:t>
      </w:r>
    </w:p>
    <w:p>
      <w:pPr>
        <w:pStyle w:val="ListParagraph"/>
        <w:numPr>
          <w:ilvl w:val="0"/>
          <w:numId w:val="2"/>
        </w:numPr>
        <w:spacing w:after="60"/>
      </w:pPr>
      <w:r>
        <w:rPr>
          <w:sz w:val="20"/>
          <w:szCs w:val="20"/>
        </w:rPr>
        <w:t xml:space="preserve">Used Dynatrace for full-stack monitoring and observability, correlating infrastructure metrics (CPU, memory, JVM) with application performance to identify and resolve production bottlenecks.</w:t>
      </w:r>
    </w:p>
    <w:p>
      <w:pPr>
        <w:pStyle w:val="ListParagraph"/>
        <w:numPr>
          <w:ilvl w:val="0"/>
          <w:numId w:val="2"/>
        </w:numPr>
        <w:spacing w:after="60"/>
      </w:pPr>
      <w:r>
        <w:rPr>
          <w:sz w:val="20"/>
          <w:szCs w:val="20"/>
        </w:rPr>
        <w:t xml:space="preserve">Administered Linux-based test and deployment infrastructure — configuration, troubleshooting, and access control.</w:t>
      </w:r>
    </w:p>
    <w:p>
      <w:pPr>
        <w:pStyle w:val="ListParagraph"/>
        <w:numPr>
          <w:ilvl w:val="0"/>
          <w:numId w:val="2"/>
        </w:numPr>
        <w:spacing w:after="60"/>
      </w:pPr>
      <w:r>
        <w:rPr>
          <w:sz w:val="20"/>
          <w:szCs w:val="20"/>
        </w:rPr>
        <w:t xml:space="preserve">Built parameterized, correlated load/stress/endurance test scripts (JMeter, LoadRunner) and translated results into infrastructure sizing and capacity recommendations for stakeholders.</w:t>
      </w:r>
    </w:p>
    <w:p>
      <w:pPr>
        <w:pStyle w:val="ListParagraph"/>
        <w:numPr>
          <w:ilvl w:val="0"/>
          <w:numId w:val="2"/>
        </w:numPr>
        <w:spacing w:after="60"/>
      </w:pPr>
      <w:r>
        <w:rPr>
          <w:sz w:val="20"/>
          <w:szCs w:val="20"/>
        </w:rPr>
        <w:t xml:space="preserve">Automated report generation and test data preparation using Python, cutting manual reporting effort significantly.</w:t>
      </w:r>
    </w:p>
    <w:p>
      <w:pPr>
        <w:pStyle w:val="ListParagraph"/>
        <w:numPr>
          <w:ilvl w:val="0"/>
          <w:numId w:val="2"/>
        </w:numPr>
        <w:spacing w:after="60"/>
      </w:pPr>
      <w:r>
        <w:rPr>
          <w:sz w:val="20"/>
          <w:szCs w:val="20"/>
        </w:rPr>
        <w:t xml:space="preserve">Collaborated cross-functionally with development, infrastructure, and release teams on production readiness, deployment planning, and performance tuning.</w:t>
      </w:r>
    </w:p>
    <w:p>
      <w:pPr>
        <w:pBdr>
          <w:bottom w:val="single" w:color="444444" w:sz="6" w:space="2"/>
        </w:pBdr>
        <w:spacing w:after="100" w:before="220"/>
      </w:pPr>
      <w:r>
        <w:rPr>
          <w:b/>
          <w:bCs/>
          <w:color w:val="1F3864"/>
          <w:sz w:val="20"/>
          <w:szCs w:val="20"/>
        </w:rPr>
        <w:t xml:space="preserve">PROJECTS</w:t>
      </w:r>
    </w:p>
    <w:p>
      <w:pPr>
        <w:spacing w:after="20" w:before="100"/>
      </w:pPr>
      <w:r>
        <w:rPr>
          <w:b/>
          <w:bCs/>
          <w:sz w:val="20"/>
          <w:szCs w:val="20"/>
        </w:rPr>
        <w:t xml:space="preserve">ChaosQA AI — Autonomous AI Agent for Exploratory &amp; Chaos Testing</w:t>
      </w:r>
      <w:r>
        <w:rPr>
          <w:i/>
          <w:iCs/>
          <w:sz w:val="18"/>
          <w:szCs w:val="18"/>
        </w:rPr>
        <w:t xml:space="preserve">   |   Coforge Hackathon 2026, Quality Engineering Track</w:t>
      </w:r>
    </w:p>
    <w:p>
      <w:pPr>
        <w:pStyle w:val="ListParagraph"/>
        <w:numPr>
          <w:ilvl w:val="0"/>
          <w:numId w:val="2"/>
        </w:numPr>
        <w:spacing w:after="60"/>
      </w:pPr>
      <w:r>
        <w:rPr>
          <w:sz w:val="20"/>
          <w:szCs w:val="20"/>
        </w:rPr>
        <w:t xml:space="preserve">Built an autonomous testing agent that perceives an application's live DOM, reasons over it with an LLM, and drives a real browser to behave like an unpredictable human user — rage-clicks, double-submits, back/forward loops, malformed input, and race conditions — instead of following fixed scripts.</w:t>
      </w:r>
    </w:p>
    <w:p>
      <w:pPr>
        <w:pStyle w:val="ListParagraph"/>
        <w:numPr>
          <w:ilvl w:val="0"/>
          <w:numId w:val="2"/>
        </w:numPr>
        <w:spacing w:after="60"/>
      </w:pPr>
      <w:r>
        <w:rPr>
          <w:sz w:val="20"/>
          <w:szCs w:val="20"/>
        </w:rPr>
        <w:t xml:space="preserve">Designed the agent's perception-to-report pipeline: DOM snapshot → LLM-driven decision (Groq LLM) → chaos-action injection → Playwright execution → anomaly detection → severity-ranked, evidence-rich bug report with repro steps and screenshots.</w:t>
      </w:r>
    </w:p>
    <w:p>
      <w:pPr>
        <w:pStyle w:val="ListParagraph"/>
        <w:numPr>
          <w:ilvl w:val="0"/>
          <w:numId w:val="2"/>
        </w:numPr>
        <w:spacing w:after="60"/>
      </w:pPr>
      <w:r>
        <w:rPr>
          <w:sz w:val="20"/>
          <w:szCs w:val="20"/>
        </w:rPr>
        <w:t xml:space="preserve">Engineered chaos-injection behaviors (double-click, scroll/hover/wait, refresh, back-forward, invalid input) and edge-case oracles for concurrency, boundary/type, state-desync, and malformed-payload scenarios (e.g., idempotent payment locks, multi-tab cart sync, injection-shaped input handling).</w:t>
      </w:r>
    </w:p>
    <w:p>
      <w:pPr>
        <w:pStyle w:val="ListParagraph"/>
        <w:numPr>
          <w:ilvl w:val="0"/>
          <w:numId w:val="2"/>
        </w:numPr>
        <w:spacing w:after="60"/>
      </w:pPr>
      <w:r>
        <w:rPr>
          <w:sz w:val="20"/>
          <w:szCs w:val="20"/>
        </w:rPr>
        <w:t xml:space="preserve">Built with Playwright, Playwright MCP, and TypeScript for browser automation, integrated with a Groq-hosted LLM for real-time decision-making; used GitHub Copilot and VS Code to accelerate development.</w:t>
      </w:r>
    </w:p>
    <w:p>
      <w:pPr>
        <w:pStyle w:val="ListParagraph"/>
        <w:numPr>
          <w:ilvl w:val="0"/>
          <w:numId w:val="2"/>
        </w:numPr>
        <w:spacing w:after="60"/>
      </w:pPr>
      <w:r>
        <w:rPr>
          <w:sz w:val="20"/>
          <w:szCs w:val="20"/>
        </w:rPr>
        <w:t xml:space="preserve">Delivered a working MVP covering 6 core capability areas (navigation, chaos simulation, edge-case inputs, concurrency/race handling, anomaly detection, and reporting) with a live demo path from product search through checkout to an auto-generated defect report.</w:t>
      </w:r>
    </w:p>
    <w:p>
      <w:pPr>
        <w:pStyle w:val="ListParagraph"/>
        <w:numPr>
          <w:ilvl w:val="0"/>
          <w:numId w:val="2"/>
        </w:numPr>
        <w:spacing w:after="60"/>
      </w:pPr>
      <w:r>
        <w:rPr>
          <w:sz w:val="20"/>
          <w:szCs w:val="20"/>
        </w:rPr>
        <w:t xml:space="preserve">Positioned and demoed the tool's differentiation versus scripted automation and AI-assisted testing tools — closing the loop between behavior simulation, persistent memory of prior findings, and reproducible proof of defects.</w:t>
      </w:r>
    </w:p>
    <w:p>
      <w:pPr>
        <w:pBdr>
          <w:bottom w:val="single" w:color="444444" w:sz="6" w:space="2"/>
        </w:pBdr>
        <w:spacing w:after="100" w:before="220"/>
      </w:pPr>
      <w:r>
        <w:rPr>
          <w:b/>
          <w:bCs/>
          <w:color w:val="1F3864"/>
          <w:sz w:val="20"/>
          <w:szCs w:val="20"/>
        </w:rPr>
        <w:t xml:space="preserve">CERTIFICATIONS</w:t>
      </w:r>
    </w:p>
    <w:p>
      <w:pPr>
        <w:pStyle w:val="ListParagraph"/>
        <w:numPr>
          <w:ilvl w:val="0"/>
          <w:numId w:val="2"/>
        </w:numPr>
        <w:spacing w:after="60"/>
      </w:pPr>
      <w:r>
        <w:rPr>
          <w:sz w:val="20"/>
          <w:szCs w:val="20"/>
        </w:rPr>
        <w:t xml:space="preserve">BlazeMeter — JMeter Basics &amp; Pro</w:t>
      </w:r>
    </w:p>
    <w:p>
      <w:pPr>
        <w:pStyle w:val="ListParagraph"/>
        <w:numPr>
          <w:ilvl w:val="0"/>
          <w:numId w:val="2"/>
        </w:numPr>
        <w:spacing w:after="60"/>
      </w:pPr>
      <w:r>
        <w:rPr>
          <w:sz w:val="20"/>
          <w:szCs w:val="20"/>
        </w:rPr>
        <w:t xml:space="preserve">IBM Data Science</w:t>
      </w:r>
    </w:p>
    <w:p>
      <w:pPr>
        <w:pStyle w:val="ListParagraph"/>
        <w:numPr>
          <w:ilvl w:val="0"/>
          <w:numId w:val="2"/>
        </w:numPr>
        <w:spacing w:after="60"/>
      </w:pPr>
      <w:r>
        <w:rPr>
          <w:sz w:val="20"/>
          <w:szCs w:val="20"/>
        </w:rPr>
        <w:t xml:space="preserve">Cisco Cybersecurity</w:t>
      </w:r>
    </w:p>
    <w:p>
      <w:pPr>
        <w:pStyle w:val="ListParagraph"/>
        <w:numPr>
          <w:ilvl w:val="0"/>
          <w:numId w:val="2"/>
        </w:numPr>
        <w:spacing w:after="60"/>
      </w:pPr>
      <w:r>
        <w:rPr>
          <w:sz w:val="20"/>
          <w:szCs w:val="20"/>
        </w:rPr>
        <w:t xml:space="preserve">University of Illinois — Business Strategy</w:t>
      </w:r>
    </w:p>
    <w:p>
      <w:pPr>
        <w:pBdr>
          <w:bottom w:val="single" w:color="444444" w:sz="6" w:space="2"/>
        </w:pBdr>
        <w:spacing w:after="100" w:before="220"/>
      </w:pPr>
      <w:r>
        <w:rPr>
          <w:b/>
          <w:bCs/>
          <w:color w:val="1F3864"/>
          <w:sz w:val="20"/>
          <w:szCs w:val="20"/>
        </w:rPr>
        <w:t xml:space="preserve">EDUCATION</w:t>
      </w:r>
    </w:p>
    <w:p>
      <w:pPr>
        <w:spacing w:after="20"/>
      </w:pPr>
      <w:r>
        <w:rPr>
          <w:b/>
          <w:bCs/>
          <w:sz w:val="20"/>
          <w:szCs w:val="20"/>
        </w:rPr>
        <w:t xml:space="preserve">B.E., Computer Science &amp; Business Systems — Chandigarh University</w:t>
      </w:r>
    </w:p>
    <w:p>
      <w:pPr>
        <w:spacing w:after="100"/>
      </w:pPr>
      <w:r>
        <w:rPr>
          <w:sz w:val="20"/>
          <w:szCs w:val="20"/>
        </w:rPr>
        <w:t xml:space="preserve">2021 – 2025  |  CGPA: 7.60 / 10</w:t>
      </w:r>
    </w:p>
    <w:p>
      <w:pPr>
        <w:pBdr>
          <w:bottom w:val="single" w:color="444444" w:sz="6" w:space="2"/>
        </w:pBdr>
        <w:spacing w:after="100" w:before="220"/>
      </w:pPr>
      <w:r>
        <w:rPr>
          <w:b/>
          <w:bCs/>
          <w:color w:val="1F3864"/>
          <w:sz w:val="20"/>
          <w:szCs w:val="20"/>
        </w:rPr>
        <w:t xml:space="preserve">ACHIEVEMENTS</w:t>
      </w:r>
    </w:p>
    <w:p>
      <w:pPr>
        <w:pStyle w:val="ListParagraph"/>
        <w:numPr>
          <w:ilvl w:val="0"/>
          <w:numId w:val="2"/>
        </w:numPr>
        <w:spacing w:after="60"/>
      </w:pPr>
      <w:r>
        <w:rPr>
          <w:sz w:val="20"/>
          <w:szCs w:val="20"/>
        </w:rPr>
        <w:t xml:space="preserve">Top 10 Finalist — Haryana Police NCB Hackathon (H2Skill)</w:t>
      </w:r>
    </w:p>
    <w:p>
      <w:pPr>
        <w:pStyle w:val="ListParagraph"/>
        <w:numPr>
          <w:ilvl w:val="0"/>
          <w:numId w:val="2"/>
        </w:numPr>
        <w:spacing w:after="60"/>
      </w:pPr>
      <w:r>
        <w:rPr>
          <w:sz w:val="20"/>
          <w:szCs w:val="20"/>
        </w:rPr>
        <w:t xml:space="preserve">Class Representative (CR)</w:t>
      </w:r>
    </w:p>
    <w:p>
      <w:pPr>
        <w:pStyle w:val="ListParagraph"/>
        <w:numPr>
          <w:ilvl w:val="0"/>
          <w:numId w:val="2"/>
        </w:numPr>
        <w:spacing w:after="60"/>
      </w:pPr>
      <w:r>
        <w:rPr>
          <w:sz w:val="20"/>
          <w:szCs w:val="20"/>
        </w:rPr>
        <w:t xml:space="preserve">Active NSS Volunteer</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2026-08-27T10:11:28.107Z</dcterms:created>
  <dcterms:modified xsi:type="dcterms:W3CDTF">2026-08-27T10:11:28.119Z</dcterms:modified>
</cp:coreProperties>
</file>

<file path=docProps/custom.xml><?xml version="1.0" encoding="utf-8"?>
<Properties xmlns="http://schemas.openxmlformats.org/officeDocument/2006/custom-properties" xmlns:vt="http://schemas.openxmlformats.org/officeDocument/2006/docPropsVTypes"/>
</file>