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Assumptions and Justifications:</w:t>
      </w:r>
    </w:p>
    <w:p>
      <w:pPr>
        <w:pStyle w:val="Normal"/>
        <w:bidi w:val="0"/>
        <w:jc w:val="left"/>
        <w:rPr/>
      </w:pPr>
      <w:r>
        <w:rPr/>
        <w:t xml:space="preserve">• </w:t>
      </w:r>
      <w:r>
        <w:rPr/>
        <w:t>There are two types of leagues, namely National and International. Hence, justifying the ISA</w:t>
      </w:r>
    </w:p>
    <w:p>
      <w:pPr>
        <w:pStyle w:val="Normal"/>
        <w:bidi w:val="0"/>
        <w:jc w:val="left"/>
        <w:rPr/>
      </w:pPr>
      <w:r>
        <w:rPr/>
        <w:t>relationship</w:t>
      </w:r>
    </w:p>
    <w:p>
      <w:pPr>
        <w:pStyle w:val="Normal"/>
        <w:bidi w:val="0"/>
        <w:jc w:val="left"/>
        <w:rPr/>
      </w:pPr>
      <w:r>
        <w:rPr/>
        <w:t xml:space="preserve">• </w:t>
      </w:r>
      <w:r>
        <w:rPr/>
        <w:t>Every league has multiple teams competing in multiple matches</w:t>
      </w:r>
    </w:p>
    <w:p>
      <w:pPr>
        <w:pStyle w:val="Normal"/>
        <w:bidi w:val="0"/>
        <w:jc w:val="left"/>
        <w:rPr/>
      </w:pPr>
      <w:r>
        <w:rPr/>
        <w:t xml:space="preserve">• </w:t>
      </w:r>
      <w:r>
        <w:rPr/>
        <w:t>Each team has multiple players who score goals</w:t>
      </w:r>
    </w:p>
    <w:p>
      <w:pPr>
        <w:pStyle w:val="Normal"/>
        <w:bidi w:val="0"/>
        <w:jc w:val="left"/>
        <w:rPr/>
      </w:pPr>
      <w:r>
        <w:rPr/>
        <w:t xml:space="preserve">• </w:t>
      </w:r>
      <w:r>
        <w:rPr/>
        <w:t>A player can either be a striker or a defender or a midfielder or a goalkeeper. Hence,</w:t>
      </w:r>
    </w:p>
    <w:p>
      <w:pPr>
        <w:pStyle w:val="Normal"/>
        <w:bidi w:val="0"/>
        <w:jc w:val="left"/>
        <w:rPr/>
      </w:pPr>
      <w:r>
        <w:rPr/>
        <w:t>justifying the ISA relationship</w:t>
      </w:r>
    </w:p>
    <w:p>
      <w:pPr>
        <w:pStyle w:val="Normal"/>
        <w:bidi w:val="0"/>
        <w:jc w:val="left"/>
        <w:rPr/>
      </w:pPr>
      <w:r>
        <w:rPr/>
        <w:t xml:space="preserve">• </w:t>
      </w:r>
      <w:r>
        <w:rPr/>
        <w:t>Each match is officiated by multiple referees</w:t>
      </w:r>
    </w:p>
    <w:p>
      <w:pPr>
        <w:pStyle w:val="Normal"/>
        <w:bidi w:val="0"/>
        <w:jc w:val="left"/>
        <w:rPr/>
      </w:pPr>
      <w:r>
        <w:rPr/>
        <w:t xml:space="preserve">• </w:t>
      </w:r>
      <w:r>
        <w:rPr/>
        <w:t>A referee can be either VAR or Onfield. Hence, justifying the ISA relationship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LibreOffice/7.3.7.2$Linux_X86_64 LibreOffice_project/30$Build-2</Application>
  <AppVersion>15.0000</AppVersion>
  <Pages>1</Pages>
  <Words>82</Words>
  <Characters>421</Characters>
  <CharactersWithSpaces>494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2025-02-20T18:37:37Z</dcterms:created>
  <dc:creator/>
  <dc:description/>
  <dc:language>en-IN</dc:language>
  <cp:lastModifiedBy/>
  <dcterms:modified xsi:type="dcterms:W3CDTF">2025-02-20T18:38:34Z</dcterms:modified>
  <cp:revision>1</cp:revision>
  <dc:subject/>
  <dc:title/>
</cp:coreProperties>
</file>