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0D19AD">
      <w:pPr>
        <w:rPr>
          <w:rFonts w:hint="default"/>
          <w:sz w:val="18"/>
          <w:szCs w:val="18"/>
        </w:rPr>
      </w:pPr>
    </w:p>
    <w:p w14:paraId="56DB0E1E">
      <w:pPr>
        <w:rPr>
          <w:rFonts w:hint="default"/>
          <w:sz w:val="18"/>
          <w:szCs w:val="18"/>
        </w:rPr>
      </w:pPr>
    </w:p>
    <w:p w14:paraId="78B9D82A">
      <w:pPr>
        <w:rPr>
          <w:rFonts w:hint="default"/>
          <w:sz w:val="18"/>
          <w:szCs w:val="18"/>
        </w:rPr>
      </w:pPr>
    </w:p>
    <w:p w14:paraId="628E0B82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npm i @mui/material @emotion/react @emotion/styled @mui/icons-material</w:t>
      </w:r>
    </w:p>
    <w:p w14:paraId="777C5BDE">
      <w:pPr>
        <w:rPr>
          <w:rFonts w:hint="default"/>
          <w:sz w:val="18"/>
          <w:szCs w:val="18"/>
        </w:rPr>
      </w:pPr>
    </w:p>
    <w:p w14:paraId="5F6CD4BA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18"/>
          <w:szCs w:val="18"/>
        </w:rPr>
        <w:t>Packages Explained</w:t>
      </w:r>
      <w:r>
        <w:rPr>
          <w:rFonts w:hint="default"/>
          <w:b/>
          <w:bCs/>
          <w:sz w:val="18"/>
          <w:szCs w:val="18"/>
          <w:lang w:val="en-IN"/>
        </w:rPr>
        <w:t xml:space="preserve"> :</w:t>
      </w:r>
    </w:p>
    <w:p w14:paraId="358593F7">
      <w:pPr>
        <w:rPr>
          <w:rFonts w:hint="default"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@mui/material</w:t>
      </w:r>
      <w:r>
        <w:rPr>
          <w:rFonts w:hint="default"/>
          <w:sz w:val="18"/>
          <w:szCs w:val="18"/>
        </w:rPr>
        <w:t xml:space="preserve"> → The core Material UI component library → Buttons, TextFields, Cards, Dialogs, etc.</w:t>
      </w:r>
    </w:p>
    <w:p w14:paraId="0AF31FD7">
      <w:pPr>
        <w:rPr>
          <w:rFonts w:hint="default"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@emotion/react</w:t>
      </w:r>
      <w:r>
        <w:rPr>
          <w:rFonts w:hint="default"/>
          <w:sz w:val="18"/>
          <w:szCs w:val="18"/>
        </w:rPr>
        <w:t xml:space="preserve"> → Required styling engine for MUI (CSS-in-JS)</w:t>
      </w:r>
    </w:p>
    <w:p w14:paraId="486CDF17">
      <w:pPr>
        <w:rPr>
          <w:rFonts w:hint="default"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@emotion/styled</w:t>
      </w:r>
      <w:r>
        <w:rPr>
          <w:rFonts w:hint="default"/>
          <w:sz w:val="18"/>
          <w:szCs w:val="18"/>
        </w:rPr>
        <w:t xml:space="preserve"> → Enables styled components using Emotion</w:t>
      </w:r>
    </w:p>
    <w:p w14:paraId="10225A81">
      <w:pPr>
        <w:rPr>
          <w:rFonts w:hint="default"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@mui/icons-material</w:t>
      </w:r>
      <w:r>
        <w:rPr>
          <w:rFonts w:hint="default"/>
          <w:sz w:val="18"/>
          <w:szCs w:val="18"/>
        </w:rPr>
        <w:t xml:space="preserve"> → Material Design icons as React components → Example: &lt;HomeIcon /&gt;, &lt;MenuIcon /&gt;</w:t>
      </w:r>
    </w:p>
    <w:p w14:paraId="0AE608DC">
      <w:pPr>
        <w:rPr>
          <w:rFonts w:hint="default"/>
        </w:rPr>
      </w:pPr>
    </w:p>
    <w:p w14:paraId="387F3978">
      <w:pPr>
        <w:spacing w:line="360" w:lineRule="auto"/>
        <w:rPr>
          <w:rFonts w:hint="default"/>
          <w:b/>
          <w:bCs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Install fonts for mui</w:t>
      </w:r>
    </w:p>
    <w:p w14:paraId="0270BE3B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https://fontsource.org/</w:t>
      </w:r>
    </w:p>
    <w:p w14:paraId="41364FC8">
      <w:pPr>
        <w:spacing w:line="360" w:lineRule="auto"/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select font &gt; click on Install button &gt; copy npm code &gt; paste the code in our project terminal</w:t>
      </w:r>
    </w:p>
    <w:p w14:paraId="773BD48C">
      <w:r>
        <w:drawing>
          <wp:inline distT="0" distB="0" distL="114300" distR="114300">
            <wp:extent cx="6638925" cy="45434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54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DEF0B"/>
    <w:p w14:paraId="1EF6D883">
      <w:pPr>
        <w:spacing w:line="360" w:lineRule="auto"/>
        <w:rPr>
          <w:rFonts w:hint="default"/>
          <w:b/>
          <w:bCs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src\main.tsx</w:t>
      </w:r>
    </w:p>
    <w:p w14:paraId="6569F54F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StrictMode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'react'</w:t>
      </w:r>
    </w:p>
    <w:p w14:paraId="27F280CC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createRoot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'react-dom/client'</w:t>
      </w:r>
    </w:p>
    <w:p w14:paraId="2E6EA51B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'./index.css'</w:t>
      </w:r>
    </w:p>
    <w:p w14:paraId="010A6D75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'./App.tsx'</w:t>
      </w:r>
    </w:p>
    <w:p w14:paraId="5EE5B416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</w:p>
    <w:p w14:paraId="7A9F4E10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'@fontsource/poppins/400.css'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;</w:t>
      </w:r>
    </w:p>
    <w:p w14:paraId="6BA08AFF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'@fontsource/poppins/500.css'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;</w:t>
      </w:r>
    </w:p>
    <w:p w14:paraId="1204FEF2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'@fontsource/poppins/600.css'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;</w:t>
      </w:r>
    </w:p>
    <w:p w14:paraId="223990C0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'@fontsource/poppins/700.css'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;</w:t>
      </w:r>
    </w:p>
    <w:p w14:paraId="73999ECA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'@fontsource/poppins/800.css'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;</w:t>
      </w:r>
    </w:p>
    <w:p w14:paraId="3FBD84F6">
      <w:pPr>
        <w:keepNext w:val="0"/>
        <w:keepLines w:val="0"/>
        <w:widowControl/>
        <w:suppressLineNumbers w:val="0"/>
        <w:spacing w:line="240" w:lineRule="auto"/>
        <w:jc w:val="left"/>
        <w:rPr>
          <w:sz w:val="13"/>
          <w:szCs w:val="13"/>
        </w:rPr>
      </w:pPr>
    </w:p>
    <w:p w14:paraId="1477E7DD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createRoot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'root'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)!).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render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(</w:t>
      </w:r>
    </w:p>
    <w:p w14:paraId="59005E2F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StrictMode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</w:p>
    <w:p w14:paraId="2FF35BAA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/&gt;</w:t>
      </w:r>
    </w:p>
    <w:p w14:paraId="1D257FD7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StrictMode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,</w:t>
      </w:r>
    </w:p>
    <w:p w14:paraId="08AF0807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)</w:t>
      </w:r>
    </w:p>
    <w:p w14:paraId="7B04D538">
      <w:pPr>
        <w:rPr>
          <w:rFonts w:hint="default"/>
          <w:sz w:val="18"/>
          <w:szCs w:val="18"/>
        </w:rPr>
      </w:pPr>
    </w:p>
    <w:p w14:paraId="36791CAF"/>
    <w:p w14:paraId="1FA7FEF5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18"/>
          <w:szCs w:val="18"/>
        </w:rPr>
        <w:t>src\index.css</w:t>
      </w:r>
      <w:r>
        <w:rPr>
          <w:rFonts w:hint="default"/>
          <w:sz w:val="18"/>
          <w:szCs w:val="18"/>
          <w:lang w:val="en-IN"/>
        </w:rPr>
        <w:t>: first clean the file the</w:t>
      </w:r>
    </w:p>
    <w:p w14:paraId="0920038C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000000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6"/>
          <w:szCs w:val="16"/>
          <w:shd w:val="clear" w:fill="FFFFF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{</w:t>
      </w:r>
    </w:p>
    <w:p w14:paraId="5ADE919E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6"/>
          <w:szCs w:val="16"/>
          <w:shd w:val="clear" w:fill="FFFFFF"/>
          <w:lang w:val="en-US" w:eastAsia="zh-CN" w:bidi="ar"/>
        </w:rPr>
        <w:t>font-family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'Poppins'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16"/>
          <w:szCs w:val="16"/>
          <w:shd w:val="clear" w:fill="FFFFFF"/>
          <w:lang w:val="en-US" w:eastAsia="zh-CN" w:bidi="ar"/>
        </w:rPr>
        <w:t>sans-serif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;</w:t>
      </w:r>
    </w:p>
    <w:p w14:paraId="72751A97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}</w:t>
      </w:r>
    </w:p>
    <w:p w14:paraId="381B1404">
      <w:pPr>
        <w:rPr>
          <w:rFonts w:hint="default"/>
          <w:sz w:val="18"/>
          <w:szCs w:val="18"/>
          <w:lang w:val="en-IN"/>
        </w:rPr>
      </w:pPr>
    </w:p>
    <w:p w14:paraId="78C4FF6D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Also clean the </w:t>
      </w:r>
      <w:r>
        <w:rPr>
          <w:rFonts w:hint="default"/>
          <w:b/>
          <w:bCs/>
          <w:sz w:val="18"/>
          <w:szCs w:val="18"/>
          <w:lang w:val="en-IN"/>
        </w:rPr>
        <w:t>App.tsx</w:t>
      </w:r>
      <w:r>
        <w:rPr>
          <w:rFonts w:hint="default"/>
          <w:sz w:val="18"/>
          <w:szCs w:val="18"/>
          <w:lang w:val="en-IN"/>
        </w:rPr>
        <w:t xml:space="preserve"> file:</w:t>
      </w:r>
    </w:p>
    <w:p w14:paraId="2FD32CBD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() {</w:t>
      </w:r>
    </w:p>
    <w:p w14:paraId="65687AE2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(</w:t>
      </w:r>
    </w:p>
    <w:p w14:paraId="425FB03D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&lt;&gt;</w:t>
      </w:r>
    </w:p>
    <w:p w14:paraId="556BFD33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      Home</w:t>
      </w:r>
    </w:p>
    <w:p w14:paraId="50515B0B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&lt;/&gt;</w:t>
      </w:r>
    </w:p>
    <w:p w14:paraId="4B748330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  )</w:t>
      </w:r>
    </w:p>
    <w:p w14:paraId="1A13AC03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}</w:t>
      </w:r>
    </w:p>
    <w:p w14:paraId="2FB085BA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App</w:t>
      </w:r>
    </w:p>
    <w:p w14:paraId="165F6A39">
      <w:pPr>
        <w:keepNext w:val="0"/>
        <w:keepLines w:val="0"/>
        <w:widowControl/>
        <w:suppressLineNumbers w:val="0"/>
        <w:jc w:val="left"/>
      </w:pPr>
    </w:p>
    <w:p w14:paraId="2C7BC4C6">
      <w:pPr>
        <w:keepNext w:val="0"/>
        <w:keepLines w:val="0"/>
        <w:widowControl/>
        <w:suppressLineNumbers w:val="0"/>
        <w:jc w:val="left"/>
      </w:pPr>
    </w:p>
    <w:p w14:paraId="7020D1E7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For check that mui installation test the code in </w:t>
      </w:r>
      <w:r>
        <w:rPr>
          <w:rFonts w:hint="default"/>
          <w:b/>
          <w:bCs/>
          <w:sz w:val="18"/>
          <w:szCs w:val="18"/>
          <w:lang w:val="en-IN"/>
        </w:rPr>
        <w:t>App.tsx</w:t>
      </w:r>
      <w:r>
        <w:rPr>
          <w:rFonts w:hint="default"/>
          <w:sz w:val="18"/>
          <w:szCs w:val="18"/>
          <w:lang w:val="en-IN"/>
        </w:rPr>
        <w:t xml:space="preserve"> file</w:t>
      </w:r>
    </w:p>
    <w:p w14:paraId="21CF3E3B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"@mui/material"</w:t>
      </w:r>
    </w:p>
    <w:p w14:paraId="23128279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</w:pPr>
    </w:p>
    <w:p w14:paraId="0171DE28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() {</w:t>
      </w:r>
    </w:p>
    <w:p w14:paraId="24D002B4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(</w:t>
      </w:r>
    </w:p>
    <w:p w14:paraId="3516F1CA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&lt;&gt;</w:t>
      </w:r>
    </w:p>
    <w:p w14:paraId="3A2BFFAC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Normal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</w:p>
    <w:p w14:paraId="229ED13D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3"/>
          <w:szCs w:val="13"/>
          <w:shd w:val="clear" w:fill="FFFFFF"/>
          <w:lang w:val="en-US" w:eastAsia="zh-CN" w:bidi="ar"/>
        </w:rPr>
        <w:t>variant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"outlined"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Outlined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</w:p>
    <w:p w14:paraId="1AF1280D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3"/>
          <w:szCs w:val="13"/>
          <w:shd w:val="clear" w:fill="FFFFFF"/>
          <w:lang w:val="en-US" w:eastAsia="zh-CN" w:bidi="ar"/>
        </w:rPr>
        <w:t>variant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"contained"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contained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</w:p>
    <w:p w14:paraId="5263EA04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3"/>
          <w:szCs w:val="13"/>
          <w:shd w:val="clear" w:fill="FFFFFF"/>
          <w:lang w:val="en-US" w:eastAsia="zh-CN" w:bidi="ar"/>
        </w:rPr>
        <w:t>disabled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Disabled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</w:p>
    <w:p w14:paraId="6CA277A0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3"/>
          <w:szCs w:val="13"/>
          <w:shd w:val="clear" w:fill="FFFFFF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"#text-buttons"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</w:p>
    <w:p w14:paraId="09674C75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3"/>
          <w:szCs w:val="13"/>
          <w:shd w:val="clear" w:fill="FFFFFF"/>
          <w:lang w:val="en-US" w:eastAsia="zh-CN" w:bidi="ar"/>
        </w:rPr>
        <w:t>variant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"contained"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3"/>
          <w:szCs w:val="13"/>
          <w:shd w:val="clear" w:fill="FFFFFF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"#text-buttons"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</w:p>
    <w:p w14:paraId="0B4AD084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&lt;/&gt;</w:t>
      </w:r>
    </w:p>
    <w:p w14:paraId="178468CA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  )</w:t>
      </w:r>
    </w:p>
    <w:p w14:paraId="5C8A6181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}</w:t>
      </w:r>
    </w:p>
    <w:p w14:paraId="01DD8F1B">
      <w:pPr>
        <w:keepNext w:val="0"/>
        <w:keepLines w:val="0"/>
        <w:widowControl/>
        <w:suppressLineNumbers w:val="0"/>
        <w:spacing w:line="240" w:lineRule="auto"/>
        <w:jc w:val="left"/>
        <w:rPr>
          <w:sz w:val="13"/>
          <w:szCs w:val="13"/>
        </w:rPr>
      </w:pPr>
    </w:p>
    <w:p w14:paraId="28673298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App</w:t>
      </w:r>
    </w:p>
    <w:p w14:paraId="38E65453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7CF260F6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</w:pPr>
      <w:r>
        <w:drawing>
          <wp:inline distT="0" distB="0" distL="114300" distR="114300">
            <wp:extent cx="3364865" cy="655320"/>
            <wp:effectExtent l="0" t="0" r="6985" b="1143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64865" cy="65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0AD10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/>
          <w:b/>
          <w:bCs/>
          <w:sz w:val="24"/>
          <w:szCs w:val="24"/>
          <w:lang w:val="en-IN"/>
        </w:rPr>
      </w:pPr>
    </w:p>
    <w:p w14:paraId="33F5B5A2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Normalize the css like: margin:0px, padding:0px in body</w:t>
      </w:r>
    </w:p>
    <w:p w14:paraId="32F7B5F5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In </w:t>
      </w:r>
      <w:r>
        <w:rPr>
          <w:rFonts w:hint="default"/>
          <w:b/>
          <w:bCs/>
          <w:sz w:val="18"/>
          <w:szCs w:val="18"/>
          <w:lang w:val="en-IN"/>
        </w:rPr>
        <w:t>App.tsx</w:t>
      </w:r>
      <w:r>
        <w:rPr>
          <w:rFonts w:hint="default"/>
          <w:sz w:val="18"/>
          <w:szCs w:val="18"/>
          <w:lang w:val="en-IN"/>
        </w:rPr>
        <w:t>: Add below tag</w:t>
      </w:r>
    </w:p>
    <w:p w14:paraId="3D39A28F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CssBaseline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"@mui/material"</w:t>
      </w:r>
    </w:p>
    <w:p w14:paraId="69CBCABE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() {</w:t>
      </w:r>
    </w:p>
    <w:p w14:paraId="53196218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(</w:t>
      </w:r>
    </w:p>
    <w:p w14:paraId="1F6C3770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&lt;&gt;</w:t>
      </w:r>
    </w:p>
    <w:p w14:paraId="242A0276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CssBaseline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/&gt;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IN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3"/>
          <w:szCs w:val="13"/>
          <w:shd w:val="clear" w:fill="FFFFFF"/>
          <w:lang w:val="en-US" w:eastAsia="zh-CN" w:bidi="ar"/>
        </w:rPr>
        <w:t>/* this one is required for normalize css */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}</w:t>
      </w:r>
    </w:p>
    <w:p w14:paraId="2F552B02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Normal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</w:p>
    <w:p w14:paraId="4FB23927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  <w:lang w:val="en-IN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IN" w:eastAsia="zh-CN" w:bidi="ar"/>
        </w:rPr>
        <w:t>. . .</w:t>
      </w:r>
    </w:p>
    <w:p w14:paraId="2CD99F00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&lt;/&gt;</w:t>
      </w:r>
    </w:p>
    <w:p w14:paraId="07A6B3C7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  )</w:t>
      </w:r>
    </w:p>
    <w:p w14:paraId="6782F638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}</w:t>
      </w:r>
    </w:p>
    <w:p w14:paraId="10E1A4A5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App</w:t>
      </w:r>
    </w:p>
    <w:p w14:paraId="60E43677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/>
          <w:sz w:val="18"/>
          <w:szCs w:val="18"/>
          <w:lang w:val="en-IN"/>
        </w:rPr>
      </w:pPr>
    </w:p>
    <w:p w14:paraId="6405E660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/>
          <w:sz w:val="18"/>
          <w:szCs w:val="18"/>
          <w:lang w:val="en-IN"/>
        </w:rPr>
      </w:pPr>
      <w:r>
        <w:drawing>
          <wp:inline distT="0" distB="0" distL="114300" distR="114300">
            <wp:extent cx="3167380" cy="716915"/>
            <wp:effectExtent l="0" t="0" r="13970" b="6985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67380" cy="716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1D8C9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/>
          <w:sz w:val="18"/>
          <w:szCs w:val="18"/>
          <w:lang w:val="en-US" w:eastAsia="zh-CN"/>
        </w:rPr>
      </w:pPr>
    </w:p>
    <w:p w14:paraId="00792101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Textfield Properties</w:t>
      </w:r>
    </w:p>
    <w:p w14:paraId="62B190C6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TextField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'@mui/material'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;</w:t>
      </w:r>
    </w:p>
    <w:p w14:paraId="2650D2C1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useState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'react'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;</w:t>
      </w:r>
    </w:p>
    <w:p w14:paraId="0DAD4332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</w:p>
    <w:p w14:paraId="764E6548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TextFieldsTemplates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= ()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{</w:t>
      </w:r>
    </w:p>
    <w:p w14:paraId="5C2BC195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13"/>
          <w:szCs w:val="13"/>
          <w:shd w:val="clear" w:fill="FFFFFF"/>
          <w:lang w:val="en-US" w:eastAsia="zh-CN" w:bidi="ar"/>
        </w:rPr>
        <w:t>inputValue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setInputValue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useState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)</w:t>
      </w:r>
    </w:p>
    <w:p w14:paraId="7E22979D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(</w:t>
      </w:r>
    </w:p>
    <w:p w14:paraId="1BF2C730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&lt;&gt;</w:t>
      </w:r>
    </w:p>
    <w:p w14:paraId="4E81F8BC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TextField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/&gt;</w:t>
      </w:r>
    </w:p>
    <w:p w14:paraId="6F451033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&lt;br/&gt;</w:t>
      </w:r>
    </w:p>
    <w:p w14:paraId="582FFA21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&lt;br/&gt;</w:t>
      </w:r>
    </w:p>
    <w:p w14:paraId="3AAA351B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TextField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</w:p>
    <w:p w14:paraId="24EC6A94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3"/>
          <w:szCs w:val="13"/>
          <w:shd w:val="clear" w:fill="FFFFF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13"/>
          <w:szCs w:val="13"/>
          <w:shd w:val="clear" w:fill="FFFFFF"/>
          <w:lang w:val="en-US" w:eastAsia="zh-CN" w:bidi="ar"/>
        </w:rPr>
        <w:t>inputValue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</w:p>
    <w:p w14:paraId="7094BFCD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3"/>
          <w:szCs w:val="13"/>
          <w:shd w:val="clear" w:fill="FFFFFF"/>
          <w:lang w:val="en-US" w:eastAsia="zh-CN" w:bidi="ar"/>
        </w:rPr>
        <w:t>onChange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setInputValue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target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}</w:t>
      </w:r>
    </w:p>
    <w:p w14:paraId="1D6C42E2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3"/>
          <w:szCs w:val="13"/>
          <w:shd w:val="clear" w:fill="FFFFFF"/>
          <w:lang w:val="en-US" w:eastAsia="zh-CN" w:bidi="ar"/>
        </w:rPr>
        <w:t>error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13"/>
          <w:szCs w:val="13"/>
          <w:shd w:val="clear" w:fill="FFFFFF"/>
          <w:lang w:val="en-US" w:eastAsia="zh-CN" w:bidi="ar"/>
        </w:rPr>
        <w:t>inputValue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}</w:t>
      </w:r>
    </w:p>
    <w:p w14:paraId="398203B8">
      <w:pPr>
        <w:keepNext w:val="0"/>
        <w:keepLines w:val="0"/>
        <w:widowControl/>
        <w:suppressLineNumbers w:val="0"/>
        <w:shd w:val="clear" w:fill="FFFFFF"/>
        <w:spacing w:line="240" w:lineRule="auto"/>
        <w:ind w:firstLine="455" w:firstLineChars="350"/>
        <w:jc w:val="left"/>
        <w:rPr>
          <w:rFonts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3"/>
          <w:szCs w:val="13"/>
          <w:shd w:val="clear" w:fill="FFFFFF"/>
          <w:lang w:val="en-US" w:eastAsia="zh-CN" w:bidi="ar"/>
        </w:rPr>
        <w:t>disabled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13"/>
          <w:szCs w:val="13"/>
          <w:shd w:val="clear" w:fill="FFFFFF"/>
          <w:lang w:val="en-US" w:eastAsia="zh-CN" w:bidi="ar"/>
        </w:rPr>
        <w:t>isLoading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}</w:t>
      </w:r>
    </w:p>
    <w:p w14:paraId="068904E5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IN" w:eastAsia="zh-CN" w:bidi="ar"/>
        </w:rPr>
        <w:t xml:space="preserve">    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/&gt;</w:t>
      </w:r>
    </w:p>
    <w:p w14:paraId="23BA24AA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&lt;/&gt;</w:t>
      </w:r>
    </w:p>
    <w:p w14:paraId="062CAB18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  )</w:t>
      </w:r>
    </w:p>
    <w:p w14:paraId="34585CFC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}</w:t>
      </w:r>
    </w:p>
    <w:p w14:paraId="25A4D9CE">
      <w:pPr>
        <w:keepNext w:val="0"/>
        <w:keepLines w:val="0"/>
        <w:widowControl/>
        <w:suppressLineNumbers w:val="0"/>
        <w:spacing w:line="240" w:lineRule="auto"/>
        <w:jc w:val="left"/>
        <w:rPr>
          <w:sz w:val="13"/>
          <w:szCs w:val="13"/>
        </w:rPr>
      </w:pPr>
    </w:p>
    <w:p w14:paraId="589CBBC9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TextFieldsTemplates</w:t>
      </w:r>
    </w:p>
    <w:p w14:paraId="4A6640CA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1B5AF9B4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0185BFF1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29317DF3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4758A27F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0636875B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4"/>
        <w:gridCol w:w="5223"/>
      </w:tblGrid>
      <w:tr w14:paraId="2628B6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0457" w:type="dxa"/>
            <w:gridSpan w:val="2"/>
          </w:tcPr>
          <w:p w14:paraId="75C358F1">
            <w:pPr>
              <w:widowControl w:val="0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Result</w:t>
            </w:r>
          </w:p>
        </w:tc>
      </w:tr>
      <w:tr w14:paraId="1C561E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030C092E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1791970" cy="891540"/>
                  <wp:effectExtent l="0" t="0" r="17780" b="381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1970" cy="891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3" w:type="dxa"/>
          </w:tcPr>
          <w:p w14:paraId="072D4C56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2216785" cy="925830"/>
                  <wp:effectExtent l="0" t="0" r="12065" b="762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6785" cy="925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6BA3DF">
      <w:pPr>
        <w:rPr>
          <w:rFonts w:hint="default"/>
          <w:sz w:val="18"/>
          <w:szCs w:val="18"/>
          <w:lang w:val="en-IN"/>
        </w:rPr>
      </w:pPr>
    </w:p>
    <w:p w14:paraId="7AF62372">
      <w:pPr>
        <w:rPr>
          <w:rFonts w:hint="default"/>
          <w:sz w:val="18"/>
          <w:szCs w:val="18"/>
          <w:lang w:val="en-IN"/>
        </w:rPr>
      </w:pPr>
    </w:p>
    <w:p w14:paraId="55F6462A">
      <w:pPr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Container Setup (Stack):</w:t>
      </w:r>
    </w:p>
    <w:p w14:paraId="6C344A78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>Stack is a container component for arranging elements vertically or horizontally.</w:t>
      </w:r>
    </w:p>
    <w:p w14:paraId="32486E8D">
      <w:pPr>
        <w:rPr>
          <w:rFonts w:hint="default"/>
          <w:sz w:val="18"/>
          <w:szCs w:val="18"/>
          <w:lang w:val="en-IN"/>
        </w:rPr>
      </w:pP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1"/>
        <w:gridCol w:w="4078"/>
        <w:gridCol w:w="4026"/>
      </w:tblGrid>
      <w:tr w14:paraId="61FC12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7" w:hRule="atLeast"/>
        </w:trPr>
        <w:tc>
          <w:tcPr>
            <w:tcW w:w="2829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2FC6801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1 = 8px</w:t>
            </w:r>
          </w:p>
          <w:p w14:paraId="0C6E919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2 = (8px * 2 ) 16px </w:t>
            </w:r>
          </w:p>
          <w:p w14:paraId="0D5173C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IN" w:eastAsia="zh-CN" w:bidi="ar"/>
              </w:rPr>
              <w:t>usage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: Stack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IN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efault css: flex-direction: column</w:t>
            </w:r>
          </w:p>
          <w:p w14:paraId="78FE6D7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Example 01: gap={2} // 16px</w:t>
            </w:r>
          </w:p>
          <w:p w14:paraId="23FBE58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Example 02: gap={"10px"}</w:t>
            </w:r>
          </w:p>
        </w:tc>
        <w:tc>
          <w:tcPr>
            <w:tcW w:w="4446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06F3BB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'@mui/material'</w:t>
            </w:r>
          </w:p>
          <w:p w14:paraId="01866BB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</w:p>
          <w:p w14:paraId="2648057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gap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073DCC6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2B4BA96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BBEB63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4F04A4E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</w:tc>
        <w:tc>
          <w:tcPr>
            <w:tcW w:w="329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25150A1C">
            <w:pPr>
              <w:widowControl w:val="0"/>
              <w:jc w:val="both"/>
            </w:pPr>
            <w:r>
              <w:drawing>
                <wp:inline distT="0" distB="0" distL="114300" distR="114300">
                  <wp:extent cx="1627505" cy="564515"/>
                  <wp:effectExtent l="0" t="0" r="10795" b="6985"/>
                  <wp:docPr id="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505" cy="564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BE8F9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29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0B34B96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Change direction</w:t>
            </w:r>
          </w:p>
        </w:tc>
        <w:tc>
          <w:tcPr>
            <w:tcW w:w="4446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1C50D5F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direction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gap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3CF4BE5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0513FB6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D69C07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3EC3959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</w:tc>
        <w:tc>
          <w:tcPr>
            <w:tcW w:w="329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40F9998C">
            <w:pPr>
              <w:widowControl w:val="0"/>
              <w:jc w:val="both"/>
            </w:pPr>
            <w:r>
              <w:drawing>
                <wp:inline distT="0" distB="0" distL="114300" distR="114300">
                  <wp:extent cx="1602105" cy="280670"/>
                  <wp:effectExtent l="0" t="0" r="17145" b="5080"/>
                  <wp:docPr id="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2105" cy="280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2891B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29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6501855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alibri" w:hAnsi="Calibri" w:cs="Calibri"/>
                <w:b/>
                <w:bCs/>
                <w:sz w:val="18"/>
                <w:szCs w:val="18"/>
                <w:vertAlign w:val="baseline"/>
                <w:lang w:val="en-IN"/>
              </w:rPr>
              <w:t>Responsive Break Points</w:t>
            </w: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br w:type="textWrapping"/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 -&gt; extra small 0px and up</w:t>
            </w:r>
          </w:p>
          <w:p w14:paraId="42848E2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 -&gt; small 600px and up</w:t>
            </w:r>
          </w:p>
          <w:p w14:paraId="560A962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md -&gt; medium  900px and up</w:t>
            </w:r>
          </w:p>
          <w:p w14:paraId="69959AE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lg -&gt; large 1200px and up</w:t>
            </w:r>
          </w:p>
          <w:p w14:paraId="3F95DE2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xl -&gt; extra large 1536px and up</w:t>
            </w:r>
          </w:p>
        </w:tc>
        <w:tc>
          <w:tcPr>
            <w:tcW w:w="4446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50880BE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direction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"column"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30C5609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</w:p>
          <w:p w14:paraId="6B18216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</w:p>
          <w:p w14:paraId="75FEDE5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direction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"column"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3C711B1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54668DB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0DF382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</w:p>
        </w:tc>
        <w:tc>
          <w:tcPr>
            <w:tcW w:w="329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22C08EBA">
            <w:pPr>
              <w:widowControl w:val="0"/>
              <w:jc w:val="both"/>
            </w:pPr>
          </w:p>
        </w:tc>
      </w:tr>
      <w:tr w14:paraId="36CDFF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29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3AAE1959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Use container</w:t>
            </w:r>
          </w:p>
        </w:tc>
        <w:tc>
          <w:tcPr>
            <w:tcW w:w="4446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682BE31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"@mui/material"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74F5FE4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19CCFE8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7E67D35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12A493A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97258E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</w:tc>
        <w:tc>
          <w:tcPr>
            <w:tcW w:w="329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323460B3">
            <w:pPr>
              <w:widowControl w:val="0"/>
              <w:jc w:val="both"/>
            </w:pPr>
            <w:r>
              <w:drawing>
                <wp:inline distT="0" distB="0" distL="114300" distR="114300">
                  <wp:extent cx="2405380" cy="349250"/>
                  <wp:effectExtent l="0" t="0" r="13970" b="12700"/>
                  <wp:docPr id="1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5380" cy="349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172996">
            <w:pPr>
              <w:widowControl w:val="0"/>
              <w:jc w:val="both"/>
            </w:pPr>
          </w:p>
        </w:tc>
      </w:tr>
      <w:tr w14:paraId="3F27EF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29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57A9B32E">
            <w:pPr>
              <w:widowControl w:val="0"/>
              <w:jc w:val="left"/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Container + Stack + responsive</w:t>
            </w:r>
          </w:p>
          <w:p w14:paraId="4630D27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 -&gt; extra small 0px and up</w:t>
            </w:r>
          </w:p>
          <w:p w14:paraId="6F861D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 -&gt; small 600px and up</w:t>
            </w:r>
          </w:p>
          <w:p w14:paraId="385C189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md -&gt; medium  900px and up</w:t>
            </w:r>
          </w:p>
          <w:p w14:paraId="2AEDEB9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lg -&gt; large 1200px and up</w:t>
            </w:r>
          </w:p>
          <w:p w14:paraId="5DA85370">
            <w:pPr>
              <w:widowControl w:val="0"/>
              <w:jc w:val="left"/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xl -&gt; extra large 1536px and up</w:t>
            </w:r>
          </w:p>
        </w:tc>
        <w:tc>
          <w:tcPr>
            <w:tcW w:w="4446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33F6299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"@mui/material"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4E2E035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0E44C15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direction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AF2CE1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D848F6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387BF9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152751B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3DCD0E0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3BF573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maxWidth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"md"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09CE962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329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7BA08E2A">
            <w:pPr>
              <w:widowControl w:val="0"/>
              <w:jc w:val="both"/>
            </w:pPr>
            <w:r>
              <w:drawing>
                <wp:inline distT="0" distB="0" distL="114300" distR="114300">
                  <wp:extent cx="2332355" cy="137795"/>
                  <wp:effectExtent l="0" t="0" r="10795" b="14605"/>
                  <wp:docPr id="1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2355" cy="137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D356CC">
      <w:pPr>
        <w:rPr>
          <w:rFonts w:hint="default"/>
          <w:sz w:val="18"/>
          <w:szCs w:val="18"/>
          <w:lang w:val="en-IN"/>
        </w:rPr>
      </w:pPr>
    </w:p>
    <w:p w14:paraId="795B5283">
      <w:pPr>
        <w:rPr>
          <w:rFonts w:hint="default"/>
          <w:sz w:val="18"/>
          <w:szCs w:val="18"/>
          <w:lang w:val="en-IN"/>
        </w:rPr>
      </w:pPr>
    </w:p>
    <w:p w14:paraId="3EC629C8">
      <w:p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br w:type="page"/>
      </w:r>
    </w:p>
    <w:p w14:paraId="262FEBB8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 xml:space="preserve">Icon use: 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4"/>
        <w:gridCol w:w="5003"/>
      </w:tblGrid>
      <w:tr w14:paraId="110FD0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54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3914ACA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npm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install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icons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material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material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emotion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emotion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react</w:t>
            </w:r>
          </w:p>
          <w:p w14:paraId="57A1710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</w:p>
          <w:p w14:paraId="10F03439">
            <w:pPr>
              <w:widowControl w:val="0"/>
              <w:spacing w:line="360" w:lineRule="auto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instrText xml:space="preserve"> HYPERLINK "https://mui.com/material-ui/material-icons/" </w:instrTex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sz w:val="16"/>
                <w:szCs w:val="16"/>
                <w:vertAlign w:val="baseline"/>
                <w:lang w:val="en-IN"/>
              </w:rPr>
              <w:t>https://mui.com/material-ui/material-icons/</w: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739CC6FD">
            <w:pPr>
              <w:widowControl w:val="0"/>
              <w:jc w:val="both"/>
            </w:pPr>
            <w:r>
              <w:drawing>
                <wp:inline distT="0" distB="0" distL="114300" distR="114300">
                  <wp:extent cx="2756535" cy="1915795"/>
                  <wp:effectExtent l="0" t="0" r="5715" b="8255"/>
                  <wp:docPr id="1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535" cy="1915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77EA73">
            <w:pPr>
              <w:widowControl w:val="0"/>
              <w:jc w:val="both"/>
            </w:pPr>
          </w:p>
          <w:p w14:paraId="2A5D376E">
            <w:pPr>
              <w:widowControl w:val="0"/>
              <w:jc w:val="both"/>
            </w:pPr>
            <w:r>
              <w:drawing>
                <wp:inline distT="0" distB="0" distL="114300" distR="114300">
                  <wp:extent cx="2773045" cy="1959610"/>
                  <wp:effectExtent l="0" t="0" r="8255" b="2540"/>
                  <wp:docPr id="1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045" cy="1959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B22767">
            <w:pPr>
              <w:widowControl w:val="0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Copy the code above and paste in desire file</w:t>
            </w:r>
          </w:p>
          <w:p w14:paraId="78A2CE42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</w:tc>
        <w:tc>
          <w:tcPr>
            <w:tcW w:w="5003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65B8953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'@mui/icons-material/AppRegistration'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384DCC1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"@mui/material"</w:t>
            </w:r>
          </w:p>
          <w:p w14:paraId="50BA4E7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</w:p>
          <w:p w14:paraId="5373872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  <w:t>&lt;&gt;</w:t>
            </w:r>
          </w:p>
          <w:p w14:paraId="27C1E86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  <w:t>...</w:t>
            </w:r>
          </w:p>
          <w:p w14:paraId="06EA119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45B2EE0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  <w:t>&lt;/&gt;</w:t>
            </w:r>
          </w:p>
          <w:p w14:paraId="6F0E8A6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3E5BF7A2">
            <w:pPr>
              <w:widowControl w:val="0"/>
              <w:jc w:val="both"/>
            </w:pPr>
            <w:r>
              <w:drawing>
                <wp:inline distT="0" distB="0" distL="114300" distR="114300">
                  <wp:extent cx="238125" cy="248920"/>
                  <wp:effectExtent l="0" t="0" r="0" b="0"/>
                  <wp:docPr id="1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rcRect l="23611" t="16399" r="24306" b="205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" cy="248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EA004F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"large"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"error"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17459C2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</w:pPr>
            <w:r>
              <w:drawing>
                <wp:inline distT="0" distB="0" distL="114300" distR="114300">
                  <wp:extent cx="248920" cy="248920"/>
                  <wp:effectExtent l="0" t="0" r="17780" b="17780"/>
                  <wp:docPr id="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920" cy="248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EDAF37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lang w:val="en-US" w:eastAsia="zh-CN"/>
              </w:rPr>
            </w:pPr>
          </w:p>
          <w:p w14:paraId="313F496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startIcon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"contained"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Outlined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&gt;</w:t>
            </w:r>
          </w:p>
          <w:p w14:paraId="560050C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</w:pPr>
          </w:p>
          <w:p w14:paraId="215EE00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endIcon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"outlined"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Outlined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&gt;</w:t>
            </w:r>
          </w:p>
          <w:p w14:paraId="5F47DEA7">
            <w:pPr>
              <w:widowControl w:val="0"/>
              <w:jc w:val="both"/>
            </w:pPr>
            <w:r>
              <w:drawing>
                <wp:inline distT="0" distB="0" distL="114300" distR="114300">
                  <wp:extent cx="1362075" cy="229235"/>
                  <wp:effectExtent l="0" t="0" r="9525" b="18415"/>
                  <wp:docPr id="1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229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904A696">
            <w:pPr>
              <w:widowControl w:val="0"/>
              <w:jc w:val="both"/>
            </w:pPr>
          </w:p>
          <w:p w14:paraId="7592C213">
            <w:pPr>
              <w:widowControl w:val="0"/>
              <w:jc w:val="both"/>
            </w:pPr>
          </w:p>
          <w:p w14:paraId="06632B17">
            <w:pPr>
              <w:widowControl w:val="0"/>
              <w:jc w:val="both"/>
              <w:rPr>
                <w:rFonts w:hint="default"/>
                <w:lang w:val="en-IN"/>
              </w:rPr>
            </w:pPr>
          </w:p>
        </w:tc>
      </w:tr>
      <w:tr w14:paraId="3FF6CE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54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763F85F8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</w:tc>
        <w:tc>
          <w:tcPr>
            <w:tcW w:w="5003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05ABD4E8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/>
              </w:rPr>
            </w:pPr>
          </w:p>
        </w:tc>
      </w:tr>
    </w:tbl>
    <w:p w14:paraId="57BCF843">
      <w:pPr>
        <w:rPr>
          <w:rFonts w:hint="default"/>
          <w:sz w:val="18"/>
          <w:szCs w:val="18"/>
          <w:lang w:val="en-IN"/>
        </w:rPr>
      </w:pPr>
    </w:p>
    <w:p w14:paraId="4181BAE7">
      <w:pPr>
        <w:rPr>
          <w:rFonts w:hint="default"/>
          <w:sz w:val="18"/>
          <w:szCs w:val="18"/>
          <w:lang w:val="en-IN"/>
        </w:rPr>
      </w:pPr>
    </w:p>
    <w:p w14:paraId="04B345A5">
      <w:pPr>
        <w:rPr>
          <w:rFonts w:hint="default"/>
          <w:sz w:val="18"/>
          <w:szCs w:val="18"/>
          <w:lang w:val="en-IN"/>
        </w:rPr>
      </w:pPr>
    </w:p>
    <w:p w14:paraId="7AC49D5C">
      <w:pPr>
        <w:rPr>
          <w:rFonts w:hint="default"/>
          <w:sz w:val="18"/>
          <w:szCs w:val="18"/>
          <w:lang w:val="en-IN"/>
        </w:rPr>
      </w:pPr>
    </w:p>
    <w:p w14:paraId="185415D4">
      <w:p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br w:type="page"/>
      </w:r>
    </w:p>
    <w:p w14:paraId="50889E11">
      <w:pPr>
        <w:spacing w:line="360" w:lineRule="auto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Range Slider Properties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43"/>
        <w:gridCol w:w="4832"/>
      </w:tblGrid>
      <w:tr w14:paraId="146A8D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</w:tcPr>
          <w:p w14:paraId="10A4F13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'@mui/material'</w:t>
            </w:r>
          </w:p>
          <w:p w14:paraId="52EFB7E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RangeSliderTemplate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03FF2A9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</w:p>
          <w:p w14:paraId="41B5F6F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&lt;&gt;</w:t>
            </w:r>
          </w:p>
          <w:p w14:paraId="2BA4DF2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5B6C7C1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480" w:firstLineChars="300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defaultValue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30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46D5B1A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&lt;/&gt;</w:t>
            </w:r>
          </w:p>
          <w:p w14:paraId="4A719DD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)</w:t>
            </w:r>
          </w:p>
          <w:p w14:paraId="784DF48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</w:p>
          <w:p w14:paraId="334A201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RangeSliderTemplate</w:t>
            </w:r>
          </w:p>
          <w:p w14:paraId="3C3C5FEE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832" w:type="dxa"/>
          </w:tcPr>
          <w:p w14:paraId="65894BF7">
            <w:pPr>
              <w:widowControl w:val="0"/>
              <w:jc w:val="both"/>
            </w:pPr>
            <w:r>
              <w:drawing>
                <wp:inline distT="0" distB="0" distL="114300" distR="114300">
                  <wp:extent cx="2527300" cy="597535"/>
                  <wp:effectExtent l="0" t="0" r="6350" b="12065"/>
                  <wp:docPr id="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0" cy="597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5A3D043">
            <w:pPr>
              <w:widowControl w:val="0"/>
              <w:jc w:val="both"/>
              <w:rPr>
                <w:rFonts w:hint="default"/>
                <w:lang w:val="en-IN"/>
              </w:rPr>
            </w:pPr>
            <w:r>
              <w:drawing>
                <wp:inline distT="0" distB="0" distL="114300" distR="114300">
                  <wp:extent cx="2258060" cy="133985"/>
                  <wp:effectExtent l="0" t="0" r="8890" b="18415"/>
                  <wp:docPr id="25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060" cy="133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C433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</w:tcPr>
          <w:p w14:paraId="0E14B06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Customization:</w:t>
            </w:r>
          </w:p>
        </w:tc>
        <w:tc>
          <w:tcPr>
            <w:tcW w:w="4832" w:type="dxa"/>
          </w:tcPr>
          <w:p w14:paraId="023AEEFB">
            <w:pPr>
              <w:widowControl w:val="0"/>
              <w:jc w:val="both"/>
            </w:pPr>
          </w:p>
        </w:tc>
      </w:tr>
      <w:tr w14:paraId="418A8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</w:tcPr>
          <w:p w14:paraId="5B898BC2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We customize ui for style using </w:t>
            </w:r>
            <w:r>
              <w:rPr>
                <w:rFonts w:hint="default"/>
                <w:b/>
                <w:bCs/>
                <w:i/>
                <w:iCs/>
                <w:sz w:val="18"/>
                <w:szCs w:val="18"/>
                <w:vertAlign w:val="baseline"/>
                <w:lang w:val="en-IN"/>
              </w:rPr>
              <w:t>sx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 props.</w:t>
            </w:r>
          </w:p>
          <w:p w14:paraId="322949E4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We will change the UI of the slider with </w:t>
            </w:r>
            <w:r>
              <w:rPr>
                <w:rFonts w:hint="default"/>
                <w:b/>
                <w:bCs/>
                <w:i/>
                <w:iCs/>
                <w:sz w:val="18"/>
                <w:szCs w:val="18"/>
                <w:vertAlign w:val="baseline"/>
                <w:lang w:val="en-IN"/>
              </w:rPr>
              <w:t xml:space="preserve">sx 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>props</w:t>
            </w:r>
          </w:p>
          <w:p w14:paraId="5CBDA8A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1AFE49AD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52694F3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651242D8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832" w:type="dxa"/>
          </w:tcPr>
          <w:p w14:paraId="066F3DB9">
            <w:pPr>
              <w:widowControl w:val="0"/>
              <w:jc w:val="both"/>
            </w:pPr>
            <w:r>
              <w:drawing>
                <wp:inline distT="0" distB="0" distL="114300" distR="114300">
                  <wp:extent cx="1412875" cy="297180"/>
                  <wp:effectExtent l="0" t="0" r="15875" b="7620"/>
                  <wp:docPr id="1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875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0E9DA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</w:tcPr>
          <w:p w14:paraId="708B8706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Color &amp; Theme</w:t>
            </w:r>
          </w:p>
        </w:tc>
        <w:tc>
          <w:tcPr>
            <w:tcW w:w="4832" w:type="dxa"/>
          </w:tcPr>
          <w:p w14:paraId="70700795">
            <w:pPr>
              <w:widowControl w:val="0"/>
              <w:jc w:val="both"/>
            </w:pPr>
          </w:p>
        </w:tc>
      </w:tr>
      <w:tr w14:paraId="347DF0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 w:color="auto" w:fill="auto"/>
            <w:vAlign w:val="top"/>
          </w:tcPr>
          <w:p w14:paraId="4D518787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instrText xml:space="preserve"> HYPERLINK "https://mui.com/material-ui/customization/color/" </w:instrTex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sz w:val="16"/>
                <w:szCs w:val="16"/>
                <w:vertAlign w:val="baseline"/>
                <w:lang w:val="en-IN"/>
              </w:rPr>
              <w:t>https://mui.com/material-ui/customization/color/</w: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52DE2627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2A8379C7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instrText xml:space="preserve"> HYPERLINK "https://mui.com/material-ui/customization/default-theme/" </w:instrTex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sz w:val="16"/>
                <w:szCs w:val="16"/>
                <w:vertAlign w:val="baseline"/>
                <w:lang w:val="en-IN"/>
              </w:rPr>
              <w:t>https://mui.com/material-ui/customization/default-theme/</w: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55836526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24F41DB9">
            <w:pPr>
              <w:widowControl w:val="0"/>
              <w:jc w:val="both"/>
            </w:pPr>
            <w:r>
              <w:drawing>
                <wp:inline distT="0" distB="0" distL="114300" distR="114300">
                  <wp:extent cx="1550670" cy="1916430"/>
                  <wp:effectExtent l="0" t="0" r="11430" b="7620"/>
                  <wp:docPr id="1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0670" cy="1916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2554AE">
            <w:pPr>
              <w:widowControl w:val="0"/>
              <w:jc w:val="both"/>
              <w:rPr>
                <w:rFonts w:hint="default"/>
                <w:lang w:val="en-IN" w:eastAsia="zh-CN"/>
              </w:rPr>
            </w:pPr>
          </w:p>
        </w:tc>
        <w:tc>
          <w:tcPr>
            <w:tcW w:w="4832" w:type="dxa"/>
            <w:shd w:val="clear" w:color="auto" w:fill="auto"/>
            <w:vAlign w:val="top"/>
          </w:tcPr>
          <w:p w14:paraId="69F60F9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"red"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7AD08B9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drawing>
                <wp:inline distT="0" distB="0" distL="114300" distR="114300">
                  <wp:extent cx="1293495" cy="179070"/>
                  <wp:effectExtent l="0" t="0" r="1905" b="11430"/>
                  <wp:docPr id="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3495" cy="17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AB05BB4">
            <w:pPr>
              <w:widowControl w:val="0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With theme color</w:t>
            </w:r>
          </w:p>
          <w:p w14:paraId="4C0AE1E0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instrText xml:space="preserve"> HYPERLINK "https://mui.com/material-ui/customization/default-theme/" </w:instrTex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sz w:val="16"/>
                <w:szCs w:val="16"/>
                <w:vertAlign w:val="baseline"/>
                <w:lang w:val="en-IN"/>
              </w:rPr>
              <w:t>https://mui.com/material-ui/customization/default-theme/</w: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5FC2087B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0CFEF4F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"success.main"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04D13AE2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1372235" cy="228600"/>
                  <wp:effectExtent l="0" t="0" r="18415" b="0"/>
                  <wp:docPr id="2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223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80F12F5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00D7150A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4254D270">
            <w:pPr>
              <w:widowControl w:val="0"/>
              <w:jc w:val="both"/>
              <w:rPr>
                <w:rFonts w:hint="default" w:asciiTheme="minorHAnsi" w:hAnsiTheme="minorHAnsi" w:eastAsiaTheme="minorEastAsia" w:cstheme="minorBidi"/>
                <w:b w:val="0"/>
                <w:bCs w:val="0"/>
                <w:sz w:val="16"/>
                <w:szCs w:val="16"/>
                <w:lang w:val="en-IN" w:eastAsia="zh-CN" w:bidi="ar-SA"/>
              </w:rPr>
            </w:pPr>
          </w:p>
        </w:tc>
      </w:tr>
      <w:tr w14:paraId="3E9C3C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 w:color="auto" w:fill="auto"/>
            <w:vAlign w:val="top"/>
          </w:tcPr>
          <w:p w14:paraId="602D7A87">
            <w:pPr>
              <w:widowControl w:val="0"/>
              <w:jc w:val="both"/>
              <w:rPr>
                <w:rFonts w:hint="default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Customize elements of slider</w:t>
            </w:r>
          </w:p>
        </w:tc>
        <w:tc>
          <w:tcPr>
            <w:tcW w:w="4832" w:type="dxa"/>
            <w:shd w:val="clear" w:color="auto" w:fill="auto"/>
            <w:vAlign w:val="top"/>
          </w:tcPr>
          <w:p w14:paraId="5693BED8">
            <w:pPr>
              <w:widowControl w:val="0"/>
              <w:jc w:val="both"/>
              <w:rPr>
                <w:rFonts w:hint="default" w:asciiTheme="minorHAnsi" w:hAnsiTheme="minorHAnsi" w:eastAsiaTheme="minorEastAsia" w:cstheme="minorBidi"/>
                <w:b w:val="0"/>
                <w:bCs w:val="0"/>
                <w:sz w:val="16"/>
                <w:szCs w:val="16"/>
                <w:lang w:val="en-IN" w:eastAsia="zh-CN" w:bidi="ar-SA"/>
              </w:rPr>
            </w:pPr>
          </w:p>
        </w:tc>
      </w:tr>
      <w:tr w14:paraId="1E9F69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 w:color="auto" w:fill="auto"/>
            <w:vAlign w:val="top"/>
          </w:tcPr>
          <w:p w14:paraId="72C8706A">
            <w:pPr>
              <w:widowControl w:val="0"/>
              <w:jc w:val="both"/>
            </w:pPr>
            <w:r>
              <w:drawing>
                <wp:inline distT="0" distB="0" distL="114300" distR="114300">
                  <wp:extent cx="3422650" cy="783590"/>
                  <wp:effectExtent l="0" t="0" r="6350" b="16510"/>
                  <wp:docPr id="2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2650" cy="783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7F1F57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17957EC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</w:p>
          <w:p w14:paraId="0193F00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</w:p>
          <w:p w14:paraId="58CAAF8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"success.main"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0B1B3E3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 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5B13D48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298557B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":hover"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6FA433B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"success.dark"</w:t>
            </w:r>
          </w:p>
          <w:p w14:paraId="4BFEA9E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}</w:t>
            </w:r>
          </w:p>
          <w:p w14:paraId="6D443FB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},</w:t>
            </w:r>
          </w:p>
          <w:p w14:paraId="18FC9A4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 .MuiSlider-rail"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025CC1D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"warning.main"</w:t>
            </w:r>
          </w:p>
          <w:p w14:paraId="6539EDD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},</w:t>
            </w:r>
          </w:p>
          <w:p w14:paraId="697AD58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 .MuiSlider-track"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01634D4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"warning.dark"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0C82BC3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borderColor: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"warning.dark"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6F356F9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</w:t>
            </w:r>
          </w:p>
          <w:p w14:paraId="7251B9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4506DB87">
            <w:pPr>
              <w:widowControl w:val="0"/>
              <w:jc w:val="both"/>
            </w:pPr>
          </w:p>
        </w:tc>
        <w:tc>
          <w:tcPr>
            <w:tcW w:w="4832" w:type="dxa"/>
            <w:shd w:val="clear" w:color="auto" w:fill="auto"/>
            <w:vAlign w:val="top"/>
          </w:tcPr>
          <w:p w14:paraId="29925D2D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rPr>
                <w:rFonts w:hint="default" w:cstheme="minorBidi"/>
                <w:b w:val="0"/>
                <w:bCs w:val="0"/>
                <w:sz w:val="16"/>
                <w:szCs w:val="16"/>
                <w:lang w:val="en-IN" w:eastAsia="zh-CN" w:bidi="ar-SA"/>
              </w:rPr>
              <w:t xml:space="preserve">Here </w:t>
            </w:r>
            <w:r>
              <w:rPr>
                <w:rFonts w:hint="default"/>
                <w:b/>
                <w:bCs/>
                <w:i/>
                <w:iCs/>
                <w:sz w:val="16"/>
                <w:szCs w:val="16"/>
                <w:lang w:val="en-IN" w:eastAsia="zh-CN"/>
              </w:rPr>
              <w:t>MuiSlider-root</w:t>
            </w: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 xml:space="preserve"> is the root class. So if we want to change the color of thumb, then copy the thumb class </w:t>
            </w:r>
            <w:r>
              <w:rPr>
                <w:rFonts w:hint="default"/>
                <w:b/>
                <w:bCs/>
                <w:i/>
                <w:iCs/>
                <w:sz w:val="16"/>
                <w:szCs w:val="16"/>
                <w:lang w:val="en-IN" w:eastAsia="zh-CN"/>
              </w:rPr>
              <w:t>MuiSlider-thumb</w:t>
            </w: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 xml:space="preserve">. </w:t>
            </w:r>
          </w:p>
          <w:p w14:paraId="52CA5531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</w:p>
          <w:p w14:paraId="1799EF2C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drawing>
                <wp:inline distT="0" distB="0" distL="114300" distR="114300">
                  <wp:extent cx="1478280" cy="249555"/>
                  <wp:effectExtent l="0" t="0" r="7620" b="17145"/>
                  <wp:docPr id="23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8280" cy="249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A8963C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 w:eastAsia="zh-CN"/>
              </w:rPr>
              <w:t>Hover</w:t>
            </w: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>:</w:t>
            </w:r>
          </w:p>
          <w:p w14:paraId="6B60F9B4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drawing>
                <wp:inline distT="0" distB="0" distL="114300" distR="114300">
                  <wp:extent cx="1486535" cy="268605"/>
                  <wp:effectExtent l="0" t="0" r="18415" b="17145"/>
                  <wp:docPr id="24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6535" cy="268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29C527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</w:p>
          <w:p w14:paraId="25DA1824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</w:p>
        </w:tc>
      </w:tr>
      <w:tr w14:paraId="27513D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 w:color="auto" w:fill="auto"/>
            <w:vAlign w:val="top"/>
          </w:tcPr>
          <w:p w14:paraId="715BC5E8">
            <w:pPr>
              <w:widowControl w:val="0"/>
              <w:jc w:val="left"/>
              <w:rPr>
                <w:rFonts w:hint="default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Customize elements of slider based on state (example: if slider is disabled)</w:t>
            </w:r>
          </w:p>
        </w:tc>
        <w:tc>
          <w:tcPr>
            <w:tcW w:w="4832" w:type="dxa"/>
            <w:shd w:val="clear" w:color="auto" w:fill="auto"/>
            <w:vAlign w:val="top"/>
          </w:tcPr>
          <w:p w14:paraId="5C74D736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>In normal disabled view:</w:t>
            </w:r>
          </w:p>
          <w:p w14:paraId="2A309F92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drawing>
                <wp:inline distT="0" distB="0" distL="114300" distR="114300">
                  <wp:extent cx="1300480" cy="241300"/>
                  <wp:effectExtent l="0" t="0" r="13970" b="6350"/>
                  <wp:docPr id="27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0480" cy="24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552C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 w:color="auto" w:fill="auto"/>
            <w:vAlign w:val="top"/>
          </w:tcPr>
          <w:p w14:paraId="5CDBB41D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instrText xml:space="preserve"> HYPERLINK "https://mui.com/material-ui/customization/how-to-customize/" </w:instrText>
            </w:r>
            <w:r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t>https://mui.com/material-ui/customization/how-to-customize/</w:t>
            </w:r>
            <w:r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1F2A201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</w:p>
          <w:p w14:paraId="6115768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disabled</w:t>
            </w:r>
          </w:p>
          <w:p w14:paraId="0B26C52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</w:p>
          <w:p w14:paraId="43E6551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"success.main"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0D05D64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"&amp;.Mui-disabled"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6E10D6F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2895583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"secondary.main"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20E9FF2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  }</w:t>
            </w:r>
          </w:p>
          <w:p w14:paraId="53EFB48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},</w:t>
            </w:r>
          </w:p>
          <w:p w14:paraId="36D73B3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6E18945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06B9876B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</w:p>
          <w:p w14:paraId="50043D48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</w:p>
          <w:p w14:paraId="68444A68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</w:p>
          <w:p w14:paraId="2D4F1D24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2047240" cy="2578735"/>
                  <wp:effectExtent l="0" t="0" r="10160" b="12065"/>
                  <wp:docPr id="2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240" cy="2578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4545FA">
            <w:pPr>
              <w:widowControl w:val="0"/>
              <w:jc w:val="both"/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832" w:type="dxa"/>
            <w:shd w:val="clear" w:color="auto" w:fill="auto"/>
            <w:vAlign w:val="top"/>
          </w:tcPr>
          <w:p w14:paraId="4D9C5A74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>With customize code:</w:t>
            </w:r>
          </w:p>
          <w:p w14:paraId="704199C9">
            <w:pPr>
              <w:widowControl w:val="0"/>
              <w:jc w:val="both"/>
            </w:pPr>
            <w:r>
              <w:drawing>
                <wp:inline distT="0" distB="0" distL="114300" distR="114300">
                  <wp:extent cx="1329690" cy="222885"/>
                  <wp:effectExtent l="0" t="0" r="3810" b="5715"/>
                  <wp:docPr id="28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690" cy="222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D752DD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53A9E844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7E7C3710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16ECE6C3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48CAD4ED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64BBBFB3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1622490F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4B778B0F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2A8EE746">
            <w:pPr>
              <w:widowControl w:val="0"/>
              <w:jc w:val="both"/>
              <w:rPr>
                <w:rFonts w:hint="default"/>
                <w:sz w:val="15"/>
                <w:szCs w:val="15"/>
                <w:lang w:val="en-IN"/>
              </w:rPr>
            </w:pPr>
            <w:r>
              <w:rPr>
                <w:rFonts w:hint="default"/>
                <w:sz w:val="15"/>
                <w:szCs w:val="15"/>
                <w:lang w:val="en-IN"/>
              </w:rPr>
              <w:t>We can also write like below:</w:t>
            </w:r>
          </w:p>
          <w:p w14:paraId="5457B0DE">
            <w:pPr>
              <w:widowControl w:val="0"/>
              <w:jc w:val="both"/>
            </w:pPr>
            <w:r>
              <w:drawing>
                <wp:inline distT="0" distB="0" distL="114300" distR="114300">
                  <wp:extent cx="1346200" cy="220345"/>
                  <wp:effectExtent l="0" t="0" r="6350" b="8255"/>
                  <wp:docPr id="29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6200" cy="220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E2B6167">
            <w:pPr>
              <w:widowControl w:val="0"/>
              <w:jc w:val="both"/>
            </w:pPr>
          </w:p>
          <w:p w14:paraId="3A564AA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</w:p>
          <w:p w14:paraId="7E848E4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defaultValue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30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005B9DA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disabled</w:t>
            </w:r>
          </w:p>
          <w:p w14:paraId="39E4A7D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2391589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</w:p>
          <w:p w14:paraId="0A66CDE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</w:p>
          <w:p w14:paraId="6BD92B5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"success.main"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6BBA2E9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"&amp;.Mui-disabled"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4CB0CC1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24B310E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"secondary.main"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79AEB55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  }</w:t>
            </w:r>
          </w:p>
          <w:p w14:paraId="77CD9E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},</w:t>
            </w:r>
          </w:p>
          <w:p w14:paraId="29BC996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"&amp;.Mui-disabled .MuiSlider-rail"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7DB700A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"warning.main"</w:t>
            </w:r>
          </w:p>
          <w:p w14:paraId="30C5AF0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},</w:t>
            </w:r>
          </w:p>
          <w:p w14:paraId="5523BC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6A50902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6D635192">
            <w:pPr>
              <w:widowControl w:val="0"/>
              <w:jc w:val="both"/>
              <w:rPr>
                <w:rFonts w:hint="default"/>
                <w:lang w:val="en-IN" w:eastAsia="zh-CN"/>
              </w:rPr>
            </w:pPr>
          </w:p>
        </w:tc>
      </w:tr>
    </w:tbl>
    <w:p w14:paraId="1AB81AE8">
      <w:pPr>
        <w:bidi w:val="0"/>
        <w:rPr>
          <w:rFonts w:hint="default"/>
          <w:sz w:val="16"/>
          <w:szCs w:val="16"/>
          <w:lang w:val="en-US" w:eastAsia="zh-CN"/>
        </w:rPr>
      </w:pPr>
    </w:p>
    <w:p w14:paraId="09182A8F">
      <w:pPr>
        <w:bidi w:val="0"/>
        <w:rPr>
          <w:rFonts w:hint="default"/>
          <w:sz w:val="16"/>
          <w:szCs w:val="16"/>
          <w:lang w:val="en-US" w:eastAsia="zh-CN"/>
        </w:rPr>
      </w:pPr>
    </w:p>
    <w:p w14:paraId="157E8085">
      <w:pPr>
        <w:bidi w:val="0"/>
        <w:rPr>
          <w:rFonts w:hint="default"/>
          <w:b/>
          <w:bCs/>
          <w:sz w:val="16"/>
          <w:szCs w:val="16"/>
          <w:lang w:val="en-US" w:eastAsia="zh-CN"/>
        </w:rPr>
      </w:pPr>
    </w:p>
    <w:p w14:paraId="400AF3E6">
      <w:pPr>
        <w:spacing w:line="360" w:lineRule="auto"/>
        <w:rPr>
          <w:rFonts w:hint="default"/>
          <w:b w:val="0"/>
          <w:bCs w:val="0"/>
          <w:sz w:val="16"/>
          <w:szCs w:val="16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IN"/>
        </w:rPr>
        <w:t>Reusable Component: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65"/>
        <w:gridCol w:w="4392"/>
      </w:tblGrid>
      <w:tr w14:paraId="623261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0457" w:type="dxa"/>
            <w:gridSpan w:val="2"/>
          </w:tcPr>
          <w:p w14:paraId="0CB8E9D3">
            <w:pPr>
              <w:widowControl w:val="0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Create a custom component for custom styling</w:t>
            </w:r>
          </w:p>
        </w:tc>
      </w:tr>
      <w:tr w14:paraId="5881EE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65" w:type="dxa"/>
          </w:tcPr>
          <w:p w14:paraId="027A77B7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Option 01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>: customize sx object</w:t>
            </w:r>
          </w:p>
          <w:p w14:paraId="5D22C3E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({</w:t>
            </w:r>
          </w:p>
          <w:p w14:paraId="2ED0108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),</w:t>
            </w:r>
          </w:p>
          <w:p w14:paraId="0977858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</w:p>
          <w:p w14:paraId="6CC32E0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1C77799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</w:p>
          <w:p w14:paraId="60898141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Option 02: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 making with a different component</w:t>
            </w:r>
          </w:p>
          <w:p w14:paraId="40D8207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theme is a object which is initial config provided by MUI</w:t>
            </w:r>
          </w:p>
          <w:p w14:paraId="3FA76B7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)&lt;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SliderProps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&gt;(({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})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({</w:t>
            </w:r>
          </w:p>
          <w:p w14:paraId="2CAC4BA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width: "80px", // we can use like this or like below</w:t>
            </w:r>
          </w:p>
          <w:p w14:paraId="64ADAA9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10 * 8px = 80px</w:t>
            </w:r>
          </w:p>
          <w:p w14:paraId="5C85F04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05E005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68466C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success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12288F1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":hover"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575B94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success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</w:p>
          <w:p w14:paraId="1166C79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10E2B0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},</w:t>
            </w:r>
          </w:p>
          <w:p w14:paraId="0A9F187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.MuiSlider-rail"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DB4BF0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</w:p>
          <w:p w14:paraId="45106BE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},</w:t>
            </w:r>
          </w:p>
          <w:p w14:paraId="435DB7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.MuiSlider-track"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0D996B5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4EE1D5E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borderColor: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777961B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11DE58D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}))</w:t>
            </w:r>
          </w:p>
          <w:p w14:paraId="261F1614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0045ECC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CustomStyled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0552523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</w:p>
          <w:p w14:paraId="0DB66F7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...</w:t>
            </w:r>
          </w:p>
          <w:p w14:paraId="5134EEA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06B2519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)}</w:t>
            </w:r>
          </w:p>
          <w:p w14:paraId="2362840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</w:p>
        </w:tc>
        <w:tc>
          <w:tcPr>
            <w:tcW w:w="4392" w:type="dxa"/>
          </w:tcPr>
          <w:p w14:paraId="2CDCEC91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</w:tr>
      <w:tr w14:paraId="26089C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65" w:type="dxa"/>
          </w:tcPr>
          <w:p w14:paraId="5B22DF1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alibri" w:hAnsi="Calibri" w:cs="Calibri"/>
                <w:b/>
                <w:bCs/>
                <w:sz w:val="18"/>
                <w:szCs w:val="18"/>
                <w:vertAlign w:val="baseline"/>
                <w:lang w:val="en-IN"/>
              </w:rPr>
              <w:t>Add custom properties with sliderProps</w:t>
            </w:r>
          </w:p>
        </w:tc>
        <w:tc>
          <w:tcPr>
            <w:tcW w:w="4392" w:type="dxa"/>
          </w:tcPr>
          <w:p w14:paraId="4E700F5E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</w:tr>
      <w:tr w14:paraId="1B03A7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65" w:type="dxa"/>
          </w:tcPr>
          <w:p w14:paraId="409A643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passing custom props with custom style component</w:t>
            </w:r>
          </w:p>
          <w:p w14:paraId="74BAFA2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CustomSliderStyleWithCustomPropsType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 {</w:t>
            </w:r>
          </w:p>
          <w:p w14:paraId="2D02035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shouldForwardProp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!==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"error"</w:t>
            </w:r>
          </w:p>
          <w:p w14:paraId="2B5F957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768C969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shouldForwardProp: When you create a styled component, all props are normally forwarded to the underlying DOM element. But error is NOT a valid HTML attribute. React will show warning: React does not recognize the error prop on a DOM element.</w:t>
            </w:r>
          </w:p>
          <w:p w14:paraId="57DE312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2A94AC1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This Line Do NOT pass the error prop to the DOM element. error will be used only for styling logic and It will NOT appear in the final HTML.</w:t>
            </w:r>
          </w:p>
          <w:p w14:paraId="2C157C0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4F6A3BA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CustomSliderStyleProps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&gt;(({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})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({</w:t>
            </w:r>
          </w:p>
          <w:p w14:paraId="7B4299B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width: "80px", // we can use like this or like below</w:t>
            </w:r>
          </w:p>
          <w:p w14:paraId="3BDC331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10 * 8px = 80px</w:t>
            </w:r>
          </w:p>
          <w:p w14:paraId="079D99A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6F3C26A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6225BA8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success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586205B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":hover"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5351B7A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success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</w:p>
          <w:p w14:paraId="22870C8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29449A5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},</w:t>
            </w:r>
          </w:p>
          <w:p w14:paraId="329F73E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.MuiSlider-rail"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4C6F2DC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</w:p>
          <w:p w14:paraId="493666D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},</w:t>
            </w:r>
          </w:p>
          <w:p w14:paraId="45FC1CA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.MuiSlider-track"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F92C93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dynamic color based on error prop</w:t>
            </w:r>
          </w:p>
          <w:p w14:paraId="4A619F6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?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secondary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2703E90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bookmarkStart w:id="0" w:name="_GoBack"/>
            <w:bookmarkEnd w:id="0"/>
          </w:p>
          <w:p w14:paraId="6F9903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borderColor: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?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secondary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255CEFB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666E8C3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}))</w:t>
            </w:r>
          </w:p>
          <w:p w14:paraId="406B12C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alibri" w:hAnsi="Calibri" w:cs="Calibri"/>
                <w:b w:val="0"/>
                <w:bCs w:val="0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392" w:type="dxa"/>
          </w:tcPr>
          <w:p w14:paraId="7F82B6BB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CustomSliderStyleWithCustomPropsType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59C584F3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2089DD3D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drawing>
                <wp:inline distT="0" distB="0" distL="114300" distR="114300">
                  <wp:extent cx="669925" cy="189865"/>
                  <wp:effectExtent l="0" t="0" r="15875" b="635"/>
                  <wp:docPr id="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925" cy="189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9F1E7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73C2875E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CustomSliderStyleWithCustomPropsType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7D58A8E4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1B84DB99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844550" cy="209550"/>
                  <wp:effectExtent l="0" t="0" r="12700" b="0"/>
                  <wp:docPr id="2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4550" cy="20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0BAF41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260D9D16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5F9BF26E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7ADB7B18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6CC90CBD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7C892128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>ghfgh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lfaen">
    <w:panose1 w:val="010A0502050306030303"/>
    <w:charset w:val="00"/>
    <w:family w:val="auto"/>
    <w:pitch w:val="default"/>
    <w:sig w:usb0="04000687" w:usb1="00000000" w:usb2="00000000" w:usb3="00000000" w:csb0="2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1196"/>
    <w:rsid w:val="03803D7A"/>
    <w:rsid w:val="04514153"/>
    <w:rsid w:val="051C54D1"/>
    <w:rsid w:val="056450A4"/>
    <w:rsid w:val="0C8A612D"/>
    <w:rsid w:val="0DF107ED"/>
    <w:rsid w:val="116F3C27"/>
    <w:rsid w:val="117C54BB"/>
    <w:rsid w:val="135476EE"/>
    <w:rsid w:val="144E369B"/>
    <w:rsid w:val="153151ED"/>
    <w:rsid w:val="16D302F0"/>
    <w:rsid w:val="17964A5F"/>
    <w:rsid w:val="17CB3F96"/>
    <w:rsid w:val="17E02ECC"/>
    <w:rsid w:val="182863EB"/>
    <w:rsid w:val="18392B87"/>
    <w:rsid w:val="1D60561D"/>
    <w:rsid w:val="1E3C6A56"/>
    <w:rsid w:val="219168A1"/>
    <w:rsid w:val="222666F4"/>
    <w:rsid w:val="234C32C5"/>
    <w:rsid w:val="236D7B9C"/>
    <w:rsid w:val="27F82683"/>
    <w:rsid w:val="2AD040D6"/>
    <w:rsid w:val="2BB80F35"/>
    <w:rsid w:val="30347F9B"/>
    <w:rsid w:val="30B71451"/>
    <w:rsid w:val="30E81A5D"/>
    <w:rsid w:val="335672AA"/>
    <w:rsid w:val="337B237F"/>
    <w:rsid w:val="36422592"/>
    <w:rsid w:val="387542FC"/>
    <w:rsid w:val="3D50375A"/>
    <w:rsid w:val="3DA70CBB"/>
    <w:rsid w:val="3DB801C5"/>
    <w:rsid w:val="3E4A4AEF"/>
    <w:rsid w:val="42754C79"/>
    <w:rsid w:val="44496CCF"/>
    <w:rsid w:val="45D32C93"/>
    <w:rsid w:val="45ED40DA"/>
    <w:rsid w:val="46A95E14"/>
    <w:rsid w:val="476F1E82"/>
    <w:rsid w:val="47946129"/>
    <w:rsid w:val="47EF606E"/>
    <w:rsid w:val="4924150C"/>
    <w:rsid w:val="49F623B4"/>
    <w:rsid w:val="4F0C5541"/>
    <w:rsid w:val="4FAA1E69"/>
    <w:rsid w:val="511B754A"/>
    <w:rsid w:val="5151441F"/>
    <w:rsid w:val="51B36318"/>
    <w:rsid w:val="53BB4A3D"/>
    <w:rsid w:val="53ED0594"/>
    <w:rsid w:val="5457656B"/>
    <w:rsid w:val="54EE2F1E"/>
    <w:rsid w:val="556275E9"/>
    <w:rsid w:val="57820D77"/>
    <w:rsid w:val="59086C25"/>
    <w:rsid w:val="59774B96"/>
    <w:rsid w:val="5B975C54"/>
    <w:rsid w:val="5DEB53AD"/>
    <w:rsid w:val="5DF37D17"/>
    <w:rsid w:val="5E5451F3"/>
    <w:rsid w:val="60F03CB7"/>
    <w:rsid w:val="62F535A5"/>
    <w:rsid w:val="63406C77"/>
    <w:rsid w:val="63841BD1"/>
    <w:rsid w:val="64454366"/>
    <w:rsid w:val="64C74AE8"/>
    <w:rsid w:val="676C4A3A"/>
    <w:rsid w:val="678B0648"/>
    <w:rsid w:val="67BD59D5"/>
    <w:rsid w:val="68681BEC"/>
    <w:rsid w:val="6C3B431E"/>
    <w:rsid w:val="6C7D39C9"/>
    <w:rsid w:val="6EE73F19"/>
    <w:rsid w:val="6F437B19"/>
    <w:rsid w:val="716F16D1"/>
    <w:rsid w:val="71736C5A"/>
    <w:rsid w:val="71A015CB"/>
    <w:rsid w:val="74311F2E"/>
    <w:rsid w:val="76044FAF"/>
    <w:rsid w:val="769617E1"/>
    <w:rsid w:val="778A0CAD"/>
    <w:rsid w:val="780C2DA9"/>
    <w:rsid w:val="79312ABC"/>
    <w:rsid w:val="7B854078"/>
    <w:rsid w:val="7BAA3C71"/>
    <w:rsid w:val="7BC64957"/>
    <w:rsid w:val="7FF62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table" w:styleId="5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3" Type="http://schemas.openxmlformats.org/officeDocument/2006/relationships/fontTable" Target="fontTable.xml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176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2026-02-20T16:09:00Z</dcterms:created>
  <dc:creator>joydi</dc:creator>
  <cp:lastModifiedBy>Joydip Sarkar</cp:lastModifiedBy>
  <dcterms:modified xsi:type="dcterms:W3CDTF">2026-02-23T18:36:36Z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D58C8F8A7D8E439EA94C3AD8273AD2C7_12</vt:lpwstr>
  </property>
</Properties>
</file>