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C7F6" w14:textId="77777777" w:rsidR="00944AAD" w:rsidRDefault="00944AAD">
      <w:pPr>
        <w:spacing w:before="1440"/>
      </w:pPr>
    </w:p>
    <w:p w14:paraId="02697298" w14:textId="0809E79C" w:rsidR="00944AAD" w:rsidRDefault="00944AAD">
      <w:pPr>
        <w:spacing w:before="1440"/>
      </w:pPr>
    </w:p>
    <w:p w14:paraId="122DD6EC" w14:textId="77777777" w:rsidR="007A0591" w:rsidRDefault="00000000">
      <w:pPr>
        <w:spacing w:after="40"/>
        <w:jc w:val="center"/>
      </w:pPr>
      <w:r>
        <w:rPr>
          <w:b/>
          <w:bCs/>
          <w:color w:val="000000"/>
          <w:sz w:val="88"/>
          <w:szCs w:val="88"/>
        </w:rPr>
        <w:t>ResQFlow</w:t>
      </w:r>
    </w:p>
    <w:p w14:paraId="039AD4C2" w14:textId="77777777" w:rsidR="007A0591" w:rsidRDefault="00000000">
      <w:pPr>
        <w:spacing w:after="200"/>
        <w:jc w:val="center"/>
      </w:pPr>
      <w:r>
        <w:rPr>
          <w:color w:val="000000"/>
          <w:sz w:val="36"/>
          <w:szCs w:val="36"/>
        </w:rPr>
        <w:t>ML-Based Dynamic Emergency Vehicle Routing System</w:t>
      </w:r>
    </w:p>
    <w:p w14:paraId="65E0D2B8" w14:textId="77777777" w:rsidR="007A0591" w:rsidRDefault="007A0591">
      <w:pPr>
        <w:spacing w:before="240"/>
      </w:pPr>
    </w:p>
    <w:p w14:paraId="7D00B82E" w14:textId="77777777" w:rsidR="007A0591" w:rsidRDefault="00000000">
      <w:pPr>
        <w:spacing w:before="40" w:after="60"/>
        <w:jc w:val="center"/>
      </w:pPr>
      <w:r>
        <w:rPr>
          <w:b/>
          <w:bCs/>
          <w:color w:val="000000"/>
          <w:sz w:val="30"/>
          <w:szCs w:val="30"/>
        </w:rPr>
        <w:t>Project Technical Report</w:t>
      </w:r>
    </w:p>
    <w:p w14:paraId="38EB6F28" w14:textId="77777777" w:rsidR="00944AAD" w:rsidRDefault="00944AAD" w:rsidP="00944AAD">
      <w:pPr>
        <w:jc w:val="center"/>
        <w:rPr>
          <w:b/>
          <w:bCs/>
          <w:sz w:val="32"/>
          <w:szCs w:val="32"/>
        </w:rPr>
      </w:pPr>
      <w:r>
        <w:rPr>
          <w:b/>
          <w:bCs/>
          <w:sz w:val="32"/>
          <w:szCs w:val="32"/>
        </w:rPr>
        <w:t>Foundation of Data Science - BCSE206L</w:t>
      </w:r>
    </w:p>
    <w:p w14:paraId="003ABFD1" w14:textId="77777777" w:rsidR="00944AAD" w:rsidRDefault="00944AAD" w:rsidP="00944AAD">
      <w:pPr>
        <w:jc w:val="center"/>
        <w:rPr>
          <w:b/>
          <w:bCs/>
          <w:sz w:val="32"/>
          <w:szCs w:val="32"/>
        </w:rPr>
      </w:pPr>
    </w:p>
    <w:p w14:paraId="751EDA7B" w14:textId="77777777" w:rsidR="00944AAD" w:rsidRDefault="00944AAD" w:rsidP="00944AAD">
      <w:pPr>
        <w:rPr>
          <w:b/>
          <w:bCs/>
          <w:sz w:val="32"/>
          <w:szCs w:val="32"/>
        </w:rPr>
      </w:pPr>
    </w:p>
    <w:p w14:paraId="0FCD36AC" w14:textId="77777777" w:rsidR="00944AAD" w:rsidRDefault="00944AAD" w:rsidP="00944AAD">
      <w:pPr>
        <w:jc w:val="center"/>
        <w:rPr>
          <w:b/>
          <w:bCs/>
          <w:sz w:val="32"/>
          <w:szCs w:val="32"/>
        </w:rPr>
      </w:pPr>
    </w:p>
    <w:p w14:paraId="5A9C5343" w14:textId="77777777" w:rsidR="007A0591" w:rsidRDefault="007A0591"/>
    <w:p w14:paraId="58019916" w14:textId="77777777" w:rsidR="00944AAD" w:rsidRDefault="00944AAD" w:rsidP="00944AAD">
      <w:pPr>
        <w:rPr>
          <w:b/>
          <w:bCs/>
          <w:sz w:val="28"/>
          <w:szCs w:val="28"/>
        </w:rPr>
      </w:pPr>
      <w:r>
        <w:rPr>
          <w:b/>
          <w:bCs/>
          <w:sz w:val="28"/>
          <w:szCs w:val="28"/>
        </w:rPr>
        <w:t>Submitted By</w:t>
      </w:r>
    </w:p>
    <w:p w14:paraId="505AD7C1" w14:textId="77777777" w:rsidR="00944AAD" w:rsidRPr="00556A15" w:rsidRDefault="00944AAD" w:rsidP="00944AAD">
      <w:pPr>
        <w:rPr>
          <w:b/>
          <w:bCs/>
          <w:sz w:val="28"/>
          <w:szCs w:val="28"/>
        </w:rPr>
      </w:pPr>
      <w:r>
        <w:rPr>
          <w:b/>
          <w:bCs/>
          <w:sz w:val="28"/>
          <w:szCs w:val="28"/>
        </w:rPr>
        <w:t xml:space="preserve">Name: </w:t>
      </w:r>
      <w:r>
        <w:rPr>
          <w:sz w:val="28"/>
          <w:szCs w:val="28"/>
        </w:rPr>
        <w:t>Joyster Pinto</w:t>
      </w:r>
    </w:p>
    <w:p w14:paraId="4813DD21" w14:textId="77777777" w:rsidR="00944AAD" w:rsidRDefault="00944AAD" w:rsidP="00944AAD">
      <w:pPr>
        <w:rPr>
          <w:sz w:val="28"/>
          <w:szCs w:val="28"/>
        </w:rPr>
      </w:pPr>
      <w:r>
        <w:rPr>
          <w:b/>
          <w:bCs/>
          <w:sz w:val="28"/>
          <w:szCs w:val="28"/>
        </w:rPr>
        <w:t xml:space="preserve">Reg No: </w:t>
      </w:r>
      <w:r>
        <w:rPr>
          <w:sz w:val="28"/>
          <w:szCs w:val="28"/>
        </w:rPr>
        <w:t>24BCE1245</w:t>
      </w:r>
    </w:p>
    <w:p w14:paraId="3D1728E9" w14:textId="77777777" w:rsidR="00944AAD" w:rsidRDefault="00944AAD" w:rsidP="00944AAD">
      <w:pPr>
        <w:rPr>
          <w:sz w:val="28"/>
          <w:szCs w:val="28"/>
        </w:rPr>
      </w:pPr>
      <w:r>
        <w:rPr>
          <w:b/>
          <w:bCs/>
          <w:sz w:val="28"/>
          <w:szCs w:val="28"/>
        </w:rPr>
        <w:t xml:space="preserve">Slot: </w:t>
      </w:r>
      <w:r>
        <w:rPr>
          <w:sz w:val="28"/>
          <w:szCs w:val="28"/>
        </w:rPr>
        <w:t>B2</w:t>
      </w:r>
    </w:p>
    <w:p w14:paraId="3C893807" w14:textId="77777777" w:rsidR="00944AAD" w:rsidRDefault="00944AAD" w:rsidP="00944AAD">
      <w:pPr>
        <w:rPr>
          <w:sz w:val="28"/>
          <w:szCs w:val="28"/>
        </w:rPr>
      </w:pPr>
      <w:r>
        <w:rPr>
          <w:b/>
          <w:bCs/>
          <w:sz w:val="28"/>
          <w:szCs w:val="28"/>
        </w:rPr>
        <w:t xml:space="preserve">GitHub Repo: </w:t>
      </w:r>
      <w:hyperlink r:id="rId7" w:history="1">
        <w:r>
          <w:rPr>
            <w:rStyle w:val="Hyperlink"/>
            <w:sz w:val="28"/>
            <w:szCs w:val="28"/>
          </w:rPr>
          <w:t>https://github.com/Joyster-pinto/ResQFlow_ML</w:t>
        </w:r>
      </w:hyperlink>
    </w:p>
    <w:p w14:paraId="63DE5AA1" w14:textId="77777777" w:rsidR="00944AAD" w:rsidRDefault="00944AAD">
      <w:pPr>
        <w:sectPr w:rsidR="00944AAD" w:rsidSect="00944AAD">
          <w:pgSz w:w="12240" w:h="15840"/>
          <w:pgMar w:top="1440" w:right="1440" w:bottom="1440" w:left="1440" w:header="708" w:footer="708" w:gutter="0"/>
          <w:cols w:space="720"/>
          <w:docGrid w:linePitch="360"/>
        </w:sectPr>
      </w:pPr>
    </w:p>
    <w:p w14:paraId="6447B2EB" w14:textId="77777777" w:rsidR="007A0591" w:rsidRDefault="00000000">
      <w:pPr>
        <w:spacing w:before="240" w:after="320"/>
      </w:pPr>
      <w:r>
        <w:rPr>
          <w:b/>
          <w:bCs/>
          <w:color w:val="000000"/>
          <w:sz w:val="36"/>
          <w:szCs w:val="36"/>
        </w:rPr>
        <w:lastRenderedPageBreak/>
        <w:t>Table of Contents</w:t>
      </w:r>
    </w:p>
    <w:tbl>
      <w:tblPr>
        <w:tblW w:w="1080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8640"/>
        <w:gridCol w:w="2160"/>
      </w:tblGrid>
      <w:tr w:rsidR="007A0591" w14:paraId="65ACCB15" w14:textId="77777777" w:rsidTr="00944AAD">
        <w:tc>
          <w:tcPr>
            <w:tcW w:w="8640" w:type="dxa"/>
            <w:tcMar>
              <w:top w:w="120" w:type="dxa"/>
              <w:left w:w="0" w:type="dxa"/>
              <w:bottom w:w="60" w:type="dxa"/>
              <w:right w:w="0" w:type="dxa"/>
            </w:tcMar>
          </w:tcPr>
          <w:p w14:paraId="2DA7D8CF" w14:textId="77777777" w:rsidR="007A0591" w:rsidRDefault="00000000" w:rsidP="00944AAD">
            <w:r>
              <w:rPr>
                <w:b/>
                <w:bCs/>
                <w:color w:val="000000"/>
              </w:rPr>
              <w:t>1.   Abstract</w:t>
            </w:r>
          </w:p>
        </w:tc>
        <w:tc>
          <w:tcPr>
            <w:tcW w:w="2160" w:type="dxa"/>
            <w:tcBorders>
              <w:top w:val="nil"/>
              <w:bottom w:val="nil"/>
            </w:tcBorders>
            <w:tcMar>
              <w:top w:w="120" w:type="dxa"/>
              <w:left w:w="80" w:type="dxa"/>
              <w:bottom w:w="60" w:type="dxa"/>
              <w:right w:w="0" w:type="dxa"/>
            </w:tcMar>
          </w:tcPr>
          <w:p w14:paraId="1B354535" w14:textId="77777777" w:rsidR="007A0591" w:rsidRDefault="00000000" w:rsidP="00944AAD">
            <w:r>
              <w:rPr>
                <w:color w:val="000000"/>
              </w:rPr>
              <w:t>3</w:t>
            </w:r>
          </w:p>
        </w:tc>
      </w:tr>
      <w:tr w:rsidR="007A0591" w14:paraId="799D2A0A" w14:textId="77777777" w:rsidTr="00944AAD">
        <w:tc>
          <w:tcPr>
            <w:tcW w:w="8640" w:type="dxa"/>
            <w:tcMar>
              <w:top w:w="120" w:type="dxa"/>
              <w:left w:w="0" w:type="dxa"/>
              <w:bottom w:w="60" w:type="dxa"/>
              <w:right w:w="0" w:type="dxa"/>
            </w:tcMar>
          </w:tcPr>
          <w:p w14:paraId="30F7D3C0" w14:textId="77777777" w:rsidR="007A0591" w:rsidRDefault="00000000" w:rsidP="00944AAD">
            <w:r>
              <w:rPr>
                <w:b/>
                <w:bCs/>
                <w:color w:val="000000"/>
              </w:rPr>
              <w:t>2.   Introduction &amp; Problem Statement</w:t>
            </w:r>
          </w:p>
        </w:tc>
        <w:tc>
          <w:tcPr>
            <w:tcW w:w="2160" w:type="dxa"/>
            <w:tcBorders>
              <w:top w:val="nil"/>
              <w:bottom w:val="nil"/>
            </w:tcBorders>
            <w:tcMar>
              <w:top w:w="120" w:type="dxa"/>
              <w:left w:w="80" w:type="dxa"/>
              <w:bottom w:w="60" w:type="dxa"/>
              <w:right w:w="0" w:type="dxa"/>
            </w:tcMar>
          </w:tcPr>
          <w:p w14:paraId="2E832E8A" w14:textId="77777777" w:rsidR="007A0591" w:rsidRDefault="00000000" w:rsidP="00944AAD">
            <w:r>
              <w:rPr>
                <w:color w:val="000000"/>
              </w:rPr>
              <w:t>3</w:t>
            </w:r>
          </w:p>
        </w:tc>
      </w:tr>
      <w:tr w:rsidR="007A0591" w14:paraId="6199A387" w14:textId="77777777" w:rsidTr="00944AAD">
        <w:tc>
          <w:tcPr>
            <w:tcW w:w="8640" w:type="dxa"/>
            <w:tcMar>
              <w:top w:w="120" w:type="dxa"/>
              <w:left w:w="0" w:type="dxa"/>
              <w:bottom w:w="60" w:type="dxa"/>
              <w:right w:w="0" w:type="dxa"/>
            </w:tcMar>
          </w:tcPr>
          <w:p w14:paraId="1D62AD88" w14:textId="77777777" w:rsidR="007A0591" w:rsidRDefault="00000000" w:rsidP="00944AAD">
            <w:r>
              <w:rPr>
                <w:b/>
                <w:bCs/>
                <w:color w:val="000000"/>
              </w:rPr>
              <w:t>3.   SUMO Simulation Environment</w:t>
            </w:r>
          </w:p>
        </w:tc>
        <w:tc>
          <w:tcPr>
            <w:tcW w:w="2160" w:type="dxa"/>
            <w:tcBorders>
              <w:top w:val="nil"/>
              <w:bottom w:val="nil"/>
            </w:tcBorders>
            <w:tcMar>
              <w:top w:w="120" w:type="dxa"/>
              <w:left w:w="80" w:type="dxa"/>
              <w:bottom w:w="60" w:type="dxa"/>
              <w:right w:w="0" w:type="dxa"/>
            </w:tcMar>
          </w:tcPr>
          <w:p w14:paraId="6DA80375" w14:textId="77777777" w:rsidR="007A0591" w:rsidRDefault="00000000" w:rsidP="00944AAD">
            <w:r>
              <w:rPr>
                <w:color w:val="000000"/>
              </w:rPr>
              <w:t>4</w:t>
            </w:r>
          </w:p>
        </w:tc>
      </w:tr>
      <w:tr w:rsidR="007A0591" w14:paraId="65E29041" w14:textId="77777777" w:rsidTr="00944AAD">
        <w:tc>
          <w:tcPr>
            <w:tcW w:w="8640" w:type="dxa"/>
            <w:tcMar>
              <w:top w:w="60" w:type="dxa"/>
              <w:left w:w="480" w:type="dxa"/>
              <w:bottom w:w="40" w:type="dxa"/>
              <w:right w:w="0" w:type="dxa"/>
            </w:tcMar>
          </w:tcPr>
          <w:p w14:paraId="5E234DFA" w14:textId="77777777" w:rsidR="007A0591" w:rsidRDefault="00000000" w:rsidP="00944AAD">
            <w:r>
              <w:rPr>
                <w:color w:val="000000"/>
                <w:sz w:val="20"/>
                <w:szCs w:val="20"/>
              </w:rPr>
              <w:t>3.1   Eclipse SUMO Platform</w:t>
            </w:r>
          </w:p>
        </w:tc>
        <w:tc>
          <w:tcPr>
            <w:tcW w:w="2160" w:type="dxa"/>
            <w:tcBorders>
              <w:top w:val="nil"/>
              <w:bottom w:val="nil"/>
            </w:tcBorders>
            <w:tcMar>
              <w:top w:w="60" w:type="dxa"/>
              <w:left w:w="80" w:type="dxa"/>
              <w:bottom w:w="40" w:type="dxa"/>
              <w:right w:w="0" w:type="dxa"/>
            </w:tcMar>
          </w:tcPr>
          <w:p w14:paraId="0B736B28" w14:textId="7AACE407" w:rsidR="007A0591" w:rsidRDefault="00E25ACF" w:rsidP="00944AAD">
            <w:r>
              <w:t>4</w:t>
            </w:r>
          </w:p>
        </w:tc>
      </w:tr>
      <w:tr w:rsidR="007A0591" w14:paraId="508E7E9C" w14:textId="77777777" w:rsidTr="00944AAD">
        <w:tc>
          <w:tcPr>
            <w:tcW w:w="8640" w:type="dxa"/>
            <w:tcMar>
              <w:top w:w="60" w:type="dxa"/>
              <w:left w:w="480" w:type="dxa"/>
              <w:bottom w:w="40" w:type="dxa"/>
              <w:right w:w="0" w:type="dxa"/>
            </w:tcMar>
          </w:tcPr>
          <w:p w14:paraId="3FC50CB1" w14:textId="77777777" w:rsidR="007A0591" w:rsidRDefault="00000000" w:rsidP="00944AAD">
            <w:r>
              <w:rPr>
                <w:color w:val="000000"/>
                <w:sz w:val="20"/>
                <w:szCs w:val="20"/>
              </w:rPr>
              <w:t>3.2   Mysore Network Topology</w:t>
            </w:r>
          </w:p>
        </w:tc>
        <w:tc>
          <w:tcPr>
            <w:tcW w:w="2160" w:type="dxa"/>
            <w:tcBorders>
              <w:top w:val="nil"/>
              <w:bottom w:val="nil"/>
            </w:tcBorders>
            <w:tcMar>
              <w:top w:w="60" w:type="dxa"/>
              <w:left w:w="80" w:type="dxa"/>
              <w:bottom w:w="40" w:type="dxa"/>
              <w:right w:w="0" w:type="dxa"/>
            </w:tcMar>
          </w:tcPr>
          <w:p w14:paraId="0584BE8B" w14:textId="11F058B1" w:rsidR="007A0591" w:rsidRDefault="00E25ACF" w:rsidP="00944AAD">
            <w:r>
              <w:t>5</w:t>
            </w:r>
          </w:p>
        </w:tc>
      </w:tr>
      <w:tr w:rsidR="007A0591" w14:paraId="53FF4FE5" w14:textId="77777777" w:rsidTr="00944AAD">
        <w:tc>
          <w:tcPr>
            <w:tcW w:w="8640" w:type="dxa"/>
            <w:tcMar>
              <w:top w:w="60" w:type="dxa"/>
              <w:left w:w="480" w:type="dxa"/>
              <w:bottom w:w="40" w:type="dxa"/>
              <w:right w:w="0" w:type="dxa"/>
            </w:tcMar>
          </w:tcPr>
          <w:p w14:paraId="059C15A5" w14:textId="77777777" w:rsidR="007A0591" w:rsidRDefault="00000000" w:rsidP="00944AAD">
            <w:r>
              <w:rPr>
                <w:color w:val="000000"/>
                <w:sz w:val="20"/>
                <w:szCs w:val="20"/>
              </w:rPr>
              <w:t>3.3   Road Type Classification</w:t>
            </w:r>
          </w:p>
        </w:tc>
        <w:tc>
          <w:tcPr>
            <w:tcW w:w="2160" w:type="dxa"/>
            <w:tcBorders>
              <w:top w:val="nil"/>
              <w:bottom w:val="nil"/>
            </w:tcBorders>
            <w:tcMar>
              <w:top w:w="60" w:type="dxa"/>
              <w:left w:w="80" w:type="dxa"/>
              <w:bottom w:w="40" w:type="dxa"/>
              <w:right w:w="0" w:type="dxa"/>
            </w:tcMar>
          </w:tcPr>
          <w:p w14:paraId="4FF70ECB" w14:textId="77777777" w:rsidR="007A0591" w:rsidRDefault="00000000" w:rsidP="00944AAD">
            <w:r>
              <w:rPr>
                <w:color w:val="000000"/>
                <w:sz w:val="20"/>
                <w:szCs w:val="20"/>
              </w:rPr>
              <w:t>5</w:t>
            </w:r>
          </w:p>
        </w:tc>
      </w:tr>
      <w:tr w:rsidR="007A0591" w14:paraId="7BD855E5" w14:textId="77777777" w:rsidTr="00944AAD">
        <w:tc>
          <w:tcPr>
            <w:tcW w:w="8640" w:type="dxa"/>
            <w:tcMar>
              <w:top w:w="60" w:type="dxa"/>
              <w:left w:w="480" w:type="dxa"/>
              <w:bottom w:w="40" w:type="dxa"/>
              <w:right w:w="0" w:type="dxa"/>
            </w:tcMar>
          </w:tcPr>
          <w:p w14:paraId="04A8EF58" w14:textId="77777777" w:rsidR="007A0591" w:rsidRDefault="00000000" w:rsidP="00944AAD">
            <w:r>
              <w:rPr>
                <w:color w:val="000000"/>
                <w:sz w:val="20"/>
                <w:szCs w:val="20"/>
              </w:rPr>
              <w:t>3.4   Dynamic Traffic Scaling via TraCI</w:t>
            </w:r>
          </w:p>
        </w:tc>
        <w:tc>
          <w:tcPr>
            <w:tcW w:w="2160" w:type="dxa"/>
            <w:tcBorders>
              <w:top w:val="nil"/>
              <w:bottom w:val="nil"/>
            </w:tcBorders>
            <w:tcMar>
              <w:top w:w="60" w:type="dxa"/>
              <w:left w:w="80" w:type="dxa"/>
              <w:bottom w:w="40" w:type="dxa"/>
              <w:right w:w="0" w:type="dxa"/>
            </w:tcMar>
          </w:tcPr>
          <w:p w14:paraId="5FF2ACB4" w14:textId="188900D7" w:rsidR="007A0591" w:rsidRDefault="00E25ACF" w:rsidP="00944AAD">
            <w:r>
              <w:t>6</w:t>
            </w:r>
          </w:p>
        </w:tc>
      </w:tr>
      <w:tr w:rsidR="007A0591" w14:paraId="7678A1AB" w14:textId="77777777" w:rsidTr="00944AAD">
        <w:tc>
          <w:tcPr>
            <w:tcW w:w="8640" w:type="dxa"/>
            <w:tcMar>
              <w:top w:w="120" w:type="dxa"/>
              <w:left w:w="0" w:type="dxa"/>
              <w:bottom w:w="60" w:type="dxa"/>
              <w:right w:w="0" w:type="dxa"/>
            </w:tcMar>
          </w:tcPr>
          <w:p w14:paraId="35643099" w14:textId="77777777" w:rsidR="007A0591" w:rsidRDefault="00000000" w:rsidP="00944AAD">
            <w:r>
              <w:rPr>
                <w:b/>
                <w:bCs/>
                <w:color w:val="000000"/>
              </w:rPr>
              <w:t>4.   Data Engineering &amp; Synthetic Dataset Generation</w:t>
            </w:r>
          </w:p>
        </w:tc>
        <w:tc>
          <w:tcPr>
            <w:tcW w:w="2160" w:type="dxa"/>
            <w:tcBorders>
              <w:top w:val="nil"/>
              <w:bottom w:val="nil"/>
            </w:tcBorders>
            <w:tcMar>
              <w:top w:w="120" w:type="dxa"/>
              <w:left w:w="80" w:type="dxa"/>
              <w:bottom w:w="60" w:type="dxa"/>
              <w:right w:w="0" w:type="dxa"/>
            </w:tcMar>
          </w:tcPr>
          <w:p w14:paraId="5FA9218A" w14:textId="77777777" w:rsidR="007A0591" w:rsidRDefault="00000000" w:rsidP="00944AAD">
            <w:r>
              <w:rPr>
                <w:color w:val="000000"/>
              </w:rPr>
              <w:t>6</w:t>
            </w:r>
          </w:p>
        </w:tc>
      </w:tr>
      <w:tr w:rsidR="007A0591" w14:paraId="02D439FF" w14:textId="77777777" w:rsidTr="00944AAD">
        <w:tc>
          <w:tcPr>
            <w:tcW w:w="8640" w:type="dxa"/>
            <w:tcMar>
              <w:top w:w="60" w:type="dxa"/>
              <w:left w:w="480" w:type="dxa"/>
              <w:bottom w:w="40" w:type="dxa"/>
              <w:right w:w="0" w:type="dxa"/>
            </w:tcMar>
          </w:tcPr>
          <w:p w14:paraId="0CDF049A" w14:textId="77777777" w:rsidR="007A0591" w:rsidRDefault="00000000" w:rsidP="00944AAD">
            <w:r>
              <w:rPr>
                <w:color w:val="000000"/>
                <w:sz w:val="20"/>
                <w:szCs w:val="20"/>
              </w:rPr>
              <w:t>4.1   Rationale for Synthetic Data</w:t>
            </w:r>
          </w:p>
        </w:tc>
        <w:tc>
          <w:tcPr>
            <w:tcW w:w="2160" w:type="dxa"/>
            <w:tcBorders>
              <w:top w:val="nil"/>
              <w:bottom w:val="nil"/>
            </w:tcBorders>
            <w:tcMar>
              <w:top w:w="60" w:type="dxa"/>
              <w:left w:w="80" w:type="dxa"/>
              <w:bottom w:w="40" w:type="dxa"/>
              <w:right w:w="0" w:type="dxa"/>
            </w:tcMar>
          </w:tcPr>
          <w:p w14:paraId="62C03593" w14:textId="77777777" w:rsidR="007A0591" w:rsidRDefault="00000000" w:rsidP="00944AAD">
            <w:r>
              <w:rPr>
                <w:color w:val="000000"/>
                <w:sz w:val="20"/>
                <w:szCs w:val="20"/>
              </w:rPr>
              <w:t>6</w:t>
            </w:r>
          </w:p>
        </w:tc>
      </w:tr>
      <w:tr w:rsidR="007A0591" w14:paraId="55ABBE17" w14:textId="77777777" w:rsidTr="00944AAD">
        <w:tc>
          <w:tcPr>
            <w:tcW w:w="8640" w:type="dxa"/>
            <w:tcMar>
              <w:top w:w="60" w:type="dxa"/>
              <w:left w:w="480" w:type="dxa"/>
              <w:bottom w:w="40" w:type="dxa"/>
              <w:right w:w="0" w:type="dxa"/>
            </w:tcMar>
          </w:tcPr>
          <w:p w14:paraId="22C1AD33" w14:textId="77777777" w:rsidR="007A0591" w:rsidRDefault="00000000" w:rsidP="00944AAD">
            <w:r>
              <w:rPr>
                <w:color w:val="000000"/>
                <w:sz w:val="20"/>
                <w:szCs w:val="20"/>
              </w:rPr>
              <w:t>4.2   Generation Methodology</w:t>
            </w:r>
          </w:p>
        </w:tc>
        <w:tc>
          <w:tcPr>
            <w:tcW w:w="2160" w:type="dxa"/>
            <w:tcBorders>
              <w:top w:val="nil"/>
              <w:bottom w:val="nil"/>
            </w:tcBorders>
            <w:tcMar>
              <w:top w:w="60" w:type="dxa"/>
              <w:left w:w="80" w:type="dxa"/>
              <w:bottom w:w="40" w:type="dxa"/>
              <w:right w:w="0" w:type="dxa"/>
            </w:tcMar>
          </w:tcPr>
          <w:p w14:paraId="7B1E54E5" w14:textId="77777777" w:rsidR="007A0591" w:rsidRDefault="00000000" w:rsidP="00944AAD">
            <w:r>
              <w:rPr>
                <w:color w:val="000000"/>
                <w:sz w:val="20"/>
                <w:szCs w:val="20"/>
              </w:rPr>
              <w:t>6</w:t>
            </w:r>
          </w:p>
        </w:tc>
      </w:tr>
      <w:tr w:rsidR="007A0591" w14:paraId="5DC8DF83" w14:textId="77777777" w:rsidTr="00944AAD">
        <w:tc>
          <w:tcPr>
            <w:tcW w:w="8640" w:type="dxa"/>
            <w:tcMar>
              <w:top w:w="60" w:type="dxa"/>
              <w:left w:w="480" w:type="dxa"/>
              <w:bottom w:w="40" w:type="dxa"/>
              <w:right w:w="0" w:type="dxa"/>
            </w:tcMar>
          </w:tcPr>
          <w:p w14:paraId="38A85D96" w14:textId="77777777" w:rsidR="007A0591" w:rsidRDefault="00000000" w:rsidP="00944AAD">
            <w:r>
              <w:rPr>
                <w:color w:val="000000"/>
                <w:sz w:val="20"/>
                <w:szCs w:val="20"/>
              </w:rPr>
              <w:t>4.3   Dataset Specifications</w:t>
            </w:r>
          </w:p>
        </w:tc>
        <w:tc>
          <w:tcPr>
            <w:tcW w:w="2160" w:type="dxa"/>
            <w:tcBorders>
              <w:top w:val="nil"/>
              <w:bottom w:val="nil"/>
            </w:tcBorders>
            <w:tcMar>
              <w:top w:w="60" w:type="dxa"/>
              <w:left w:w="80" w:type="dxa"/>
              <w:bottom w:w="40" w:type="dxa"/>
              <w:right w:w="0" w:type="dxa"/>
            </w:tcMar>
          </w:tcPr>
          <w:p w14:paraId="2E1B062E" w14:textId="118DBAC6" w:rsidR="007A0591" w:rsidRDefault="00E25ACF" w:rsidP="00944AAD">
            <w:r>
              <w:t>7</w:t>
            </w:r>
          </w:p>
        </w:tc>
      </w:tr>
      <w:tr w:rsidR="007A0591" w14:paraId="7A407F25" w14:textId="77777777" w:rsidTr="00944AAD">
        <w:tc>
          <w:tcPr>
            <w:tcW w:w="8640" w:type="dxa"/>
            <w:tcMar>
              <w:top w:w="60" w:type="dxa"/>
              <w:left w:w="480" w:type="dxa"/>
              <w:bottom w:w="40" w:type="dxa"/>
              <w:right w:w="0" w:type="dxa"/>
            </w:tcMar>
          </w:tcPr>
          <w:p w14:paraId="7E338565" w14:textId="77777777" w:rsidR="007A0591" w:rsidRDefault="00000000" w:rsidP="00944AAD">
            <w:r>
              <w:rPr>
                <w:color w:val="000000"/>
                <w:sz w:val="20"/>
                <w:szCs w:val="20"/>
              </w:rPr>
              <w:t>4.4   Feature Correlation Analysis</w:t>
            </w:r>
          </w:p>
        </w:tc>
        <w:tc>
          <w:tcPr>
            <w:tcW w:w="2160" w:type="dxa"/>
            <w:tcBorders>
              <w:top w:val="nil"/>
              <w:bottom w:val="nil"/>
            </w:tcBorders>
            <w:tcMar>
              <w:top w:w="60" w:type="dxa"/>
              <w:left w:w="80" w:type="dxa"/>
              <w:bottom w:w="40" w:type="dxa"/>
              <w:right w:w="0" w:type="dxa"/>
            </w:tcMar>
          </w:tcPr>
          <w:p w14:paraId="1991679C" w14:textId="166D6A8B" w:rsidR="007A0591" w:rsidRDefault="00E25ACF" w:rsidP="00944AAD">
            <w:r>
              <w:t>8</w:t>
            </w:r>
          </w:p>
        </w:tc>
      </w:tr>
      <w:tr w:rsidR="007A0591" w14:paraId="311D2716" w14:textId="77777777" w:rsidTr="00944AAD">
        <w:tc>
          <w:tcPr>
            <w:tcW w:w="8640" w:type="dxa"/>
            <w:tcMar>
              <w:top w:w="120" w:type="dxa"/>
              <w:left w:w="0" w:type="dxa"/>
              <w:bottom w:w="60" w:type="dxa"/>
              <w:right w:w="0" w:type="dxa"/>
            </w:tcMar>
          </w:tcPr>
          <w:p w14:paraId="175AA67B" w14:textId="77777777" w:rsidR="007A0591" w:rsidRDefault="00000000" w:rsidP="00944AAD">
            <w:r>
              <w:rPr>
                <w:b/>
                <w:bCs/>
                <w:color w:val="000000"/>
              </w:rPr>
              <w:t>5.   Machine Learning Architecture</w:t>
            </w:r>
          </w:p>
        </w:tc>
        <w:tc>
          <w:tcPr>
            <w:tcW w:w="2160" w:type="dxa"/>
            <w:tcBorders>
              <w:top w:val="nil"/>
              <w:bottom w:val="nil"/>
            </w:tcBorders>
            <w:tcMar>
              <w:top w:w="120" w:type="dxa"/>
              <w:left w:w="80" w:type="dxa"/>
              <w:bottom w:w="60" w:type="dxa"/>
              <w:right w:w="0" w:type="dxa"/>
            </w:tcMar>
          </w:tcPr>
          <w:p w14:paraId="0BB16FDD" w14:textId="77777777" w:rsidR="007A0591" w:rsidRDefault="00000000" w:rsidP="00944AAD">
            <w:r>
              <w:rPr>
                <w:color w:val="000000"/>
              </w:rPr>
              <w:t>9</w:t>
            </w:r>
          </w:p>
        </w:tc>
      </w:tr>
      <w:tr w:rsidR="007A0591" w14:paraId="676E01B1" w14:textId="77777777" w:rsidTr="00944AAD">
        <w:tc>
          <w:tcPr>
            <w:tcW w:w="8640" w:type="dxa"/>
            <w:tcMar>
              <w:top w:w="60" w:type="dxa"/>
              <w:left w:w="480" w:type="dxa"/>
              <w:bottom w:w="40" w:type="dxa"/>
              <w:right w:w="0" w:type="dxa"/>
            </w:tcMar>
          </w:tcPr>
          <w:p w14:paraId="46713A81" w14:textId="14120175" w:rsidR="007A0591" w:rsidRDefault="00000000" w:rsidP="00944AAD">
            <w:r>
              <w:rPr>
                <w:color w:val="000000"/>
                <w:sz w:val="20"/>
                <w:szCs w:val="20"/>
              </w:rPr>
              <w:t>5.1   Design Philosophy: Ensemble Over Single-Model</w:t>
            </w:r>
          </w:p>
        </w:tc>
        <w:tc>
          <w:tcPr>
            <w:tcW w:w="2160" w:type="dxa"/>
            <w:tcBorders>
              <w:top w:val="nil"/>
              <w:bottom w:val="nil"/>
            </w:tcBorders>
            <w:tcMar>
              <w:top w:w="60" w:type="dxa"/>
              <w:left w:w="80" w:type="dxa"/>
              <w:bottom w:w="40" w:type="dxa"/>
              <w:right w:w="0" w:type="dxa"/>
            </w:tcMar>
          </w:tcPr>
          <w:p w14:paraId="00DE3398" w14:textId="77777777" w:rsidR="007A0591" w:rsidRDefault="00000000" w:rsidP="00944AAD">
            <w:r>
              <w:rPr>
                <w:color w:val="000000"/>
                <w:sz w:val="20"/>
                <w:szCs w:val="20"/>
              </w:rPr>
              <w:t>9</w:t>
            </w:r>
          </w:p>
        </w:tc>
      </w:tr>
      <w:tr w:rsidR="007A0591" w14:paraId="0C14204C" w14:textId="77777777" w:rsidTr="00944AAD">
        <w:tc>
          <w:tcPr>
            <w:tcW w:w="8640" w:type="dxa"/>
            <w:tcMar>
              <w:top w:w="60" w:type="dxa"/>
              <w:left w:w="480" w:type="dxa"/>
              <w:bottom w:w="40" w:type="dxa"/>
              <w:right w:w="0" w:type="dxa"/>
            </w:tcMar>
          </w:tcPr>
          <w:p w14:paraId="0243DB57" w14:textId="77777777" w:rsidR="007A0591" w:rsidRDefault="00000000" w:rsidP="00944AAD">
            <w:r>
              <w:rPr>
                <w:color w:val="000000"/>
                <w:sz w:val="20"/>
                <w:szCs w:val="20"/>
              </w:rPr>
              <w:t>5.2   Component Model Details</w:t>
            </w:r>
          </w:p>
        </w:tc>
        <w:tc>
          <w:tcPr>
            <w:tcW w:w="2160" w:type="dxa"/>
            <w:tcBorders>
              <w:top w:val="nil"/>
              <w:bottom w:val="nil"/>
            </w:tcBorders>
            <w:tcMar>
              <w:top w:w="60" w:type="dxa"/>
              <w:left w:w="80" w:type="dxa"/>
              <w:bottom w:w="40" w:type="dxa"/>
              <w:right w:w="0" w:type="dxa"/>
            </w:tcMar>
          </w:tcPr>
          <w:p w14:paraId="0042571A" w14:textId="1EB26181" w:rsidR="007A0591" w:rsidRDefault="00E25ACF" w:rsidP="00944AAD">
            <w:r>
              <w:t>9</w:t>
            </w:r>
          </w:p>
        </w:tc>
      </w:tr>
      <w:tr w:rsidR="007A0591" w14:paraId="0CCE60E3" w14:textId="77777777" w:rsidTr="00944AAD">
        <w:tc>
          <w:tcPr>
            <w:tcW w:w="8640" w:type="dxa"/>
            <w:tcMar>
              <w:top w:w="60" w:type="dxa"/>
              <w:left w:w="480" w:type="dxa"/>
              <w:bottom w:w="40" w:type="dxa"/>
              <w:right w:w="0" w:type="dxa"/>
            </w:tcMar>
          </w:tcPr>
          <w:p w14:paraId="7B27AF49" w14:textId="77777777" w:rsidR="007A0591" w:rsidRDefault="00000000" w:rsidP="00944AAD">
            <w:r>
              <w:rPr>
                <w:color w:val="000000"/>
                <w:sz w:val="20"/>
                <w:szCs w:val="20"/>
              </w:rPr>
              <w:t>5.3   Ensemble Prediction</w:t>
            </w:r>
          </w:p>
        </w:tc>
        <w:tc>
          <w:tcPr>
            <w:tcW w:w="2160" w:type="dxa"/>
            <w:tcBorders>
              <w:top w:val="nil"/>
              <w:bottom w:val="nil"/>
            </w:tcBorders>
            <w:tcMar>
              <w:top w:w="60" w:type="dxa"/>
              <w:left w:w="80" w:type="dxa"/>
              <w:bottom w:w="40" w:type="dxa"/>
              <w:right w:w="0" w:type="dxa"/>
            </w:tcMar>
          </w:tcPr>
          <w:p w14:paraId="3C7C6F80" w14:textId="6269C2D6" w:rsidR="007A0591" w:rsidRDefault="00000000" w:rsidP="00944AAD">
            <w:r>
              <w:rPr>
                <w:color w:val="000000"/>
                <w:sz w:val="20"/>
                <w:szCs w:val="20"/>
              </w:rPr>
              <w:t>10</w:t>
            </w:r>
          </w:p>
        </w:tc>
      </w:tr>
      <w:tr w:rsidR="007A0591" w14:paraId="1E552B4E" w14:textId="77777777" w:rsidTr="00944AAD">
        <w:tc>
          <w:tcPr>
            <w:tcW w:w="8640" w:type="dxa"/>
            <w:tcMar>
              <w:top w:w="120" w:type="dxa"/>
              <w:left w:w="0" w:type="dxa"/>
              <w:bottom w:w="60" w:type="dxa"/>
              <w:right w:w="0" w:type="dxa"/>
            </w:tcMar>
          </w:tcPr>
          <w:p w14:paraId="6467A0B5" w14:textId="77777777" w:rsidR="007A0591" w:rsidRDefault="00000000" w:rsidP="00944AAD">
            <w:r>
              <w:rPr>
                <w:b/>
                <w:bCs/>
                <w:color w:val="000000"/>
              </w:rPr>
              <w:t>6.   Predictive Feature Set</w:t>
            </w:r>
          </w:p>
        </w:tc>
        <w:tc>
          <w:tcPr>
            <w:tcW w:w="2160" w:type="dxa"/>
            <w:tcBorders>
              <w:top w:val="nil"/>
              <w:bottom w:val="nil"/>
            </w:tcBorders>
            <w:tcMar>
              <w:top w:w="120" w:type="dxa"/>
              <w:left w:w="80" w:type="dxa"/>
              <w:bottom w:w="60" w:type="dxa"/>
              <w:right w:w="0" w:type="dxa"/>
            </w:tcMar>
          </w:tcPr>
          <w:p w14:paraId="768D1B17" w14:textId="3D716D1A" w:rsidR="007A0591" w:rsidRDefault="00000000" w:rsidP="00944AAD">
            <w:r>
              <w:rPr>
                <w:color w:val="000000"/>
              </w:rPr>
              <w:t>10</w:t>
            </w:r>
          </w:p>
        </w:tc>
      </w:tr>
      <w:tr w:rsidR="007A0591" w14:paraId="4EF002F4" w14:textId="77777777" w:rsidTr="00944AAD">
        <w:tc>
          <w:tcPr>
            <w:tcW w:w="8640" w:type="dxa"/>
            <w:tcMar>
              <w:top w:w="120" w:type="dxa"/>
              <w:left w:w="0" w:type="dxa"/>
              <w:bottom w:w="60" w:type="dxa"/>
              <w:right w:w="0" w:type="dxa"/>
            </w:tcMar>
          </w:tcPr>
          <w:p w14:paraId="446B232E" w14:textId="77777777" w:rsidR="007A0591" w:rsidRDefault="00000000" w:rsidP="00944AAD">
            <w:r>
              <w:rPr>
                <w:b/>
                <w:bCs/>
                <w:color w:val="000000"/>
              </w:rPr>
              <w:t>7.   Dynamic Scenario Modifiers</w:t>
            </w:r>
          </w:p>
        </w:tc>
        <w:tc>
          <w:tcPr>
            <w:tcW w:w="2160" w:type="dxa"/>
            <w:tcBorders>
              <w:top w:val="nil"/>
              <w:bottom w:val="nil"/>
            </w:tcBorders>
            <w:tcMar>
              <w:top w:w="120" w:type="dxa"/>
              <w:left w:w="80" w:type="dxa"/>
              <w:bottom w:w="60" w:type="dxa"/>
              <w:right w:w="0" w:type="dxa"/>
            </w:tcMar>
          </w:tcPr>
          <w:p w14:paraId="5D317F5D" w14:textId="3AAA1EB8" w:rsidR="007A0591" w:rsidRDefault="00000000" w:rsidP="00944AAD">
            <w:r>
              <w:rPr>
                <w:color w:val="000000"/>
              </w:rPr>
              <w:t>11</w:t>
            </w:r>
          </w:p>
        </w:tc>
      </w:tr>
      <w:tr w:rsidR="007A0591" w14:paraId="306F3727" w14:textId="77777777" w:rsidTr="00944AAD">
        <w:tc>
          <w:tcPr>
            <w:tcW w:w="8640" w:type="dxa"/>
            <w:tcMar>
              <w:top w:w="60" w:type="dxa"/>
              <w:left w:w="480" w:type="dxa"/>
              <w:bottom w:w="40" w:type="dxa"/>
              <w:right w:w="0" w:type="dxa"/>
            </w:tcMar>
          </w:tcPr>
          <w:p w14:paraId="68AE2141" w14:textId="77777777" w:rsidR="007A0591" w:rsidRDefault="00000000" w:rsidP="00944AAD">
            <w:r>
              <w:rPr>
                <w:color w:val="000000"/>
                <w:sz w:val="20"/>
                <w:szCs w:val="20"/>
              </w:rPr>
              <w:t>7.1   Predicted Path Visualisations</w:t>
            </w:r>
          </w:p>
        </w:tc>
        <w:tc>
          <w:tcPr>
            <w:tcW w:w="2160" w:type="dxa"/>
            <w:tcBorders>
              <w:top w:val="nil"/>
              <w:bottom w:val="nil"/>
            </w:tcBorders>
            <w:tcMar>
              <w:top w:w="60" w:type="dxa"/>
              <w:left w:w="80" w:type="dxa"/>
              <w:bottom w:w="40" w:type="dxa"/>
              <w:right w:w="0" w:type="dxa"/>
            </w:tcMar>
          </w:tcPr>
          <w:p w14:paraId="7B3EB9EA" w14:textId="012305EF" w:rsidR="007A0591" w:rsidRDefault="00000000" w:rsidP="00944AAD">
            <w:r>
              <w:rPr>
                <w:color w:val="000000"/>
                <w:sz w:val="20"/>
                <w:szCs w:val="20"/>
              </w:rPr>
              <w:t>11</w:t>
            </w:r>
          </w:p>
        </w:tc>
      </w:tr>
      <w:tr w:rsidR="007A0591" w14:paraId="6357A5AE" w14:textId="77777777" w:rsidTr="00944AAD">
        <w:tc>
          <w:tcPr>
            <w:tcW w:w="8640" w:type="dxa"/>
            <w:tcMar>
              <w:top w:w="120" w:type="dxa"/>
              <w:left w:w="0" w:type="dxa"/>
              <w:bottom w:w="60" w:type="dxa"/>
              <w:right w:w="0" w:type="dxa"/>
            </w:tcMar>
          </w:tcPr>
          <w:p w14:paraId="35A3916F" w14:textId="77777777" w:rsidR="007A0591" w:rsidRDefault="00000000" w:rsidP="00944AAD">
            <w:r>
              <w:rPr>
                <w:b/>
                <w:bCs/>
                <w:color w:val="000000"/>
              </w:rPr>
              <w:t>8.   Performance Validation</w:t>
            </w:r>
          </w:p>
        </w:tc>
        <w:tc>
          <w:tcPr>
            <w:tcW w:w="2160" w:type="dxa"/>
            <w:tcBorders>
              <w:top w:val="nil"/>
              <w:bottom w:val="nil"/>
            </w:tcBorders>
            <w:tcMar>
              <w:top w:w="120" w:type="dxa"/>
              <w:left w:w="80" w:type="dxa"/>
              <w:bottom w:w="60" w:type="dxa"/>
              <w:right w:w="0" w:type="dxa"/>
            </w:tcMar>
          </w:tcPr>
          <w:p w14:paraId="5F0F26FD" w14:textId="289D26DD" w:rsidR="007A0591" w:rsidRDefault="00000000" w:rsidP="00944AAD">
            <w:r>
              <w:rPr>
                <w:color w:val="000000"/>
              </w:rPr>
              <w:t>14</w:t>
            </w:r>
          </w:p>
        </w:tc>
      </w:tr>
      <w:tr w:rsidR="007A0591" w14:paraId="3F4C6A49" w14:textId="77777777" w:rsidTr="00944AAD">
        <w:tc>
          <w:tcPr>
            <w:tcW w:w="8640" w:type="dxa"/>
            <w:tcMar>
              <w:top w:w="60" w:type="dxa"/>
              <w:left w:w="480" w:type="dxa"/>
              <w:bottom w:w="40" w:type="dxa"/>
              <w:right w:w="0" w:type="dxa"/>
            </w:tcMar>
          </w:tcPr>
          <w:p w14:paraId="347BE206" w14:textId="77777777" w:rsidR="007A0591" w:rsidRDefault="00000000" w:rsidP="00944AAD">
            <w:r>
              <w:rPr>
                <w:color w:val="000000"/>
                <w:sz w:val="20"/>
                <w:szCs w:val="20"/>
              </w:rPr>
              <w:t>8.1   Test Scenario</w:t>
            </w:r>
          </w:p>
        </w:tc>
        <w:tc>
          <w:tcPr>
            <w:tcW w:w="2160" w:type="dxa"/>
            <w:tcBorders>
              <w:top w:val="nil"/>
              <w:bottom w:val="nil"/>
            </w:tcBorders>
            <w:tcMar>
              <w:top w:w="60" w:type="dxa"/>
              <w:left w:w="80" w:type="dxa"/>
              <w:bottom w:w="40" w:type="dxa"/>
              <w:right w:w="0" w:type="dxa"/>
            </w:tcMar>
          </w:tcPr>
          <w:p w14:paraId="0F9AC38B" w14:textId="0EB81A4D" w:rsidR="007A0591" w:rsidRDefault="00000000" w:rsidP="00944AAD">
            <w:r>
              <w:rPr>
                <w:color w:val="000000"/>
                <w:sz w:val="20"/>
                <w:szCs w:val="20"/>
              </w:rPr>
              <w:t>14</w:t>
            </w:r>
          </w:p>
        </w:tc>
      </w:tr>
      <w:tr w:rsidR="007A0591" w14:paraId="221BED15" w14:textId="77777777" w:rsidTr="00944AAD">
        <w:tc>
          <w:tcPr>
            <w:tcW w:w="8640" w:type="dxa"/>
            <w:tcMar>
              <w:top w:w="60" w:type="dxa"/>
              <w:left w:w="480" w:type="dxa"/>
              <w:bottom w:w="40" w:type="dxa"/>
              <w:right w:w="0" w:type="dxa"/>
            </w:tcMar>
          </w:tcPr>
          <w:p w14:paraId="71965499" w14:textId="069A0FF7" w:rsidR="007A0591" w:rsidRDefault="00000000" w:rsidP="00944AAD">
            <w:r>
              <w:rPr>
                <w:color w:val="000000"/>
                <w:sz w:val="20"/>
                <w:szCs w:val="20"/>
              </w:rPr>
              <w:t>8.2   Exact Travel Time Results — K.R. Hospital to Vijayanagar</w:t>
            </w:r>
          </w:p>
        </w:tc>
        <w:tc>
          <w:tcPr>
            <w:tcW w:w="2160" w:type="dxa"/>
            <w:tcBorders>
              <w:top w:val="nil"/>
              <w:bottom w:val="nil"/>
            </w:tcBorders>
            <w:tcMar>
              <w:top w:w="60" w:type="dxa"/>
              <w:left w:w="80" w:type="dxa"/>
              <w:bottom w:w="40" w:type="dxa"/>
              <w:right w:w="0" w:type="dxa"/>
            </w:tcMar>
          </w:tcPr>
          <w:p w14:paraId="2F3868DF" w14:textId="6E4DC2B4" w:rsidR="007A0591" w:rsidRDefault="00000000" w:rsidP="00944AAD">
            <w:r>
              <w:rPr>
                <w:color w:val="000000"/>
                <w:sz w:val="20"/>
                <w:szCs w:val="20"/>
              </w:rPr>
              <w:t>14</w:t>
            </w:r>
          </w:p>
        </w:tc>
      </w:tr>
      <w:tr w:rsidR="007A0591" w14:paraId="440CF5E3" w14:textId="77777777" w:rsidTr="00944AAD">
        <w:tc>
          <w:tcPr>
            <w:tcW w:w="8640" w:type="dxa"/>
            <w:tcMar>
              <w:top w:w="60" w:type="dxa"/>
              <w:left w:w="480" w:type="dxa"/>
              <w:bottom w:w="40" w:type="dxa"/>
              <w:right w:w="0" w:type="dxa"/>
            </w:tcMar>
          </w:tcPr>
          <w:p w14:paraId="24630FB4" w14:textId="2FB3F869" w:rsidR="007A0591" w:rsidRDefault="00000000" w:rsidP="00944AAD">
            <w:r>
              <w:rPr>
                <w:color w:val="000000"/>
                <w:sz w:val="20"/>
                <w:szCs w:val="20"/>
              </w:rPr>
              <w:t>8.3   Travel Time Comparison Chart</w:t>
            </w:r>
          </w:p>
        </w:tc>
        <w:tc>
          <w:tcPr>
            <w:tcW w:w="2160" w:type="dxa"/>
            <w:tcBorders>
              <w:top w:val="nil"/>
              <w:bottom w:val="nil"/>
            </w:tcBorders>
            <w:tcMar>
              <w:top w:w="60" w:type="dxa"/>
              <w:left w:w="80" w:type="dxa"/>
              <w:bottom w:w="40" w:type="dxa"/>
              <w:right w:w="0" w:type="dxa"/>
            </w:tcMar>
          </w:tcPr>
          <w:p w14:paraId="075E3467" w14:textId="24C48F8F" w:rsidR="007A0591" w:rsidRDefault="00000000" w:rsidP="00944AAD">
            <w:r>
              <w:rPr>
                <w:color w:val="000000"/>
                <w:sz w:val="20"/>
                <w:szCs w:val="20"/>
              </w:rPr>
              <w:t>15</w:t>
            </w:r>
          </w:p>
        </w:tc>
      </w:tr>
      <w:tr w:rsidR="007A0591" w14:paraId="55E5280B" w14:textId="77777777" w:rsidTr="00944AAD">
        <w:tc>
          <w:tcPr>
            <w:tcW w:w="8640" w:type="dxa"/>
            <w:tcMar>
              <w:top w:w="60" w:type="dxa"/>
              <w:left w:w="480" w:type="dxa"/>
              <w:bottom w:w="40" w:type="dxa"/>
              <w:right w:w="0" w:type="dxa"/>
            </w:tcMar>
          </w:tcPr>
          <w:p w14:paraId="4041CE38" w14:textId="77777777" w:rsidR="007A0591" w:rsidRDefault="00000000" w:rsidP="00944AAD">
            <w:r>
              <w:rPr>
                <w:color w:val="000000"/>
                <w:sz w:val="20"/>
                <w:szCs w:val="20"/>
              </w:rPr>
              <w:t>8.4   Key Observations</w:t>
            </w:r>
          </w:p>
        </w:tc>
        <w:tc>
          <w:tcPr>
            <w:tcW w:w="2160" w:type="dxa"/>
            <w:tcBorders>
              <w:top w:val="nil"/>
              <w:bottom w:val="nil"/>
            </w:tcBorders>
            <w:tcMar>
              <w:top w:w="60" w:type="dxa"/>
              <w:left w:w="80" w:type="dxa"/>
              <w:bottom w:w="40" w:type="dxa"/>
              <w:right w:w="0" w:type="dxa"/>
            </w:tcMar>
          </w:tcPr>
          <w:p w14:paraId="3791227F" w14:textId="38585CD8" w:rsidR="007A0591" w:rsidRDefault="00000000" w:rsidP="00944AAD">
            <w:r>
              <w:rPr>
                <w:color w:val="000000"/>
                <w:sz w:val="20"/>
                <w:szCs w:val="20"/>
              </w:rPr>
              <w:t>15</w:t>
            </w:r>
          </w:p>
        </w:tc>
      </w:tr>
      <w:tr w:rsidR="007A0591" w14:paraId="5445618C" w14:textId="77777777" w:rsidTr="00944AAD">
        <w:tc>
          <w:tcPr>
            <w:tcW w:w="8640" w:type="dxa"/>
            <w:tcMar>
              <w:top w:w="120" w:type="dxa"/>
              <w:left w:w="0" w:type="dxa"/>
              <w:bottom w:w="60" w:type="dxa"/>
              <w:right w:w="0" w:type="dxa"/>
            </w:tcMar>
          </w:tcPr>
          <w:p w14:paraId="533E19E4" w14:textId="77777777" w:rsidR="007A0591" w:rsidRDefault="00000000" w:rsidP="00944AAD">
            <w:r>
              <w:rPr>
                <w:b/>
                <w:bCs/>
                <w:color w:val="000000"/>
              </w:rPr>
              <w:t>9.   System Architecture Summary</w:t>
            </w:r>
          </w:p>
        </w:tc>
        <w:tc>
          <w:tcPr>
            <w:tcW w:w="2160" w:type="dxa"/>
            <w:tcBorders>
              <w:top w:val="nil"/>
              <w:bottom w:val="nil"/>
            </w:tcBorders>
            <w:tcMar>
              <w:top w:w="120" w:type="dxa"/>
              <w:left w:w="80" w:type="dxa"/>
              <w:bottom w:w="60" w:type="dxa"/>
              <w:right w:w="0" w:type="dxa"/>
            </w:tcMar>
          </w:tcPr>
          <w:p w14:paraId="10742F40" w14:textId="4AD24286" w:rsidR="007A0591" w:rsidRDefault="00000000" w:rsidP="00944AAD">
            <w:r>
              <w:rPr>
                <w:color w:val="000000"/>
              </w:rPr>
              <w:t>16</w:t>
            </w:r>
          </w:p>
        </w:tc>
      </w:tr>
      <w:tr w:rsidR="007A0591" w14:paraId="4D435A93" w14:textId="77777777" w:rsidTr="00944AAD">
        <w:tc>
          <w:tcPr>
            <w:tcW w:w="8640" w:type="dxa"/>
            <w:tcMar>
              <w:top w:w="120" w:type="dxa"/>
              <w:left w:w="0" w:type="dxa"/>
              <w:bottom w:w="60" w:type="dxa"/>
              <w:right w:w="0" w:type="dxa"/>
            </w:tcMar>
          </w:tcPr>
          <w:p w14:paraId="04BC13A7" w14:textId="77777777" w:rsidR="007A0591" w:rsidRDefault="00000000" w:rsidP="00944AAD">
            <w:r>
              <w:rPr>
                <w:b/>
                <w:bCs/>
                <w:color w:val="000000"/>
              </w:rPr>
              <w:t>10. Conclusion</w:t>
            </w:r>
          </w:p>
        </w:tc>
        <w:tc>
          <w:tcPr>
            <w:tcW w:w="2160" w:type="dxa"/>
            <w:tcBorders>
              <w:top w:val="nil"/>
              <w:bottom w:val="nil"/>
            </w:tcBorders>
            <w:tcMar>
              <w:top w:w="120" w:type="dxa"/>
              <w:left w:w="80" w:type="dxa"/>
              <w:bottom w:w="60" w:type="dxa"/>
              <w:right w:w="0" w:type="dxa"/>
            </w:tcMar>
          </w:tcPr>
          <w:p w14:paraId="3E4A8E56" w14:textId="0F60BD55" w:rsidR="007A0591" w:rsidRDefault="00000000" w:rsidP="00944AAD">
            <w:r>
              <w:rPr>
                <w:color w:val="000000"/>
              </w:rPr>
              <w:t>17</w:t>
            </w:r>
          </w:p>
        </w:tc>
      </w:tr>
    </w:tbl>
    <w:p w14:paraId="27038318" w14:textId="77777777" w:rsidR="00944AAD" w:rsidRDefault="00944AAD">
      <w:pPr>
        <w:pStyle w:val="Heading1"/>
      </w:pPr>
    </w:p>
    <w:p w14:paraId="5208A39A" w14:textId="77777777" w:rsidR="00944AAD" w:rsidRDefault="00944AAD">
      <w:pPr>
        <w:pStyle w:val="Heading1"/>
      </w:pPr>
    </w:p>
    <w:p w14:paraId="344290A6" w14:textId="77777777" w:rsidR="00944AAD" w:rsidRDefault="00944AAD">
      <w:pPr>
        <w:pStyle w:val="Heading1"/>
      </w:pPr>
    </w:p>
    <w:p w14:paraId="2D33A66E" w14:textId="30793066" w:rsidR="007A0591" w:rsidRDefault="00000000">
      <w:pPr>
        <w:pStyle w:val="Heading1"/>
      </w:pPr>
      <w:r>
        <w:lastRenderedPageBreak/>
        <w:t>1. Abstract</w:t>
      </w:r>
    </w:p>
    <w:p w14:paraId="3184974A" w14:textId="77777777" w:rsidR="007A0591" w:rsidRDefault="00000000">
      <w:pPr>
        <w:spacing w:before="60" w:after="100" w:line="320" w:lineRule="auto"/>
        <w:jc w:val="both"/>
      </w:pPr>
      <w:r>
        <w:rPr>
          <w:color w:val="000000"/>
        </w:rPr>
        <w:t>ResQFlow is an AI-driven emergency vehicle routing system designed to address a fundamental shortcoming of conventional GPS-based navigation: the reliance on static speed limits and geometric distances. Standard shortest-path algorithms fail under the dynamic, unpredictable conditions characteristic of dense urban emergencies — monsoon weather, traffic accidents, flash floods, and peak-hour gridlocks. ResQFlow counters this by deploying a three-model hybrid Machine Learning ensemble combining LightGBM, CatBoost, and a Graph Neural Network (GraphSAGE) to predict real-time traversal costs across the Mysore road network. The system dynamically identifies and avoids high-congestion corridors, routing emergency vehicles via physically clearer paths that minimise actual travel time rather than geometric distance. The platform is validated through Eclipse SUMO (Simulation of Urban MObility), using the full-fidelity Mysore city network of 10,696 junctions and 30,631 raw edges, with the ML routing engine operating on a filtered active graph of 17,586 passenger-accessible road segments and dynamic vehicle populations scaling up to 1,300+ concurrent agents.</w:t>
      </w:r>
    </w:p>
    <w:p w14:paraId="46ACB6BE" w14:textId="77777777" w:rsidR="007A0591" w:rsidRDefault="007A0591">
      <w:pPr>
        <w:spacing w:before="80"/>
      </w:pPr>
    </w:p>
    <w:p w14:paraId="6AEB6E16" w14:textId="77777777" w:rsidR="007A0591" w:rsidRDefault="00000000">
      <w:pPr>
        <w:pStyle w:val="Heading1"/>
      </w:pPr>
      <w:r>
        <w:t>2. Introduction &amp; Problem Statement</w:t>
      </w:r>
    </w:p>
    <w:p w14:paraId="64EB44BD" w14:textId="77777777" w:rsidR="007A0591" w:rsidRDefault="00000000">
      <w:pPr>
        <w:spacing w:before="60" w:after="100" w:line="320" w:lineRule="auto"/>
        <w:jc w:val="both"/>
      </w:pPr>
      <w:r>
        <w:rPr>
          <w:color w:val="000000"/>
        </w:rPr>
        <w:t>Emergency response time is one of the most critical determinants of outcomes in life-threatening situations. Every additional minute of travel time for an ambulance, fire truck, or police unit carries a measurable cost. Despite this, modern emergency dispatch systems predominantly rely on the same consumer-grade navigation stack as regular commuter traffic — algorithms that optimise for static geometric distance under assumed free-flow speed conditions.</w:t>
      </w:r>
    </w:p>
    <w:p w14:paraId="30B90584" w14:textId="77777777" w:rsidR="007A0591" w:rsidRDefault="007A0591">
      <w:pPr>
        <w:spacing w:before="60"/>
      </w:pPr>
    </w:p>
    <w:p w14:paraId="45156049" w14:textId="77777777" w:rsidR="007A0591" w:rsidRDefault="00000000">
      <w:pPr>
        <w:spacing w:before="60" w:after="100" w:line="320" w:lineRule="auto"/>
        <w:jc w:val="both"/>
      </w:pPr>
      <w:r>
        <w:rPr>
          <w:color w:val="000000"/>
        </w:rPr>
        <w:t>This approach has two fundamental failure modes in urban environments:</w:t>
      </w:r>
    </w:p>
    <w:p w14:paraId="601BA75C" w14:textId="77777777" w:rsidR="007A0591" w:rsidRDefault="00000000">
      <w:pPr>
        <w:pStyle w:val="ListParagraph"/>
        <w:numPr>
          <w:ilvl w:val="0"/>
          <w:numId w:val="2"/>
        </w:numPr>
        <w:spacing w:before="40" w:after="60"/>
      </w:pPr>
      <w:r>
        <w:rPr>
          <w:color w:val="000000"/>
        </w:rPr>
        <w:t>Static road cost models assume a vehicle travels at or near the legal speed limit, ignoring live congestion, intersection queues, road hazards, and weather degradation.</w:t>
      </w:r>
    </w:p>
    <w:p w14:paraId="1FF06245" w14:textId="77777777" w:rsidR="007A0591" w:rsidRDefault="00000000">
      <w:pPr>
        <w:pStyle w:val="ListParagraph"/>
        <w:numPr>
          <w:ilvl w:val="0"/>
          <w:numId w:val="2"/>
        </w:numPr>
        <w:spacing w:before="40" w:after="60"/>
      </w:pPr>
      <w:r>
        <w:rPr>
          <w:color w:val="000000"/>
        </w:rPr>
        <w:t>Shortest-path algorithms (e.g., Dijkstra) have no mechanism to anticipate or route around developing bottlenecks — they treat all roads as equally traversable at any given moment.</w:t>
      </w:r>
    </w:p>
    <w:p w14:paraId="63F6AF7B" w14:textId="77777777" w:rsidR="007A0591" w:rsidRDefault="007A0591">
      <w:pPr>
        <w:spacing w:before="60"/>
      </w:pPr>
    </w:p>
    <w:p w14:paraId="09B6E74A" w14:textId="77777777" w:rsidR="007A0591" w:rsidRDefault="00000000">
      <w:pPr>
        <w:spacing w:before="60" w:after="100" w:line="320" w:lineRule="auto"/>
        <w:jc w:val="both"/>
      </w:pPr>
      <w:r>
        <w:rPr>
          <w:color w:val="000000"/>
        </w:rPr>
        <w:t>ResQFlow is engineered specifically to address both failure modes. The system integrates a real-time traffic feature vector for every road segment into a predictive ML model that outputs accurate traversal time estimates, then feeds those estimates into a modified shortest-path router. The result is a system capable of dynamically diverting emergency routes around congestion, hazards, or adverse weather in real time.</w:t>
      </w:r>
    </w:p>
    <w:p w14:paraId="7554861A" w14:textId="77777777" w:rsidR="007A0591" w:rsidRDefault="007A0591">
      <w:pPr>
        <w:spacing w:before="80"/>
      </w:pPr>
    </w:p>
    <w:p w14:paraId="46A9803E" w14:textId="77777777" w:rsidR="007A0591" w:rsidRDefault="00000000">
      <w:pPr>
        <w:pStyle w:val="Heading1"/>
      </w:pPr>
      <w:r>
        <w:lastRenderedPageBreak/>
        <w:t>3. SUMO Simulation Environment</w:t>
      </w:r>
    </w:p>
    <w:p w14:paraId="6FA99A78" w14:textId="77777777" w:rsidR="007A0591" w:rsidRDefault="00000000">
      <w:pPr>
        <w:pStyle w:val="Heading2"/>
      </w:pPr>
      <w:r>
        <w:t>3.1 Eclipse SUMO Platform</w:t>
      </w:r>
    </w:p>
    <w:p w14:paraId="5897E687" w14:textId="77777777" w:rsidR="007A0591" w:rsidRDefault="00000000">
      <w:pPr>
        <w:spacing w:before="60" w:after="100" w:line="320" w:lineRule="auto"/>
        <w:jc w:val="both"/>
      </w:pPr>
      <w:r>
        <w:rPr>
          <w:color w:val="000000"/>
        </w:rPr>
        <w:t>Eclipse SUMO (Simulation of Urban MObility) is an open-source, microscopic, multi-modal traffic simulation suite. It enables deterministic, physically realistic simulation of individual vehicle agents moving through a road network defined by precise geometric and regulatory constraints. ResQFlow uses SUMO as both the data generation environment (synthetic training data) and the live validation platform for ML-guided routing.</w:t>
      </w:r>
    </w:p>
    <w:p w14:paraId="5673A97A" w14:textId="77777777" w:rsidR="007A0591" w:rsidRDefault="007A0591">
      <w:pPr>
        <w:spacing w:before="60"/>
      </w:pPr>
    </w:p>
    <w:p w14:paraId="2E397E65" w14:textId="77777777" w:rsidR="007A0591" w:rsidRDefault="00000000">
      <w:pPr>
        <w:spacing w:before="60" w:after="100" w:line="320" w:lineRule="auto"/>
        <w:jc w:val="both"/>
      </w:pPr>
      <w:r>
        <w:rPr>
          <w:color w:val="000000"/>
        </w:rPr>
        <w:t>The Python application interfaces with SUMO via the TraCI (Traffic Control Interface) API, enabling bidirectional real-time interaction with the running simulation — reading live vehicle states, edge occupancies, and injecting dynamic routing commands for the simulated emergency vehicle.</w:t>
      </w:r>
    </w:p>
    <w:p w14:paraId="6EB2B0B2" w14:textId="77777777" w:rsidR="007A0591" w:rsidRDefault="007A0591">
      <w:pPr>
        <w:spacing w:before="80"/>
      </w:pPr>
    </w:p>
    <w:p w14:paraId="58318BDB" w14:textId="6849982D" w:rsidR="007A0591" w:rsidRDefault="00944AAD">
      <w:pPr>
        <w:spacing w:before="120" w:after="60"/>
        <w:jc w:val="center"/>
      </w:pPr>
      <w:r>
        <w:rPr>
          <w:noProof/>
        </w:rPr>
        <w:drawing>
          <wp:inline distT="0" distB="0" distL="0" distR="0" wp14:anchorId="6A5FE59D" wp14:editId="0210F0F6">
            <wp:extent cx="5943600" cy="37133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3335"/>
                    </a:xfrm>
                    <a:prstGeom prst="rect">
                      <a:avLst/>
                    </a:prstGeom>
                  </pic:spPr>
                </pic:pic>
              </a:graphicData>
            </a:graphic>
          </wp:inline>
        </w:drawing>
      </w:r>
    </w:p>
    <w:p w14:paraId="7FCF3FAC" w14:textId="77777777" w:rsidR="007A0591" w:rsidRDefault="00000000">
      <w:pPr>
        <w:spacing w:after="160"/>
        <w:jc w:val="center"/>
      </w:pPr>
      <w:r>
        <w:rPr>
          <w:i/>
          <w:iCs/>
          <w:color w:val="000000"/>
          <w:sz w:val="18"/>
          <w:szCs w:val="18"/>
        </w:rPr>
        <w:t>Figure 1: Eclipse SUMO 1.25.0 — Full Mysore city network loaded (mysore.sumocfg). The dense road mesh represents the 10,696-junction, 30,631-edge urban network with TraCI interface active.</w:t>
      </w:r>
    </w:p>
    <w:p w14:paraId="4CCAB7FF" w14:textId="77777777" w:rsidR="007A0591" w:rsidRDefault="007A0591">
      <w:pPr>
        <w:spacing w:before="80"/>
      </w:pPr>
    </w:p>
    <w:p w14:paraId="0A16189C" w14:textId="77777777" w:rsidR="00944AAD" w:rsidRDefault="00944AAD">
      <w:pPr>
        <w:spacing w:before="80"/>
      </w:pPr>
    </w:p>
    <w:p w14:paraId="48B8CC44" w14:textId="77777777" w:rsidR="00944AAD" w:rsidRDefault="00944AAD">
      <w:pPr>
        <w:spacing w:before="80"/>
      </w:pPr>
    </w:p>
    <w:p w14:paraId="1863032C" w14:textId="77777777" w:rsidR="00944AAD" w:rsidRDefault="00944AAD">
      <w:pPr>
        <w:spacing w:before="80"/>
      </w:pPr>
    </w:p>
    <w:p w14:paraId="18019E10" w14:textId="77777777" w:rsidR="007A0591" w:rsidRDefault="00000000">
      <w:pPr>
        <w:pStyle w:val="Heading2"/>
      </w:pPr>
      <w:r>
        <w:lastRenderedPageBreak/>
        <w:t>3.2 Mysore Network Topology</w:t>
      </w:r>
    </w:p>
    <w:p w14:paraId="111978EC" w14:textId="77777777" w:rsidR="007A0591" w:rsidRDefault="00000000">
      <w:pPr>
        <w:spacing w:before="60" w:after="100" w:line="320" w:lineRule="auto"/>
        <w:jc w:val="both"/>
      </w:pPr>
      <w:r>
        <w:rPr>
          <w:color w:val="000000"/>
        </w:rPr>
        <w:t>The entire physical road geometry of Mysore, Karnataka, has been embedded natively into the SUMO network file (mysore.net.xml). This includes precise road geometry, intersection logic, traffic signal timing, lane configurations, speed limits, and road classifications. The network statistics below reflect values extracted directly from the source network file and PyTorch Geometric graph construction:</w:t>
      </w:r>
    </w:p>
    <w:p w14:paraId="1940B68D" w14:textId="77777777" w:rsidR="007A0591" w:rsidRDefault="007A05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7A0591" w14:paraId="2FC8ED77" w14:textId="77777777">
        <w:trPr>
          <w:tblHeader/>
        </w:trPr>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60" w:type="dxa"/>
              <w:bottom w:w="100" w:type="dxa"/>
              <w:right w:w="160" w:type="dxa"/>
            </w:tcMar>
          </w:tcPr>
          <w:p w14:paraId="62A7F744" w14:textId="77777777" w:rsidR="007A0591" w:rsidRDefault="00000000">
            <w:pPr>
              <w:jc w:val="center"/>
            </w:pPr>
            <w:r>
              <w:rPr>
                <w:b/>
                <w:bCs/>
                <w:color w:val="000000"/>
              </w:rPr>
              <w:t>Network Component</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60" w:type="dxa"/>
              <w:bottom w:w="100" w:type="dxa"/>
              <w:right w:w="160" w:type="dxa"/>
            </w:tcMar>
          </w:tcPr>
          <w:p w14:paraId="60C5E6CF" w14:textId="77777777" w:rsidR="007A0591" w:rsidRDefault="00000000">
            <w:pPr>
              <w:jc w:val="center"/>
            </w:pPr>
            <w:r>
              <w:rPr>
                <w:b/>
                <w:bCs/>
                <w:color w:val="000000"/>
              </w:rPr>
              <w:t>Count</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60" w:type="dxa"/>
              <w:bottom w:w="100" w:type="dxa"/>
              <w:right w:w="160" w:type="dxa"/>
            </w:tcMar>
          </w:tcPr>
          <w:p w14:paraId="23347DC0" w14:textId="77777777" w:rsidR="007A0591" w:rsidRDefault="00000000">
            <w:pPr>
              <w:jc w:val="center"/>
            </w:pPr>
            <w:r>
              <w:rPr>
                <w:b/>
                <w:bCs/>
                <w:color w:val="000000"/>
              </w:rPr>
              <w:t>Notes</w:t>
            </w:r>
          </w:p>
        </w:tc>
      </w:tr>
      <w:tr w:rsidR="007A0591" w14:paraId="2CD88766" w14:textId="77777777">
        <w:tc>
          <w:tcPr>
            <w:tcW w:w="32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A4AC958" w14:textId="77777777" w:rsidR="007A0591" w:rsidRDefault="00000000">
            <w:r>
              <w:rPr>
                <w:b/>
                <w:bCs/>
                <w:color w:val="000000"/>
                <w:sz w:val="20"/>
                <w:szCs w:val="20"/>
              </w:rPr>
              <w:t>Total Graph Nodes (Junctions)</w:t>
            </w:r>
          </w:p>
        </w:tc>
        <w:tc>
          <w:tcPr>
            <w:tcW w:w="28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21B0A03" w14:textId="77777777" w:rsidR="007A0591" w:rsidRDefault="00000000">
            <w:pPr>
              <w:jc w:val="center"/>
            </w:pPr>
            <w:r>
              <w:rPr>
                <w:b/>
                <w:bCs/>
                <w:color w:val="000000"/>
                <w:sz w:val="20"/>
                <w:szCs w:val="20"/>
              </w:rPr>
              <w:t>10,696</w:t>
            </w:r>
          </w:p>
        </w:tc>
        <w:tc>
          <w:tcPr>
            <w:tcW w:w="32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25BF526" w14:textId="77777777" w:rsidR="007A0591" w:rsidRDefault="00000000">
            <w:r>
              <w:rPr>
                <w:color w:val="000000"/>
                <w:sz w:val="20"/>
                <w:szCs w:val="20"/>
              </w:rPr>
              <w:t>All intersections, endpoints &amp; merge points in mysore.net.xml</w:t>
            </w:r>
          </w:p>
        </w:tc>
      </w:tr>
      <w:tr w:rsidR="007A0591" w14:paraId="6CDAA0B9" w14:textId="77777777">
        <w:tc>
          <w:tcPr>
            <w:tcW w:w="32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09CF30AB" w14:textId="77777777" w:rsidR="007A0591" w:rsidRDefault="00000000">
            <w:r>
              <w:rPr>
                <w:b/>
                <w:bCs/>
                <w:color w:val="000000"/>
                <w:sz w:val="20"/>
                <w:szCs w:val="20"/>
              </w:rPr>
              <w:t>Total Raw Edges</w:t>
            </w:r>
          </w:p>
        </w:tc>
        <w:tc>
          <w:tcPr>
            <w:tcW w:w="28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6C8AD713" w14:textId="77777777" w:rsidR="007A0591" w:rsidRDefault="00000000">
            <w:pPr>
              <w:jc w:val="center"/>
            </w:pPr>
            <w:r>
              <w:rPr>
                <w:b/>
                <w:bCs/>
                <w:color w:val="000000"/>
                <w:sz w:val="20"/>
                <w:szCs w:val="20"/>
              </w:rPr>
              <w:t>30,631</w:t>
            </w:r>
          </w:p>
        </w:tc>
        <w:tc>
          <w:tcPr>
            <w:tcW w:w="32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2569F4A2" w14:textId="77777777" w:rsidR="007A0591" w:rsidRDefault="00000000">
            <w:r>
              <w:rPr>
                <w:color w:val="000000"/>
                <w:sz w:val="20"/>
                <w:szCs w:val="20"/>
              </w:rPr>
              <w:t>Includes pedestrian paths, bike lanes &amp; internal intersection geometry</w:t>
            </w:r>
          </w:p>
        </w:tc>
      </w:tr>
      <w:tr w:rsidR="007A0591" w14:paraId="79AB1CDD" w14:textId="77777777">
        <w:tc>
          <w:tcPr>
            <w:tcW w:w="32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A54CA0D" w14:textId="77777777" w:rsidR="007A0591" w:rsidRDefault="00000000">
            <w:r>
              <w:rPr>
                <w:b/>
                <w:bCs/>
                <w:color w:val="000000"/>
                <w:sz w:val="20"/>
                <w:szCs w:val="20"/>
              </w:rPr>
              <w:t>Active ML Graph Edges</w:t>
            </w:r>
          </w:p>
        </w:tc>
        <w:tc>
          <w:tcPr>
            <w:tcW w:w="28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1D81D7A" w14:textId="77777777" w:rsidR="007A0591" w:rsidRDefault="00000000">
            <w:pPr>
              <w:jc w:val="center"/>
            </w:pPr>
            <w:r>
              <w:rPr>
                <w:b/>
                <w:bCs/>
                <w:color w:val="000000"/>
                <w:sz w:val="20"/>
                <w:szCs w:val="20"/>
              </w:rPr>
              <w:t>17,586</w:t>
            </w:r>
          </w:p>
        </w:tc>
        <w:tc>
          <w:tcPr>
            <w:tcW w:w="32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AEFB979" w14:textId="77777777" w:rsidR="007A0591" w:rsidRDefault="00000000">
            <w:r>
              <w:rPr>
                <w:color w:val="000000"/>
                <w:sz w:val="20"/>
                <w:szCs w:val="20"/>
              </w:rPr>
              <w:t>Passenger-accessible roads &gt; 20m; the live graph the AI routes across</w:t>
            </w:r>
          </w:p>
        </w:tc>
      </w:tr>
      <w:tr w:rsidR="007A0591" w14:paraId="12197118" w14:textId="77777777">
        <w:tc>
          <w:tcPr>
            <w:tcW w:w="32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347F362F" w14:textId="77777777" w:rsidR="007A0591" w:rsidRDefault="00000000">
            <w:r>
              <w:rPr>
                <w:b/>
                <w:bCs/>
                <w:color w:val="000000"/>
                <w:sz w:val="20"/>
                <w:szCs w:val="20"/>
              </w:rPr>
              <w:t>Road Type Classes</w:t>
            </w:r>
          </w:p>
        </w:tc>
        <w:tc>
          <w:tcPr>
            <w:tcW w:w="28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0F4E7222" w14:textId="77777777" w:rsidR="007A0591" w:rsidRDefault="00000000">
            <w:pPr>
              <w:jc w:val="center"/>
            </w:pPr>
            <w:r>
              <w:rPr>
                <w:b/>
                <w:bCs/>
                <w:color w:val="000000"/>
                <w:sz w:val="20"/>
                <w:szCs w:val="20"/>
              </w:rPr>
              <w:t>4 (codes 0–3)</w:t>
            </w:r>
          </w:p>
        </w:tc>
        <w:tc>
          <w:tcPr>
            <w:tcW w:w="32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4F7D39A6" w14:textId="77777777" w:rsidR="007A0591" w:rsidRDefault="00000000">
            <w:r>
              <w:rPr>
                <w:color w:val="000000"/>
                <w:sz w:val="20"/>
                <w:szCs w:val="20"/>
              </w:rPr>
              <w:t>Residential, Local, Arterial, Highway — encoded via CatBoost road_type_code</w:t>
            </w:r>
          </w:p>
        </w:tc>
      </w:tr>
      <w:tr w:rsidR="007A0591" w14:paraId="3E48AE5F" w14:textId="77777777">
        <w:tc>
          <w:tcPr>
            <w:tcW w:w="32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5146CBF" w14:textId="77777777" w:rsidR="007A0591" w:rsidRDefault="00000000">
            <w:r>
              <w:rPr>
                <w:b/>
                <w:bCs/>
                <w:color w:val="000000"/>
                <w:sz w:val="20"/>
                <w:szCs w:val="20"/>
              </w:rPr>
              <w:t>Traffic Signal Junctions</w:t>
            </w:r>
          </w:p>
        </w:tc>
        <w:tc>
          <w:tcPr>
            <w:tcW w:w="28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B9CE315" w14:textId="77777777" w:rsidR="007A0591" w:rsidRDefault="00000000">
            <w:pPr>
              <w:jc w:val="center"/>
            </w:pPr>
            <w:r>
              <w:rPr>
                <w:b/>
                <w:bCs/>
                <w:color w:val="000000"/>
                <w:sz w:val="20"/>
                <w:szCs w:val="20"/>
              </w:rPr>
              <w:t>Present</w:t>
            </w:r>
          </w:p>
        </w:tc>
        <w:tc>
          <w:tcPr>
            <w:tcW w:w="32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CC074AC" w14:textId="77777777" w:rsidR="007A0591" w:rsidRDefault="00000000">
            <w:r>
              <w:rPr>
                <w:color w:val="000000"/>
                <w:sz w:val="20"/>
                <w:szCs w:val="20"/>
              </w:rPr>
              <w:t>Native SUMO traffic light phases embedded in network</w:t>
            </w:r>
          </w:p>
        </w:tc>
      </w:tr>
      <w:tr w:rsidR="007A0591" w14:paraId="26837C58" w14:textId="77777777">
        <w:tc>
          <w:tcPr>
            <w:tcW w:w="32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05563BB8" w14:textId="77777777" w:rsidR="007A0591" w:rsidRDefault="00000000">
            <w:r>
              <w:rPr>
                <w:b/>
                <w:bCs/>
                <w:color w:val="000000"/>
                <w:sz w:val="20"/>
                <w:szCs w:val="20"/>
              </w:rPr>
              <w:t>Baseline Vehicle Fleet</w:t>
            </w:r>
          </w:p>
        </w:tc>
        <w:tc>
          <w:tcPr>
            <w:tcW w:w="28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583DC714" w14:textId="77777777" w:rsidR="007A0591" w:rsidRDefault="00000000">
            <w:pPr>
              <w:jc w:val="center"/>
            </w:pPr>
            <w:r>
              <w:rPr>
                <w:b/>
                <w:bCs/>
                <w:color w:val="000000"/>
                <w:sz w:val="20"/>
                <w:szCs w:val="20"/>
              </w:rPr>
              <w:t>721 agents</w:t>
            </w:r>
          </w:p>
        </w:tc>
        <w:tc>
          <w:tcPr>
            <w:tcW w:w="32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550B1DCF" w14:textId="77777777" w:rsidR="007A0591" w:rsidRDefault="00000000">
            <w:r>
              <w:rPr>
                <w:color w:val="000000"/>
                <w:sz w:val="20"/>
                <w:szCs w:val="20"/>
              </w:rPr>
              <w:t>Continuously circulating (mysore.rou.xml)</w:t>
            </w:r>
          </w:p>
        </w:tc>
      </w:tr>
      <w:tr w:rsidR="007A0591" w14:paraId="6AFC41DC" w14:textId="77777777">
        <w:tc>
          <w:tcPr>
            <w:tcW w:w="32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D461643" w14:textId="77777777" w:rsidR="007A0591" w:rsidRDefault="00000000">
            <w:r>
              <w:rPr>
                <w:b/>
                <w:bCs/>
                <w:color w:val="000000"/>
                <w:sz w:val="20"/>
                <w:szCs w:val="20"/>
              </w:rPr>
              <w:t>Rush Hour Vehicle Fleet</w:t>
            </w:r>
          </w:p>
        </w:tc>
        <w:tc>
          <w:tcPr>
            <w:tcW w:w="28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4D0B719" w14:textId="77777777" w:rsidR="007A0591" w:rsidRDefault="00000000">
            <w:pPr>
              <w:jc w:val="center"/>
            </w:pPr>
            <w:r>
              <w:rPr>
                <w:b/>
                <w:bCs/>
                <w:color w:val="000000"/>
                <w:sz w:val="20"/>
                <w:szCs w:val="20"/>
              </w:rPr>
              <w:t>1,300+ agents</w:t>
            </w:r>
          </w:p>
        </w:tc>
        <w:tc>
          <w:tcPr>
            <w:tcW w:w="32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60CFABE" w14:textId="77777777" w:rsidR="007A0591" w:rsidRDefault="00000000">
            <w:r>
              <w:rPr>
                <w:color w:val="000000"/>
                <w:sz w:val="20"/>
                <w:szCs w:val="20"/>
              </w:rPr>
              <w:t>1.8× scale multiplier injected via TraCI at runtime</w:t>
            </w:r>
          </w:p>
        </w:tc>
      </w:tr>
      <w:tr w:rsidR="007A0591" w14:paraId="2727F039" w14:textId="77777777">
        <w:tc>
          <w:tcPr>
            <w:tcW w:w="32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6A77720E" w14:textId="77777777" w:rsidR="007A0591" w:rsidRDefault="00000000">
            <w:r>
              <w:rPr>
                <w:b/>
                <w:bCs/>
                <w:color w:val="000000"/>
                <w:sz w:val="20"/>
                <w:szCs w:val="20"/>
              </w:rPr>
              <w:t>Network Source File</w:t>
            </w:r>
          </w:p>
        </w:tc>
        <w:tc>
          <w:tcPr>
            <w:tcW w:w="28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035F7AE6" w14:textId="77777777" w:rsidR="007A0591" w:rsidRDefault="00000000">
            <w:pPr>
              <w:jc w:val="center"/>
            </w:pPr>
            <w:r>
              <w:rPr>
                <w:b/>
                <w:bCs/>
                <w:color w:val="000000"/>
                <w:sz w:val="20"/>
                <w:szCs w:val="20"/>
              </w:rPr>
              <w:t>mysore.net.xml</w:t>
            </w:r>
          </w:p>
        </w:tc>
        <w:tc>
          <w:tcPr>
            <w:tcW w:w="328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60" w:type="dxa"/>
              <w:bottom w:w="80" w:type="dxa"/>
              <w:right w:w="160" w:type="dxa"/>
            </w:tcMar>
          </w:tcPr>
          <w:p w14:paraId="00FA8E0B" w14:textId="77777777" w:rsidR="007A0591" w:rsidRDefault="00000000">
            <w:r>
              <w:rPr>
                <w:color w:val="000000"/>
                <w:sz w:val="20"/>
                <w:szCs w:val="20"/>
              </w:rPr>
              <w:t>Full geometry, speed limits, intersections</w:t>
            </w:r>
          </w:p>
        </w:tc>
      </w:tr>
      <w:tr w:rsidR="007A0591" w14:paraId="0E6AD754" w14:textId="77777777">
        <w:tc>
          <w:tcPr>
            <w:tcW w:w="32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2378556" w14:textId="77777777" w:rsidR="007A0591" w:rsidRDefault="00000000">
            <w:r>
              <w:rPr>
                <w:b/>
                <w:bCs/>
                <w:color w:val="000000"/>
                <w:sz w:val="20"/>
                <w:szCs w:val="20"/>
              </w:rPr>
              <w:t>Route Definition File</w:t>
            </w:r>
          </w:p>
        </w:tc>
        <w:tc>
          <w:tcPr>
            <w:tcW w:w="28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7031649" w14:textId="77777777" w:rsidR="007A0591" w:rsidRDefault="00000000">
            <w:pPr>
              <w:jc w:val="center"/>
            </w:pPr>
            <w:r>
              <w:rPr>
                <w:b/>
                <w:bCs/>
                <w:color w:val="000000"/>
                <w:sz w:val="20"/>
                <w:szCs w:val="20"/>
              </w:rPr>
              <w:t>mysore.rou.xml</w:t>
            </w:r>
          </w:p>
        </w:tc>
        <w:tc>
          <w:tcPr>
            <w:tcW w:w="328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C7ACF2C" w14:textId="77777777" w:rsidR="007A0591" w:rsidRDefault="00000000">
            <w:r>
              <w:rPr>
                <w:color w:val="000000"/>
                <w:sz w:val="20"/>
                <w:szCs w:val="20"/>
              </w:rPr>
              <w:t>Vehicle trips and routing parameters</w:t>
            </w:r>
          </w:p>
        </w:tc>
      </w:tr>
    </w:tbl>
    <w:p w14:paraId="33D36D3C" w14:textId="77777777" w:rsidR="007A0591" w:rsidRDefault="007A0591">
      <w:pPr>
        <w:spacing w:before="120"/>
      </w:pPr>
    </w:p>
    <w:p w14:paraId="511267B8" w14:textId="77777777" w:rsidR="007A0591" w:rsidRDefault="00000000">
      <w:pPr>
        <w:pStyle w:val="Heading2"/>
      </w:pPr>
      <w:r>
        <w:t>3.3 Road Type Classification</w:t>
      </w:r>
    </w:p>
    <w:p w14:paraId="4A21DE47" w14:textId="77777777" w:rsidR="007A0591" w:rsidRDefault="00000000">
      <w:pPr>
        <w:spacing w:before="60" w:after="100" w:line="320" w:lineRule="auto"/>
        <w:jc w:val="both"/>
        <w:rPr>
          <w:color w:val="000000"/>
        </w:rPr>
      </w:pPr>
      <w:r>
        <w:rPr>
          <w:color w:val="000000"/>
        </w:rPr>
        <w:t>Rather than using text labels which add processing overhead, CatBoost's road_type_code feature classifies all 17,586 active edges into four numeric classes derived directly from their physical speed limits:</w:t>
      </w:r>
    </w:p>
    <w:p w14:paraId="4CD1FC89" w14:textId="77777777" w:rsidR="00944AAD" w:rsidRDefault="00944AAD">
      <w:pPr>
        <w:spacing w:before="60" w:after="100" w:line="320" w:lineRule="auto"/>
        <w:jc w:val="both"/>
        <w:rPr>
          <w:color w:val="000000"/>
        </w:rPr>
      </w:pPr>
    </w:p>
    <w:p w14:paraId="46F706F2" w14:textId="77777777" w:rsidR="00944AAD" w:rsidRDefault="00944AAD">
      <w:pPr>
        <w:spacing w:before="60" w:after="100" w:line="320" w:lineRule="auto"/>
        <w:jc w:val="both"/>
      </w:pPr>
    </w:p>
    <w:p w14:paraId="10591ADE" w14:textId="77777777" w:rsidR="007A0591" w:rsidRDefault="007A05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1574"/>
        <w:gridCol w:w="2415"/>
        <w:gridCol w:w="4495"/>
      </w:tblGrid>
      <w:tr w:rsidR="007A0591" w14:paraId="396C55EE" w14:textId="77777777">
        <w:trPr>
          <w:tblHeader/>
        </w:trPr>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45687EA8" w14:textId="77777777" w:rsidR="007A0591" w:rsidRDefault="00000000">
            <w:pPr>
              <w:jc w:val="center"/>
            </w:pPr>
            <w:r>
              <w:rPr>
                <w:b/>
                <w:bCs/>
                <w:color w:val="000000"/>
                <w:sz w:val="20"/>
                <w:szCs w:val="20"/>
              </w:rPr>
              <w:lastRenderedPageBreak/>
              <w:t>Code</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54CFBBDC" w14:textId="77777777" w:rsidR="007A0591" w:rsidRDefault="00000000">
            <w:pPr>
              <w:jc w:val="center"/>
            </w:pPr>
            <w:r>
              <w:rPr>
                <w:b/>
                <w:bCs/>
                <w:color w:val="000000"/>
                <w:sz w:val="20"/>
                <w:szCs w:val="20"/>
              </w:rPr>
              <w:t>Road Class</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4066D60A" w14:textId="77777777" w:rsidR="007A0591" w:rsidRDefault="00000000">
            <w:pPr>
              <w:jc w:val="center"/>
            </w:pPr>
            <w:r>
              <w:rPr>
                <w:b/>
                <w:bCs/>
                <w:color w:val="000000"/>
                <w:sz w:val="20"/>
                <w:szCs w:val="20"/>
              </w:rPr>
              <w:t>Speed Limit Range</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442E25C9" w14:textId="77777777" w:rsidR="007A0591" w:rsidRDefault="00000000">
            <w:pPr>
              <w:jc w:val="center"/>
            </w:pPr>
            <w:r>
              <w:rPr>
                <w:b/>
                <w:bCs/>
                <w:color w:val="000000"/>
                <w:sz w:val="20"/>
                <w:szCs w:val="20"/>
              </w:rPr>
              <w:t>Typical Examples</w:t>
            </w:r>
          </w:p>
        </w:tc>
      </w:tr>
      <w:tr w:rsidR="007A0591" w14:paraId="39BE0090"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C2950FF" w14:textId="77777777" w:rsidR="007A0591" w:rsidRDefault="00000000">
            <w:pPr>
              <w:jc w:val="center"/>
            </w:pPr>
            <w:r>
              <w:rPr>
                <w:b/>
                <w:bCs/>
                <w:color w:val="000000"/>
                <w:sz w:val="20"/>
                <w:szCs w:val="20"/>
              </w:rPr>
              <w:t>0</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8150FB2" w14:textId="77777777" w:rsidR="007A0591" w:rsidRDefault="00000000">
            <w:pPr>
              <w:jc w:val="center"/>
            </w:pPr>
            <w:r>
              <w:rPr>
                <w:color w:val="000000"/>
                <w:sz w:val="20"/>
                <w:szCs w:val="20"/>
              </w:rPr>
              <w:t>Residential</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4B07D6F6" w14:textId="77777777" w:rsidR="007A0591" w:rsidRDefault="00000000">
            <w:pPr>
              <w:jc w:val="center"/>
            </w:pPr>
            <w:r>
              <w:rPr>
                <w:color w:val="000000"/>
                <w:sz w:val="20"/>
                <w:szCs w:val="20"/>
              </w:rPr>
              <w:t>≤ 30 km/h</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6CE7728" w14:textId="77777777" w:rsidR="007A0591" w:rsidRDefault="00000000">
            <w:pPr>
              <w:jc w:val="center"/>
            </w:pPr>
            <w:r>
              <w:rPr>
                <w:color w:val="000000"/>
                <w:sz w:val="20"/>
                <w:szCs w:val="20"/>
              </w:rPr>
              <w:t>Side streets, colony roads, narrow lanes</w:t>
            </w:r>
          </w:p>
        </w:tc>
      </w:tr>
      <w:tr w:rsidR="007A0591" w14:paraId="35DC0E70" w14:textId="77777777">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492875A5" w14:textId="77777777" w:rsidR="007A0591" w:rsidRDefault="00000000">
            <w:pPr>
              <w:jc w:val="center"/>
            </w:pPr>
            <w:r>
              <w:rPr>
                <w:b/>
                <w:bCs/>
                <w:color w:val="000000"/>
                <w:sz w:val="20"/>
                <w:szCs w:val="20"/>
              </w:rPr>
              <w:t>1</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303612E9" w14:textId="77777777" w:rsidR="007A0591" w:rsidRDefault="00000000">
            <w:pPr>
              <w:jc w:val="center"/>
            </w:pPr>
            <w:r>
              <w:rPr>
                <w:color w:val="000000"/>
                <w:sz w:val="20"/>
                <w:szCs w:val="20"/>
              </w:rPr>
              <w:t>Local</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5803190" w14:textId="77777777" w:rsidR="007A0591" w:rsidRDefault="00000000">
            <w:pPr>
              <w:jc w:val="center"/>
            </w:pPr>
            <w:r>
              <w:rPr>
                <w:color w:val="000000"/>
                <w:sz w:val="20"/>
                <w:szCs w:val="20"/>
              </w:rPr>
              <w:t>31 – 50 km/h</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41FA2EA4" w14:textId="77777777" w:rsidR="007A0591" w:rsidRDefault="00000000">
            <w:pPr>
              <w:jc w:val="center"/>
            </w:pPr>
            <w:r>
              <w:rPr>
                <w:color w:val="000000"/>
                <w:sz w:val="20"/>
                <w:szCs w:val="20"/>
              </w:rPr>
              <w:t>Inner-city roads, market streets</w:t>
            </w:r>
          </w:p>
        </w:tc>
      </w:tr>
      <w:tr w:rsidR="007A0591" w14:paraId="720C2555"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5622B5C1" w14:textId="77777777" w:rsidR="007A0591" w:rsidRDefault="00000000">
            <w:pPr>
              <w:jc w:val="center"/>
            </w:pPr>
            <w:r>
              <w:rPr>
                <w:b/>
                <w:bCs/>
                <w:color w:val="000000"/>
                <w:sz w:val="20"/>
                <w:szCs w:val="20"/>
              </w:rPr>
              <w:t>2</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CA38981" w14:textId="77777777" w:rsidR="007A0591" w:rsidRDefault="00000000">
            <w:pPr>
              <w:jc w:val="center"/>
            </w:pPr>
            <w:r>
              <w:rPr>
                <w:color w:val="000000"/>
                <w:sz w:val="20"/>
                <w:szCs w:val="20"/>
              </w:rPr>
              <w:t>Arterial</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78DECBEA" w14:textId="77777777" w:rsidR="007A0591" w:rsidRDefault="00000000">
            <w:pPr>
              <w:jc w:val="center"/>
            </w:pPr>
            <w:r>
              <w:rPr>
                <w:color w:val="000000"/>
                <w:sz w:val="20"/>
                <w:szCs w:val="20"/>
              </w:rPr>
              <w:t>51 – 70 km/h</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1641B6BD" w14:textId="77777777" w:rsidR="007A0591" w:rsidRDefault="00000000">
            <w:pPr>
              <w:jc w:val="center"/>
            </w:pPr>
            <w:r>
              <w:rPr>
                <w:color w:val="000000"/>
                <w:sz w:val="20"/>
                <w:szCs w:val="20"/>
              </w:rPr>
              <w:t>Major inner-city avenues, main roads</w:t>
            </w:r>
          </w:p>
        </w:tc>
      </w:tr>
      <w:tr w:rsidR="007A0591" w14:paraId="5CE9EC50" w14:textId="77777777">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57012251" w14:textId="77777777" w:rsidR="007A0591" w:rsidRDefault="00000000">
            <w:pPr>
              <w:jc w:val="center"/>
            </w:pPr>
            <w:r>
              <w:rPr>
                <w:b/>
                <w:bCs/>
                <w:color w:val="000000"/>
                <w:sz w:val="20"/>
                <w:szCs w:val="20"/>
              </w:rPr>
              <w:t>3</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18E61C1" w14:textId="77777777" w:rsidR="007A0591" w:rsidRDefault="00000000">
            <w:pPr>
              <w:jc w:val="center"/>
            </w:pPr>
            <w:r>
              <w:rPr>
                <w:color w:val="000000"/>
                <w:sz w:val="20"/>
                <w:szCs w:val="20"/>
              </w:rPr>
              <w:t>Highway</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E490B45" w14:textId="77777777" w:rsidR="007A0591" w:rsidRDefault="00000000">
            <w:pPr>
              <w:jc w:val="center"/>
            </w:pPr>
            <w:r>
              <w:rPr>
                <w:color w:val="000000"/>
                <w:sz w:val="20"/>
                <w:szCs w:val="20"/>
              </w:rPr>
              <w:t>&gt; 70 km/h</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43422DF5" w14:textId="77777777" w:rsidR="007A0591" w:rsidRDefault="00000000">
            <w:pPr>
              <w:jc w:val="center"/>
            </w:pPr>
            <w:r>
              <w:rPr>
                <w:color w:val="000000"/>
                <w:sz w:val="20"/>
                <w:szCs w:val="20"/>
              </w:rPr>
              <w:t>Ring road around Mysore, expressways</w:t>
            </w:r>
          </w:p>
        </w:tc>
      </w:tr>
    </w:tbl>
    <w:p w14:paraId="151BB0E0" w14:textId="77777777" w:rsidR="007A0591" w:rsidRDefault="007A0591">
      <w:pPr>
        <w:spacing w:before="120"/>
      </w:pPr>
    </w:p>
    <w:p w14:paraId="625D45DC" w14:textId="77777777" w:rsidR="007A0591" w:rsidRDefault="00000000">
      <w:pPr>
        <w:pStyle w:val="Heading2"/>
      </w:pPr>
      <w:r>
        <w:t>3.4 Dynamic Traffic Scaling via TraCI</w:t>
      </w:r>
    </w:p>
    <w:p w14:paraId="2F4DE383" w14:textId="77777777" w:rsidR="007A0591" w:rsidRDefault="00000000">
      <w:pPr>
        <w:spacing w:before="60" w:after="100" w:line="320" w:lineRule="auto"/>
        <w:jc w:val="both"/>
      </w:pPr>
      <w:r>
        <w:rPr>
          <w:color w:val="000000"/>
        </w:rPr>
        <w:t>The simulation is not static. During a live software sequence, the Python application bridges to SUMO via TraCI and actively modulates traffic density in real time. A Rush Hour profile runs the simulation with a 1.8× scale multiplier, programmatically injecting additional vehicle agents into the network to physically stress-test the ML routing engine within the SUMO GUI. This allows validation of routing decisions against a fully simulated, congested urban environment.</w:t>
      </w:r>
    </w:p>
    <w:p w14:paraId="5A1DE338" w14:textId="77777777" w:rsidR="007A0591" w:rsidRDefault="007A0591">
      <w:pPr>
        <w:spacing w:before="80"/>
      </w:pPr>
    </w:p>
    <w:p w14:paraId="47A2B1E3" w14:textId="77777777" w:rsidR="007A0591" w:rsidRDefault="00000000">
      <w:pPr>
        <w:pStyle w:val="Heading1"/>
      </w:pPr>
      <w:r>
        <w:t>4. Data Engineering &amp; Synthetic Dataset Generation</w:t>
      </w:r>
    </w:p>
    <w:p w14:paraId="478F2370" w14:textId="77777777" w:rsidR="007A0591" w:rsidRDefault="00000000">
      <w:pPr>
        <w:pStyle w:val="Heading2"/>
      </w:pPr>
      <w:r>
        <w:t>4.1 Rationale for Synthetic Data</w:t>
      </w:r>
    </w:p>
    <w:p w14:paraId="594F4E96" w14:textId="77777777" w:rsidR="007A0591" w:rsidRDefault="00000000">
      <w:pPr>
        <w:spacing w:before="60" w:after="100" w:line="320" w:lineRule="auto"/>
        <w:jc w:val="both"/>
      </w:pPr>
      <w:r>
        <w:rPr>
          <w:color w:val="000000"/>
        </w:rPr>
        <w:t>High-resolution, real-time historical traffic data at the individual road-segment level for Mysore is not available in the public domain. Rather than compromising the model by training on low-fidelity or geographically mismatched data, ResQFlow employs a simulation-driven synthetic data generation pipeline rooted in established traffic flow physics. This approach yields a dataset that is both mathematically rigorous and contextually accurate to the Mysore road network.</w:t>
      </w:r>
    </w:p>
    <w:p w14:paraId="5286B498" w14:textId="77777777" w:rsidR="007A0591" w:rsidRDefault="007A0591">
      <w:pPr>
        <w:spacing w:before="80"/>
      </w:pPr>
    </w:p>
    <w:p w14:paraId="14CB1ED6" w14:textId="77777777" w:rsidR="007A0591" w:rsidRDefault="00000000">
      <w:pPr>
        <w:pStyle w:val="Heading2"/>
      </w:pPr>
      <w:r>
        <w:t>4.2 Generation Methodology</w:t>
      </w:r>
    </w:p>
    <w:p w14:paraId="4F6AB5A2" w14:textId="77777777" w:rsidR="007A0591" w:rsidRDefault="00000000">
      <w:pPr>
        <w:pStyle w:val="ListParagraph"/>
        <w:numPr>
          <w:ilvl w:val="0"/>
          <w:numId w:val="2"/>
        </w:numPr>
        <w:spacing w:before="40" w:after="60"/>
      </w:pPr>
      <w:r>
        <w:rPr>
          <w:color w:val="000000"/>
        </w:rPr>
        <w:t>Network Extraction: Road typologies, speed limits, edge lengths, lane counts, and intersection constraints are extracted directly from mysore.net.xml.</w:t>
      </w:r>
    </w:p>
    <w:p w14:paraId="4BC6E30A" w14:textId="77777777" w:rsidR="007A0591" w:rsidRDefault="00000000">
      <w:pPr>
        <w:pStyle w:val="ListParagraph"/>
        <w:numPr>
          <w:ilvl w:val="0"/>
          <w:numId w:val="2"/>
        </w:numPr>
        <w:spacing w:before="40" w:after="60"/>
      </w:pPr>
      <w:r>
        <w:rPr>
          <w:color w:val="000000"/>
        </w:rPr>
        <w:t>Physics-Based Simulation: Traffic behaviour is modelled using established relationships — peak-hour periods drive exponential increases in vehicle volume, and higher vehicle density mathematically degrades mean traversal speed.</w:t>
      </w:r>
    </w:p>
    <w:p w14:paraId="2800D2A6" w14:textId="77777777" w:rsidR="007A0591" w:rsidRDefault="00000000">
      <w:pPr>
        <w:pStyle w:val="ListParagraph"/>
        <w:numPr>
          <w:ilvl w:val="0"/>
          <w:numId w:val="2"/>
        </w:numPr>
        <w:spacing w:before="40" w:after="60"/>
      </w:pPr>
      <w:r>
        <w:rPr>
          <w:color w:val="000000"/>
        </w:rPr>
        <w:t>Temporal Variation: Time-of-day patterns are incorporated, distinguishing morning peak (07:00–09:00), evening peak (17:00–19:00), off-peak, and overnight conditions.</w:t>
      </w:r>
    </w:p>
    <w:p w14:paraId="429DDFE1" w14:textId="77777777" w:rsidR="007A0591" w:rsidRDefault="00000000">
      <w:pPr>
        <w:pStyle w:val="ListParagraph"/>
        <w:numPr>
          <w:ilvl w:val="0"/>
          <w:numId w:val="2"/>
        </w:numPr>
        <w:spacing w:before="40" w:after="60"/>
      </w:pPr>
      <w:r>
        <w:rPr>
          <w:color w:val="000000"/>
        </w:rPr>
        <w:t>Scenario Injection: Adverse event modifiers (accidents, construction, flooding) are injected stochastically to ensure the model trains on realistic edge cases.</w:t>
      </w:r>
    </w:p>
    <w:p w14:paraId="3DA28FB5" w14:textId="77777777" w:rsidR="007A0591" w:rsidRDefault="007A0591">
      <w:pPr>
        <w:spacing w:before="80"/>
      </w:pPr>
    </w:p>
    <w:p w14:paraId="599F668A" w14:textId="77777777" w:rsidR="00944AAD" w:rsidRDefault="00944AAD">
      <w:pPr>
        <w:spacing w:before="80"/>
      </w:pPr>
    </w:p>
    <w:p w14:paraId="19D06140" w14:textId="77777777" w:rsidR="00944AAD" w:rsidRDefault="00944AAD">
      <w:pPr>
        <w:spacing w:before="80"/>
      </w:pPr>
    </w:p>
    <w:p w14:paraId="206FEBD9" w14:textId="77777777" w:rsidR="007A0591" w:rsidRDefault="00000000">
      <w:pPr>
        <w:pStyle w:val="Heading2"/>
      </w:pPr>
      <w:r>
        <w:lastRenderedPageBreak/>
        <w:t>4.3 Dataset Specifications</w:t>
      </w:r>
    </w:p>
    <w:p w14:paraId="00B79630" w14:textId="77777777" w:rsidR="007A0591" w:rsidRDefault="00000000">
      <w:pPr>
        <w:spacing w:before="60" w:after="100" w:line="320" w:lineRule="auto"/>
        <w:jc w:val="both"/>
      </w:pPr>
      <w:r>
        <w:rPr>
          <w:color w:val="000000"/>
        </w:rPr>
        <w:t>The hybrid architecture of ResQFlow necessitates two fundamentally different training datasets, one for each model tier:</w:t>
      </w:r>
    </w:p>
    <w:p w14:paraId="1E096550" w14:textId="77777777" w:rsidR="007A0591" w:rsidRDefault="007A0591">
      <w:pPr>
        <w:spacing w:before="80"/>
      </w:pPr>
    </w:p>
    <w:p w14:paraId="6980788A" w14:textId="77777777" w:rsidR="007A0591" w:rsidRDefault="00000000">
      <w:pPr>
        <w:pStyle w:val="Heading3"/>
      </w:pPr>
      <w:r>
        <w:t>Dataset 1 — Tabular CSV (LightGBM &amp; CatBoost)</w:t>
      </w:r>
    </w:p>
    <w:p w14:paraId="009D409B" w14:textId="77777777" w:rsidR="007A0591" w:rsidRDefault="00000000">
      <w:pPr>
        <w:spacing w:before="60" w:after="100" w:line="320" w:lineRule="auto"/>
        <w:jc w:val="both"/>
      </w:pPr>
      <w:r>
        <w:rPr>
          <w:color w:val="000000"/>
        </w:rPr>
        <w:t>Because highly granular, edge-by-edge real-time historical traffic data for Mysore does not exist publicly, a custom synthetically engineered CSV dataset is used. It mathematically models accurate traffic physics — including exponential congestion curves, peak-hour load spikes, and geometric bottleneck tracking — derived directly from the properties of the Mysore SUMO network. The generator produces 10,000 records, then aggressively drops the top 1% statistical outliers to prevent skewed training, resulting in exactly 9,900 clean training samples.</w:t>
      </w:r>
    </w:p>
    <w:p w14:paraId="2BC43CD9" w14:textId="77777777" w:rsidR="007A0591" w:rsidRDefault="007A05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A0591" w14:paraId="36165D6E" w14:textId="77777777">
        <w:tc>
          <w:tcPr>
            <w:tcW w:w="300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225F0FB3" w14:textId="77777777" w:rsidR="007A0591" w:rsidRDefault="00000000">
            <w:r>
              <w:rPr>
                <w:b/>
                <w:bCs/>
                <w:color w:val="000000"/>
                <w:sz w:val="20"/>
                <w:szCs w:val="20"/>
              </w:rPr>
              <w:t>Dataset Type</w:t>
            </w:r>
          </w:p>
        </w:tc>
        <w:tc>
          <w:tcPr>
            <w:tcW w:w="636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33EA1437" w14:textId="77777777" w:rsidR="007A0591" w:rsidRDefault="00000000">
            <w:r>
              <w:rPr>
                <w:color w:val="000000"/>
                <w:sz w:val="20"/>
                <w:szCs w:val="20"/>
              </w:rPr>
              <w:t>Synthetic CSV (physics-based simulation)</w:t>
            </w:r>
          </w:p>
        </w:tc>
      </w:tr>
      <w:tr w:rsidR="007A0591" w14:paraId="69566320" w14:textId="77777777">
        <w:tc>
          <w:tcPr>
            <w:tcW w:w="30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30B262F" w14:textId="77777777" w:rsidR="007A0591" w:rsidRDefault="00000000">
            <w:r>
              <w:rPr>
                <w:b/>
                <w:bCs/>
                <w:color w:val="000000"/>
                <w:sz w:val="20"/>
                <w:szCs w:val="20"/>
              </w:rPr>
              <w:t>Training Samples</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DC4935F" w14:textId="77777777" w:rsidR="007A0591" w:rsidRDefault="00000000">
            <w:r>
              <w:rPr>
                <w:color w:val="000000"/>
                <w:sz w:val="20"/>
                <w:szCs w:val="20"/>
              </w:rPr>
              <w:t>9,900 records (10,000 generated, top 1% outliers removed)</w:t>
            </w:r>
          </w:p>
        </w:tc>
      </w:tr>
      <w:tr w:rsidR="007A0591" w14:paraId="7DA45763" w14:textId="77777777">
        <w:tc>
          <w:tcPr>
            <w:tcW w:w="300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3225A4A2" w14:textId="77777777" w:rsidR="007A0591" w:rsidRDefault="00000000">
            <w:r>
              <w:rPr>
                <w:b/>
                <w:bCs/>
                <w:color w:val="000000"/>
                <w:sz w:val="20"/>
                <w:szCs w:val="20"/>
              </w:rPr>
              <w:t>Target Variable</w:t>
            </w:r>
          </w:p>
        </w:tc>
        <w:tc>
          <w:tcPr>
            <w:tcW w:w="636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6929A4CE" w14:textId="77777777" w:rsidR="007A0591" w:rsidRDefault="00000000">
            <w:r>
              <w:rPr>
                <w:color w:val="000000"/>
                <w:sz w:val="20"/>
                <w:szCs w:val="20"/>
              </w:rPr>
              <w:t>travel_time — actual traversal time (seconds) under current conditions</w:t>
            </w:r>
          </w:p>
        </w:tc>
      </w:tr>
      <w:tr w:rsidR="007A0591" w14:paraId="4C848FD8" w14:textId="77777777">
        <w:tc>
          <w:tcPr>
            <w:tcW w:w="30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4B96807" w14:textId="77777777" w:rsidR="007A0591" w:rsidRDefault="00000000">
            <w:r>
              <w:rPr>
                <w:b/>
                <w:bCs/>
                <w:color w:val="000000"/>
                <w:sz w:val="20"/>
                <w:szCs w:val="20"/>
              </w:rPr>
              <w:t>Feature Count</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7D8A024" w14:textId="77777777" w:rsidR="007A0591" w:rsidRDefault="00000000">
            <w:r>
              <w:rPr>
                <w:color w:val="000000"/>
                <w:sz w:val="20"/>
                <w:szCs w:val="20"/>
              </w:rPr>
              <w:t>13 input features (traffic physics, geometry, temporal, weather)</w:t>
            </w:r>
          </w:p>
        </w:tc>
      </w:tr>
      <w:tr w:rsidR="007A0591" w14:paraId="68444298" w14:textId="77777777">
        <w:tc>
          <w:tcPr>
            <w:tcW w:w="300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148F3A99" w14:textId="77777777" w:rsidR="007A0591" w:rsidRDefault="00000000">
            <w:r>
              <w:rPr>
                <w:b/>
                <w:bCs/>
                <w:color w:val="000000"/>
                <w:sz w:val="20"/>
                <w:szCs w:val="20"/>
              </w:rPr>
              <w:t>Excluded Features</w:t>
            </w:r>
          </w:p>
        </w:tc>
        <w:tc>
          <w:tcPr>
            <w:tcW w:w="636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55C7ACFD" w14:textId="77777777" w:rsidR="007A0591" w:rsidRDefault="00000000">
            <w:r>
              <w:rPr>
                <w:color w:val="000000"/>
                <w:sz w:val="20"/>
                <w:szCs w:val="20"/>
              </w:rPr>
              <w:t>Latitude, Longitude, Street Names — to prevent geographic overfitting</w:t>
            </w:r>
          </w:p>
        </w:tc>
      </w:tr>
      <w:tr w:rsidR="007A0591" w14:paraId="39E4620E" w14:textId="77777777">
        <w:tc>
          <w:tcPr>
            <w:tcW w:w="30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DBBB583" w14:textId="77777777" w:rsidR="007A0591" w:rsidRDefault="00000000">
            <w:r>
              <w:rPr>
                <w:b/>
                <w:bCs/>
                <w:color w:val="000000"/>
                <w:sz w:val="20"/>
                <w:szCs w:val="20"/>
              </w:rPr>
              <w:t>Used By</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52F1278" w14:textId="77777777" w:rsidR="007A0591" w:rsidRDefault="00000000">
            <w:r>
              <w:rPr>
                <w:color w:val="000000"/>
                <w:sz w:val="20"/>
                <w:szCs w:val="20"/>
              </w:rPr>
              <w:t>LightGBM Regressor + CatBoost Regressor</w:t>
            </w:r>
          </w:p>
        </w:tc>
      </w:tr>
    </w:tbl>
    <w:p w14:paraId="09929279" w14:textId="77777777" w:rsidR="007A0591" w:rsidRDefault="007A0591">
      <w:pPr>
        <w:spacing w:before="120"/>
      </w:pPr>
    </w:p>
    <w:p w14:paraId="5709E833" w14:textId="77777777" w:rsidR="007A0591" w:rsidRDefault="00000000">
      <w:pPr>
        <w:pStyle w:val="Heading3"/>
      </w:pPr>
      <w:r>
        <w:t>Dataset 2 — PyTorch Geometric Spatial Graph (RoadGNN)</w:t>
      </w:r>
    </w:p>
    <w:p w14:paraId="321DC7DE" w14:textId="77777777" w:rsidR="007A0591" w:rsidRDefault="00000000">
      <w:pPr>
        <w:spacing w:before="60" w:after="100" w:line="320" w:lineRule="auto"/>
        <w:jc w:val="both"/>
      </w:pPr>
      <w:r>
        <w:rPr>
          <w:color w:val="000000"/>
        </w:rPr>
        <w:t>Tabular CSVs cannot teach a model about geographic road topology. Instead of a CSV, the GNN trains directly on a PyTorch Geometric Spatial Graph constructed by reading the physical road connections — which roads connect to which intersections — straight from the mysore.net.xml SUMO mapping file. After filtering out pedestrian paths, bike lanes, and road segments shorter than 20 metres, the resulting graph is a live web of 17,586 interconnected passenger-accessible road edges.</w:t>
      </w:r>
    </w:p>
    <w:p w14:paraId="3B89533C" w14:textId="77777777" w:rsidR="007A0591" w:rsidRDefault="007A05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A0591" w14:paraId="54C3E6D2" w14:textId="77777777">
        <w:tc>
          <w:tcPr>
            <w:tcW w:w="300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1E4AF87F" w14:textId="77777777" w:rsidR="007A0591" w:rsidRDefault="00000000">
            <w:r>
              <w:rPr>
                <w:b/>
                <w:bCs/>
                <w:color w:val="000000"/>
                <w:sz w:val="20"/>
                <w:szCs w:val="20"/>
              </w:rPr>
              <w:t>Dataset Type</w:t>
            </w:r>
          </w:p>
        </w:tc>
        <w:tc>
          <w:tcPr>
            <w:tcW w:w="636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3D2BCF7E" w14:textId="77777777" w:rsidR="007A0591" w:rsidRDefault="00000000">
            <w:r>
              <w:rPr>
                <w:color w:val="000000"/>
                <w:sz w:val="20"/>
                <w:szCs w:val="20"/>
              </w:rPr>
              <w:t>PyTorch Geometric Spatial Graph</w:t>
            </w:r>
          </w:p>
        </w:tc>
      </w:tr>
      <w:tr w:rsidR="007A0591" w14:paraId="40D1F7A7" w14:textId="77777777">
        <w:tc>
          <w:tcPr>
            <w:tcW w:w="30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A7ADC27" w14:textId="77777777" w:rsidR="007A0591" w:rsidRDefault="00000000">
            <w:r>
              <w:rPr>
                <w:b/>
                <w:bCs/>
                <w:color w:val="000000"/>
                <w:sz w:val="20"/>
                <w:szCs w:val="20"/>
              </w:rPr>
              <w:t>Graph Edges (Active Roads)</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65CCA83" w14:textId="77777777" w:rsidR="007A0591" w:rsidRDefault="00000000">
            <w:r>
              <w:rPr>
                <w:color w:val="000000"/>
                <w:sz w:val="20"/>
                <w:szCs w:val="20"/>
              </w:rPr>
              <w:t>17,586 passenger-accessible road segments</w:t>
            </w:r>
          </w:p>
        </w:tc>
      </w:tr>
      <w:tr w:rsidR="007A0591" w14:paraId="3B4425B8" w14:textId="77777777">
        <w:tc>
          <w:tcPr>
            <w:tcW w:w="300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5216A95E" w14:textId="77777777" w:rsidR="007A0591" w:rsidRDefault="00000000">
            <w:r>
              <w:rPr>
                <w:b/>
                <w:bCs/>
                <w:color w:val="000000"/>
                <w:sz w:val="20"/>
                <w:szCs w:val="20"/>
              </w:rPr>
              <w:t>Graph Source</w:t>
            </w:r>
          </w:p>
        </w:tc>
        <w:tc>
          <w:tcPr>
            <w:tcW w:w="636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4A6C63F9" w14:textId="77777777" w:rsidR="007A0591" w:rsidRDefault="00000000">
            <w:r>
              <w:rPr>
                <w:color w:val="000000"/>
                <w:sz w:val="20"/>
                <w:szCs w:val="20"/>
              </w:rPr>
              <w:t>mysore.net.xml — physical road connections and intersection topology</w:t>
            </w:r>
          </w:p>
        </w:tc>
      </w:tr>
      <w:tr w:rsidR="007A0591" w14:paraId="7CBFBE0B" w14:textId="77777777">
        <w:tc>
          <w:tcPr>
            <w:tcW w:w="30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067CAA7" w14:textId="77777777" w:rsidR="007A0591" w:rsidRDefault="00000000">
            <w:r>
              <w:rPr>
                <w:b/>
                <w:bCs/>
                <w:color w:val="000000"/>
                <w:sz w:val="20"/>
                <w:szCs w:val="20"/>
              </w:rPr>
              <w:t>Filtering Applied</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8D63518" w14:textId="77777777" w:rsidR="007A0591" w:rsidRDefault="00000000">
            <w:r>
              <w:rPr>
                <w:color w:val="000000"/>
                <w:sz w:val="20"/>
                <w:szCs w:val="20"/>
              </w:rPr>
              <w:t>Pedestrian paths, bike lanes, and segments &lt; 20m excluded</w:t>
            </w:r>
          </w:p>
        </w:tc>
      </w:tr>
      <w:tr w:rsidR="007A0591" w14:paraId="0AD21186" w14:textId="77777777">
        <w:tc>
          <w:tcPr>
            <w:tcW w:w="300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62EAB483" w14:textId="77777777" w:rsidR="007A0591" w:rsidRDefault="00000000">
            <w:r>
              <w:rPr>
                <w:b/>
                <w:bCs/>
                <w:color w:val="000000"/>
                <w:sz w:val="20"/>
                <w:szCs w:val="20"/>
              </w:rPr>
              <w:t>Used By</w:t>
            </w:r>
          </w:p>
        </w:tc>
        <w:tc>
          <w:tcPr>
            <w:tcW w:w="6360" w:type="dxa"/>
            <w:tcBorders>
              <w:top w:val="single" w:sz="1" w:space="0" w:color="BFCFE0"/>
              <w:left w:val="single" w:sz="1" w:space="0" w:color="BFCFE0"/>
              <w:bottom w:val="single" w:sz="1" w:space="0" w:color="BFCFE0"/>
              <w:right w:val="single" w:sz="1" w:space="0" w:color="BFCFE0"/>
            </w:tcBorders>
            <w:shd w:val="clear" w:color="auto" w:fill="F2F2F2"/>
            <w:tcMar>
              <w:top w:w="80" w:type="dxa"/>
              <w:left w:w="160" w:type="dxa"/>
              <w:bottom w:w="80" w:type="dxa"/>
              <w:right w:w="160" w:type="dxa"/>
            </w:tcMar>
          </w:tcPr>
          <w:p w14:paraId="611C03FE" w14:textId="77777777" w:rsidR="007A0591" w:rsidRDefault="00000000">
            <w:r>
              <w:rPr>
                <w:color w:val="000000"/>
                <w:sz w:val="20"/>
                <w:szCs w:val="20"/>
              </w:rPr>
              <w:t>RoadGNN (GraphSAGE) — Graph Neural Network component</w:t>
            </w:r>
          </w:p>
        </w:tc>
      </w:tr>
    </w:tbl>
    <w:p w14:paraId="1B696BB3" w14:textId="77777777" w:rsidR="007A0591" w:rsidRDefault="00000000">
      <w:pPr>
        <w:pStyle w:val="Heading2"/>
      </w:pPr>
      <w:r>
        <w:lastRenderedPageBreak/>
        <w:t>4.4 Feature Correlation Analysis</w:t>
      </w:r>
    </w:p>
    <w:p w14:paraId="36558593" w14:textId="77777777" w:rsidR="007A0591" w:rsidRDefault="00000000">
      <w:pPr>
        <w:spacing w:before="60" w:after="100" w:line="320" w:lineRule="auto"/>
        <w:jc w:val="both"/>
      </w:pPr>
      <w:r>
        <w:rPr>
          <w:color w:val="000000"/>
        </w:rPr>
        <w:t>The heatmap below shows the Pearson correlation matrix across all 13 features and the target variable. Key observations: vehicle_count and occupancy are strongly positively correlated with travel_time; mean_speed shows strong negative correlation (higher speed → lower travel time); max_speed and mean_speed show strong positive correlation as expected from the speed_ratio relationship.</w:t>
      </w:r>
    </w:p>
    <w:p w14:paraId="09F22030" w14:textId="77777777" w:rsidR="007A0591" w:rsidRDefault="007A0591">
      <w:pPr>
        <w:spacing w:before="80"/>
      </w:pPr>
    </w:p>
    <w:p w14:paraId="28C9855D" w14:textId="6D804BAF" w:rsidR="007A0591" w:rsidRDefault="00944AAD">
      <w:pPr>
        <w:spacing w:before="120" w:after="60"/>
        <w:jc w:val="center"/>
      </w:pPr>
      <w:r>
        <w:rPr>
          <w:noProof/>
        </w:rPr>
        <w:drawing>
          <wp:inline distT="0" distB="0" distL="0" distR="0" wp14:anchorId="6DE45D0D" wp14:editId="33833305">
            <wp:extent cx="5943600" cy="5370750"/>
            <wp:effectExtent l="0" t="0" r="0" b="1905"/>
            <wp:docPr id="965965708" name="Picture 96596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370750"/>
                    </a:xfrm>
                    <a:prstGeom prst="rect">
                      <a:avLst/>
                    </a:prstGeom>
                  </pic:spPr>
                </pic:pic>
              </a:graphicData>
            </a:graphic>
          </wp:inline>
        </w:drawing>
      </w:r>
    </w:p>
    <w:p w14:paraId="560E15E7" w14:textId="77777777" w:rsidR="007A0591" w:rsidRDefault="00000000">
      <w:pPr>
        <w:spacing w:after="160"/>
        <w:jc w:val="center"/>
      </w:pPr>
      <w:r>
        <w:rPr>
          <w:i/>
          <w:iCs/>
          <w:color w:val="000000"/>
          <w:sz w:val="18"/>
          <w:szCs w:val="18"/>
        </w:rPr>
        <w:t>Figure 2: Feature Correlation Matrix — Pairwise Pearson correlations across all training features and target variable (travel_time).</w:t>
      </w:r>
    </w:p>
    <w:p w14:paraId="756B25F1" w14:textId="77777777" w:rsidR="007A0591" w:rsidRDefault="007A0591">
      <w:pPr>
        <w:spacing w:before="80"/>
      </w:pPr>
    </w:p>
    <w:p w14:paraId="4ED2C613" w14:textId="77777777" w:rsidR="00944AAD" w:rsidRDefault="00944AAD">
      <w:pPr>
        <w:spacing w:before="80"/>
      </w:pPr>
    </w:p>
    <w:p w14:paraId="174D0248" w14:textId="77777777" w:rsidR="00944AAD" w:rsidRDefault="00944AAD">
      <w:pPr>
        <w:spacing w:before="80"/>
      </w:pPr>
    </w:p>
    <w:p w14:paraId="2A9B8564" w14:textId="77777777" w:rsidR="007A0591" w:rsidRDefault="00000000">
      <w:pPr>
        <w:pStyle w:val="Heading1"/>
      </w:pPr>
      <w:r>
        <w:lastRenderedPageBreak/>
        <w:t>5. Machine Learning Architecture</w:t>
      </w:r>
    </w:p>
    <w:p w14:paraId="2B59041A" w14:textId="77777777" w:rsidR="007A0591" w:rsidRDefault="00000000">
      <w:pPr>
        <w:pStyle w:val="Heading2"/>
      </w:pPr>
      <w:r>
        <w:t>5.1 Design Philosophy: Ensemble Over Single-Model</w:t>
      </w:r>
    </w:p>
    <w:p w14:paraId="10FF2AD2" w14:textId="77777777" w:rsidR="007A0591" w:rsidRDefault="00000000">
      <w:pPr>
        <w:spacing w:before="60" w:after="100" w:line="320" w:lineRule="auto"/>
        <w:jc w:val="both"/>
      </w:pPr>
      <w:r>
        <w:rPr>
          <w:color w:val="000000"/>
        </w:rPr>
        <w:t>Urban traffic systems exhibit simultaneous patterns across multiple dimensions — temporal trends, categorical road hierarchies, and spatial network topology. No single model architecture is optimally suited to capture all of these simultaneously. ResQFlow addresses this through a weighted three-model ensemble:</w:t>
      </w:r>
    </w:p>
    <w:p w14:paraId="281A77CF" w14:textId="77777777" w:rsidR="007A0591" w:rsidRDefault="007A05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907"/>
        <w:gridCol w:w="2425"/>
        <w:gridCol w:w="4130"/>
      </w:tblGrid>
      <w:tr w:rsidR="007A0591" w14:paraId="2B2E88EC" w14:textId="77777777">
        <w:trPr>
          <w:tblHeader/>
        </w:trPr>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1A72F88C" w14:textId="77777777" w:rsidR="007A0591" w:rsidRDefault="00000000">
            <w:pPr>
              <w:jc w:val="center"/>
            </w:pPr>
            <w:r>
              <w:rPr>
                <w:b/>
                <w:bCs/>
                <w:color w:val="000000"/>
                <w:sz w:val="20"/>
                <w:szCs w:val="20"/>
              </w:rPr>
              <w:t>Model</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47B5DD1D" w14:textId="77777777" w:rsidR="007A0591" w:rsidRDefault="00000000">
            <w:pPr>
              <w:jc w:val="center"/>
            </w:pPr>
            <w:r>
              <w:rPr>
                <w:b/>
                <w:bCs/>
                <w:color w:val="000000"/>
                <w:sz w:val="20"/>
                <w:szCs w:val="20"/>
              </w:rPr>
              <w:t>Weight</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26F07B9A" w14:textId="77777777" w:rsidR="007A0591" w:rsidRDefault="00000000">
            <w:pPr>
              <w:jc w:val="center"/>
            </w:pPr>
            <w:r>
              <w:rPr>
                <w:b/>
                <w:bCs/>
                <w:color w:val="000000"/>
                <w:sz w:val="20"/>
                <w:szCs w:val="20"/>
              </w:rPr>
              <w:t>Architecture</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72C28328" w14:textId="77777777" w:rsidR="007A0591" w:rsidRDefault="00000000">
            <w:pPr>
              <w:jc w:val="center"/>
            </w:pPr>
            <w:r>
              <w:rPr>
                <w:b/>
                <w:bCs/>
                <w:color w:val="000000"/>
                <w:sz w:val="20"/>
                <w:szCs w:val="20"/>
              </w:rPr>
              <w:t>Specialisation</w:t>
            </w:r>
          </w:p>
        </w:tc>
      </w:tr>
      <w:tr w:rsidR="007A0591" w14:paraId="32EBF30D"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3479516" w14:textId="77777777" w:rsidR="007A0591" w:rsidRDefault="00000000">
            <w:r>
              <w:rPr>
                <w:b/>
                <w:bCs/>
                <w:color w:val="000000"/>
                <w:sz w:val="20"/>
                <w:szCs w:val="20"/>
              </w:rPr>
              <w:t>LightGBM Regressor</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5C2F2E2E" w14:textId="77777777" w:rsidR="007A0591" w:rsidRDefault="00000000">
            <w:pPr>
              <w:jc w:val="center"/>
            </w:pPr>
            <w:r>
              <w:rPr>
                <w:b/>
                <w:bCs/>
                <w:color w:val="000000"/>
                <w:sz w:val="20"/>
                <w:szCs w:val="20"/>
              </w:rPr>
              <w:t>35%</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190B759A" w14:textId="77777777" w:rsidR="007A0591" w:rsidRDefault="00000000">
            <w:r>
              <w:rPr>
                <w:color w:val="000000"/>
                <w:sz w:val="20"/>
                <w:szCs w:val="20"/>
              </w:rPr>
              <w:t>Gradient-Boosted Decision Trees</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7AB5515" w14:textId="77777777" w:rsidR="007A0591" w:rsidRDefault="00000000">
            <w:r>
              <w:rPr>
                <w:color w:val="000000"/>
                <w:sz w:val="20"/>
                <w:szCs w:val="20"/>
              </w:rPr>
              <w:t>High-speed inference; captures complex continuous thresholds in traffic volume and speed.</w:t>
            </w:r>
          </w:p>
        </w:tc>
      </w:tr>
      <w:tr w:rsidR="007A0591" w14:paraId="6733B4F8" w14:textId="77777777">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0D80D32" w14:textId="77777777" w:rsidR="007A0591" w:rsidRDefault="00000000">
            <w:r>
              <w:rPr>
                <w:b/>
                <w:bCs/>
                <w:color w:val="000000"/>
                <w:sz w:val="20"/>
                <w:szCs w:val="20"/>
              </w:rPr>
              <w:t>CatBoost Regressor</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1B7EF7FB" w14:textId="77777777" w:rsidR="007A0591" w:rsidRDefault="00000000">
            <w:pPr>
              <w:jc w:val="center"/>
            </w:pPr>
            <w:r>
              <w:rPr>
                <w:b/>
                <w:bCs/>
                <w:color w:val="000000"/>
                <w:sz w:val="20"/>
                <w:szCs w:val="20"/>
              </w:rPr>
              <w:t>35%</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70FC103A" w14:textId="77777777" w:rsidR="007A0591" w:rsidRDefault="00000000">
            <w:r>
              <w:rPr>
                <w:color w:val="000000"/>
                <w:sz w:val="20"/>
                <w:szCs w:val="20"/>
              </w:rPr>
              <w:t>Gradient-Boosting (native categorical)</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11077C2E" w14:textId="77777777" w:rsidR="007A0591" w:rsidRDefault="00000000">
            <w:r>
              <w:rPr>
                <w:color w:val="000000"/>
                <w:sz w:val="20"/>
                <w:szCs w:val="20"/>
              </w:rPr>
              <w:t>Natively encodes road_type_code hierarchy without one-hot encoding.</w:t>
            </w:r>
          </w:p>
        </w:tc>
      </w:tr>
      <w:tr w:rsidR="007A0591" w14:paraId="76D8C07B"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45B27A24" w14:textId="77777777" w:rsidR="007A0591" w:rsidRDefault="00000000">
            <w:r>
              <w:rPr>
                <w:b/>
                <w:bCs/>
                <w:color w:val="000000"/>
                <w:sz w:val="20"/>
                <w:szCs w:val="20"/>
              </w:rPr>
              <w:t>RoadGNN (GraphSAGE)</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B048E11" w14:textId="77777777" w:rsidR="007A0591" w:rsidRDefault="00000000">
            <w:pPr>
              <w:jc w:val="center"/>
            </w:pPr>
            <w:r>
              <w:rPr>
                <w:b/>
                <w:bCs/>
                <w:color w:val="000000"/>
                <w:sz w:val="20"/>
                <w:szCs w:val="20"/>
              </w:rPr>
              <w:t>30%</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8CB1DF6" w14:textId="77777777" w:rsidR="007A0591" w:rsidRDefault="00000000">
            <w:r>
              <w:rPr>
                <w:color w:val="000000"/>
                <w:sz w:val="20"/>
                <w:szCs w:val="20"/>
              </w:rPr>
              <w:t>Graph Neural Network (PyTorch Geometric)</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13491C8B" w14:textId="77777777" w:rsidR="007A0591" w:rsidRDefault="00000000">
            <w:r>
              <w:rPr>
                <w:color w:val="000000"/>
                <w:sz w:val="20"/>
                <w:szCs w:val="20"/>
              </w:rPr>
              <w:t>Understands spatial topology across 17,586 active edges; predicts spillover congestion.</w:t>
            </w:r>
          </w:p>
        </w:tc>
      </w:tr>
    </w:tbl>
    <w:p w14:paraId="745D3387" w14:textId="77777777" w:rsidR="007A0591" w:rsidRDefault="007A0591">
      <w:pPr>
        <w:spacing w:before="120"/>
      </w:pPr>
    </w:p>
    <w:p w14:paraId="368EC432" w14:textId="77777777" w:rsidR="007A0591" w:rsidRDefault="00000000">
      <w:pPr>
        <w:pStyle w:val="Heading2"/>
      </w:pPr>
      <w:r>
        <w:t>5.2 Component Model Details</w:t>
      </w:r>
    </w:p>
    <w:p w14:paraId="1E097946" w14:textId="77777777" w:rsidR="007A0591" w:rsidRDefault="00000000">
      <w:pPr>
        <w:pStyle w:val="Heading3"/>
      </w:pPr>
      <w:r>
        <w:t>LightGBM Regressor (35%)</w:t>
      </w:r>
    </w:p>
    <w:p w14:paraId="6C7E345D" w14:textId="77777777" w:rsidR="007A0591" w:rsidRDefault="00000000">
      <w:pPr>
        <w:spacing w:before="60" w:after="100" w:line="320" w:lineRule="auto"/>
        <w:jc w:val="both"/>
      </w:pPr>
      <w:r>
        <w:rPr>
          <w:color w:val="000000"/>
        </w:rPr>
        <w:t>LightGBM is a gradient-boosted tree framework optimised for computational efficiency and high throughput. It serves as the primary baseline predictor — reliably capturing complex, non-linear thresholds in continuous traffic variables such as vehicle_count, mean_speed, and occupancy. Its extremely low inference latency makes it suitable for real-time edge-cost prediction across the full 17,586-edge active graph.</w:t>
      </w:r>
    </w:p>
    <w:p w14:paraId="40ABCDFE" w14:textId="77777777" w:rsidR="007A0591" w:rsidRDefault="00000000">
      <w:pPr>
        <w:pStyle w:val="Heading3"/>
      </w:pPr>
      <w:r>
        <w:t>CatBoost Regressor (35%)</w:t>
      </w:r>
    </w:p>
    <w:p w14:paraId="1A0A6D01" w14:textId="77777777" w:rsidR="007A0591" w:rsidRDefault="00000000">
      <w:pPr>
        <w:spacing w:before="60" w:after="100" w:line="320" w:lineRule="auto"/>
        <w:jc w:val="both"/>
      </w:pPr>
      <w:r>
        <w:rPr>
          <w:color w:val="000000"/>
        </w:rPr>
        <w:t>CatBoost is selected specifically for its native categorical feature handling. The road_type_code feature (codes 0–3 representing Residential through Highway) carries an inherent hierarchy that is semantically meaningful. CatBoost encodes this structural ordering natively without one-hot encoding that would lose the hierarchy, making it particularly accurate for mixed road-class urban environments.</w:t>
      </w:r>
    </w:p>
    <w:p w14:paraId="1D049023" w14:textId="77777777" w:rsidR="007A0591" w:rsidRDefault="00000000">
      <w:pPr>
        <w:pStyle w:val="Heading3"/>
      </w:pPr>
      <w:r>
        <w:t>Graph Neural Network — RoadGNN (GraphSAGE, 30%)</w:t>
      </w:r>
    </w:p>
    <w:p w14:paraId="531A6136" w14:textId="77777777" w:rsidR="007A0591" w:rsidRDefault="00000000">
      <w:pPr>
        <w:spacing w:before="60" w:after="100" w:line="320" w:lineRule="auto"/>
        <w:jc w:val="both"/>
      </w:pPr>
      <w:r>
        <w:rPr>
          <w:color w:val="000000"/>
        </w:rPr>
        <w:t xml:space="preserve">The GNN component addresses a fundamental limitation of tabular models: they evaluate each road edge in isolation, with no awareness of surrounding road network topology. The RoadGNN converts the SUMO Mysore network into a PyTorch Geometric node-edge graph of 17,586 active edges, where the GraphSAGE architecture aggregates features from neighbouring nodes to </w:t>
      </w:r>
      <w:r>
        <w:rPr>
          <w:color w:val="000000"/>
        </w:rPr>
        <w:lastRenderedPageBreak/>
        <w:t>detect and respond to spillover congestion. If Road A is severely congested, the GNN predicts that Road B connecting to it will also jam — a phenomenon invisible to standard tabular models.</w:t>
      </w:r>
    </w:p>
    <w:p w14:paraId="36102DEF" w14:textId="77777777" w:rsidR="007A0591" w:rsidRDefault="007A0591">
      <w:pPr>
        <w:spacing w:before="80"/>
      </w:pPr>
    </w:p>
    <w:p w14:paraId="25BEF115" w14:textId="77777777" w:rsidR="007A0591" w:rsidRDefault="00000000">
      <w:pPr>
        <w:pStyle w:val="Heading2"/>
      </w:pPr>
      <w:r>
        <w:t>5.3 Ensemble Prediction</w:t>
      </w:r>
    </w:p>
    <w:p w14:paraId="29338281" w14:textId="77777777" w:rsidR="007A0591" w:rsidRDefault="00000000">
      <w:pPr>
        <w:spacing w:before="60" w:after="100" w:line="320" w:lineRule="auto"/>
        <w:jc w:val="both"/>
      </w:pPr>
      <w:r>
        <w:rPr>
          <w:color w:val="000000"/>
        </w:rPr>
        <w:t>At inference time, all three models independently produce a travel time estimate for each road edge. These are merged via weighted averaging (35% LightGBM + 35% CatBoost + 30% GNN). The fused estimate is used as the edge cost in the modified Dijkstra routing algorithm, ensuring the router selects paths that are fastest under real-world conditions, not merely geometrically shortest.</w:t>
      </w:r>
    </w:p>
    <w:p w14:paraId="38225A77" w14:textId="77777777" w:rsidR="007A0591" w:rsidRDefault="007A0591">
      <w:pPr>
        <w:spacing w:before="80"/>
      </w:pPr>
    </w:p>
    <w:p w14:paraId="18F56BA3" w14:textId="77777777" w:rsidR="007A0591" w:rsidRDefault="00000000">
      <w:pPr>
        <w:pStyle w:val="Heading1"/>
      </w:pPr>
      <w:r>
        <w:t>6. Predictive Feature Set</w:t>
      </w:r>
    </w:p>
    <w:p w14:paraId="1A2F0EFB" w14:textId="77777777" w:rsidR="007A0591" w:rsidRDefault="00000000">
      <w:pPr>
        <w:spacing w:before="60" w:after="100" w:line="320" w:lineRule="auto"/>
        <w:jc w:val="both"/>
      </w:pPr>
      <w:r>
        <w:rPr>
          <w:color w:val="000000"/>
        </w:rPr>
        <w:t>The ensemble models consume 13 input features for every road segment. Geographic identifiers (latitude, longitude, street names) are deliberately excluded to ensure model generalisability across different city networks.</w:t>
      </w:r>
    </w:p>
    <w:p w14:paraId="1A5E6098" w14:textId="77777777" w:rsidR="007A0591" w:rsidRDefault="007A05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A0591" w14:paraId="185EE47B" w14:textId="77777777">
        <w:trPr>
          <w:tblHeader/>
        </w:trPr>
        <w:tc>
          <w:tcPr>
            <w:tcW w:w="2600" w:type="dxa"/>
            <w:tcBorders>
              <w:top w:val="single" w:sz="1" w:space="0" w:color="BFCFE0"/>
              <w:left w:val="single" w:sz="1" w:space="0" w:color="BFCFE0"/>
              <w:bottom w:val="single" w:sz="1" w:space="0" w:color="BFCFE0"/>
              <w:right w:val="single" w:sz="1" w:space="0" w:color="BFCFE0"/>
            </w:tcBorders>
            <w:shd w:val="clear" w:color="auto" w:fill="DDDDDD"/>
            <w:tcMar>
              <w:top w:w="100" w:type="dxa"/>
              <w:left w:w="160" w:type="dxa"/>
              <w:bottom w:w="100" w:type="dxa"/>
              <w:right w:w="160" w:type="dxa"/>
            </w:tcMar>
          </w:tcPr>
          <w:p w14:paraId="31AC5D8B" w14:textId="77777777" w:rsidR="007A0591" w:rsidRDefault="00000000">
            <w:r>
              <w:rPr>
                <w:b/>
                <w:bCs/>
                <w:color w:val="000000"/>
                <w:sz w:val="21"/>
                <w:szCs w:val="21"/>
              </w:rPr>
              <w:t>Feature</w:t>
            </w:r>
          </w:p>
        </w:tc>
        <w:tc>
          <w:tcPr>
            <w:tcW w:w="6760" w:type="dxa"/>
            <w:tcBorders>
              <w:top w:val="single" w:sz="1" w:space="0" w:color="BFCFE0"/>
              <w:left w:val="single" w:sz="1" w:space="0" w:color="BFCFE0"/>
              <w:bottom w:val="single" w:sz="1" w:space="0" w:color="BFCFE0"/>
              <w:right w:val="single" w:sz="1" w:space="0" w:color="BFCFE0"/>
            </w:tcBorders>
            <w:shd w:val="clear" w:color="auto" w:fill="DDDDDD"/>
            <w:tcMar>
              <w:top w:w="100" w:type="dxa"/>
              <w:left w:w="160" w:type="dxa"/>
              <w:bottom w:w="100" w:type="dxa"/>
              <w:right w:w="160" w:type="dxa"/>
            </w:tcMar>
          </w:tcPr>
          <w:p w14:paraId="3C8D6B6C" w14:textId="77777777" w:rsidR="007A0591" w:rsidRDefault="00000000">
            <w:r>
              <w:rPr>
                <w:b/>
                <w:bCs/>
                <w:color w:val="000000"/>
                <w:sz w:val="21"/>
                <w:szCs w:val="21"/>
              </w:rPr>
              <w:t>Description</w:t>
            </w:r>
          </w:p>
        </w:tc>
      </w:tr>
      <w:tr w:rsidR="007A0591" w14:paraId="02B0923E" w14:textId="77777777">
        <w:tc>
          <w:tcPr>
            <w:tcW w:w="26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B6FF8C9" w14:textId="77777777" w:rsidR="007A0591" w:rsidRDefault="00000000">
            <w:r>
              <w:rPr>
                <w:b/>
                <w:bCs/>
                <w:color w:val="000000"/>
                <w:sz w:val="20"/>
                <w:szCs w:val="20"/>
              </w:rPr>
              <w:t>vehicle_count</w:t>
            </w:r>
          </w:p>
        </w:tc>
        <w:tc>
          <w:tcPr>
            <w:tcW w:w="67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1A7F00A" w14:textId="77777777" w:rsidR="007A0591" w:rsidRDefault="00000000">
            <w:r>
              <w:rPr>
                <w:color w:val="000000"/>
                <w:sz w:val="20"/>
                <w:szCs w:val="20"/>
              </w:rPr>
              <w:t>Live count of vehicles currently traversing the road segment. Primary congestion signal.</w:t>
            </w:r>
          </w:p>
        </w:tc>
      </w:tr>
      <w:tr w:rsidR="007A0591" w14:paraId="4BA231B1" w14:textId="77777777">
        <w:tc>
          <w:tcPr>
            <w:tcW w:w="26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4AE7097F" w14:textId="77777777" w:rsidR="007A0591" w:rsidRDefault="00000000">
            <w:r>
              <w:rPr>
                <w:b/>
                <w:bCs/>
                <w:color w:val="000000"/>
                <w:sz w:val="20"/>
                <w:szCs w:val="20"/>
              </w:rPr>
              <w:t>mean_speed</w:t>
            </w:r>
          </w:p>
        </w:tc>
        <w:tc>
          <w:tcPr>
            <w:tcW w:w="676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1C643717" w14:textId="77777777" w:rsidR="007A0591" w:rsidRDefault="00000000">
            <w:r>
              <w:rPr>
                <w:color w:val="000000"/>
                <w:sz w:val="20"/>
                <w:szCs w:val="20"/>
              </w:rPr>
              <w:t>Average real-time speed of vehicles on the segment. Falls below speed limit under congestion.</w:t>
            </w:r>
          </w:p>
        </w:tc>
      </w:tr>
      <w:tr w:rsidR="007A0591" w14:paraId="6B9FC561" w14:textId="77777777">
        <w:tc>
          <w:tcPr>
            <w:tcW w:w="26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8591FF4" w14:textId="77777777" w:rsidR="007A0591" w:rsidRDefault="00000000">
            <w:r>
              <w:rPr>
                <w:b/>
                <w:bCs/>
                <w:color w:val="000000"/>
                <w:sz w:val="20"/>
                <w:szCs w:val="20"/>
              </w:rPr>
              <w:t>occupancy</w:t>
            </w:r>
          </w:p>
        </w:tc>
        <w:tc>
          <w:tcPr>
            <w:tcW w:w="67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7E2BA682" w14:textId="77777777" w:rsidR="007A0591" w:rsidRDefault="00000000">
            <w:r>
              <w:rPr>
                <w:color w:val="000000"/>
                <w:sz w:val="20"/>
                <w:szCs w:val="20"/>
              </w:rPr>
              <w:t>Lane load saturation — percentage of lane capacity actively occupied by vehicles.</w:t>
            </w:r>
          </w:p>
        </w:tc>
      </w:tr>
      <w:tr w:rsidR="007A0591" w14:paraId="2F8479A3" w14:textId="77777777">
        <w:tc>
          <w:tcPr>
            <w:tcW w:w="26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B6419B0" w14:textId="77777777" w:rsidR="007A0591" w:rsidRDefault="00000000">
            <w:r>
              <w:rPr>
                <w:b/>
                <w:bCs/>
                <w:color w:val="000000"/>
                <w:sz w:val="20"/>
                <w:szCs w:val="20"/>
              </w:rPr>
              <w:t>waiting_time</w:t>
            </w:r>
          </w:p>
        </w:tc>
        <w:tc>
          <w:tcPr>
            <w:tcW w:w="676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7A3A7416" w14:textId="77777777" w:rsidR="007A0591" w:rsidRDefault="00000000">
            <w:r>
              <w:rPr>
                <w:color w:val="000000"/>
                <w:sz w:val="20"/>
                <w:szCs w:val="20"/>
              </w:rPr>
              <w:t>Cumulative idle time of vehicles stopped at intersections or bottlenecks. Exponentially elevated during incidents.</w:t>
            </w:r>
          </w:p>
        </w:tc>
      </w:tr>
      <w:tr w:rsidR="007A0591" w14:paraId="1A766005" w14:textId="77777777">
        <w:tc>
          <w:tcPr>
            <w:tcW w:w="26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83B2F9F" w14:textId="77777777" w:rsidR="007A0591" w:rsidRDefault="00000000">
            <w:r>
              <w:rPr>
                <w:b/>
                <w:bCs/>
                <w:color w:val="000000"/>
                <w:sz w:val="20"/>
                <w:szCs w:val="20"/>
              </w:rPr>
              <w:t>hour_of_day</w:t>
            </w:r>
          </w:p>
        </w:tc>
        <w:tc>
          <w:tcPr>
            <w:tcW w:w="67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19E8C39" w14:textId="77777777" w:rsidR="007A0591" w:rsidRDefault="00000000">
            <w:r>
              <w:rPr>
                <w:color w:val="000000"/>
                <w:sz w:val="20"/>
                <w:szCs w:val="20"/>
              </w:rPr>
              <w:t>Current wall-clock hour (0–23). Encodes daily rhythmic congestion cycles.</w:t>
            </w:r>
          </w:p>
        </w:tc>
      </w:tr>
      <w:tr w:rsidR="007A0591" w14:paraId="6981737F" w14:textId="77777777">
        <w:tc>
          <w:tcPr>
            <w:tcW w:w="26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4A4E5637" w14:textId="77777777" w:rsidR="007A0591" w:rsidRDefault="00000000">
            <w:r>
              <w:rPr>
                <w:b/>
                <w:bCs/>
                <w:color w:val="000000"/>
                <w:sz w:val="20"/>
                <w:szCs w:val="20"/>
              </w:rPr>
              <w:t>is_peak_hour</w:t>
            </w:r>
          </w:p>
        </w:tc>
        <w:tc>
          <w:tcPr>
            <w:tcW w:w="676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3A4E50E0" w14:textId="77777777" w:rsidR="007A0591" w:rsidRDefault="00000000">
            <w:r>
              <w:rPr>
                <w:color w:val="000000"/>
                <w:sz w:val="20"/>
                <w:szCs w:val="20"/>
              </w:rPr>
              <w:t>Binary flag: 1 during morning peak (07:00–09:00) and evening peak (17:00–19:00), 0 otherwise.</w:t>
            </w:r>
          </w:p>
        </w:tc>
      </w:tr>
      <w:tr w:rsidR="007A0591" w14:paraId="5C9856CA" w14:textId="77777777">
        <w:tc>
          <w:tcPr>
            <w:tcW w:w="26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638ABFA" w14:textId="77777777" w:rsidR="007A0591" w:rsidRDefault="00000000">
            <w:r>
              <w:rPr>
                <w:b/>
                <w:bCs/>
                <w:color w:val="000000"/>
                <w:sz w:val="20"/>
                <w:szCs w:val="20"/>
              </w:rPr>
              <w:t>density</w:t>
            </w:r>
          </w:p>
        </w:tc>
        <w:tc>
          <w:tcPr>
            <w:tcW w:w="67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72A4B51" w14:textId="77777777" w:rsidR="007A0591" w:rsidRDefault="00000000">
            <w:r>
              <w:rPr>
                <w:color w:val="000000"/>
                <w:sz w:val="20"/>
                <w:szCs w:val="20"/>
              </w:rPr>
              <w:t>Engineered: vehicles per metre of road length. Directly related to flow breakdown threshold.</w:t>
            </w:r>
          </w:p>
        </w:tc>
      </w:tr>
      <w:tr w:rsidR="007A0591" w14:paraId="7FCE70B4" w14:textId="77777777">
        <w:tc>
          <w:tcPr>
            <w:tcW w:w="26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5B466098" w14:textId="77777777" w:rsidR="007A0591" w:rsidRDefault="00000000">
            <w:r>
              <w:rPr>
                <w:b/>
                <w:bCs/>
                <w:color w:val="000000"/>
                <w:sz w:val="20"/>
                <w:szCs w:val="20"/>
              </w:rPr>
              <w:t>speed_ratio</w:t>
            </w:r>
          </w:p>
        </w:tc>
        <w:tc>
          <w:tcPr>
            <w:tcW w:w="676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35F47F8F" w14:textId="77777777" w:rsidR="007A0591" w:rsidRDefault="00000000">
            <w:r>
              <w:rPr>
                <w:color w:val="000000"/>
                <w:sz w:val="20"/>
                <w:szCs w:val="20"/>
              </w:rPr>
              <w:t>Engineered: current mean_speed / max_speed. Values &lt; 1.0 indicate congestion degradation.</w:t>
            </w:r>
          </w:p>
        </w:tc>
      </w:tr>
      <w:tr w:rsidR="007A0591" w14:paraId="19B0C170" w14:textId="77777777">
        <w:tc>
          <w:tcPr>
            <w:tcW w:w="26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DC6AED7" w14:textId="77777777" w:rsidR="007A0591" w:rsidRDefault="00000000">
            <w:r>
              <w:rPr>
                <w:b/>
                <w:bCs/>
                <w:color w:val="000000"/>
                <w:sz w:val="20"/>
                <w:szCs w:val="20"/>
              </w:rPr>
              <w:t>edge_length</w:t>
            </w:r>
          </w:p>
        </w:tc>
        <w:tc>
          <w:tcPr>
            <w:tcW w:w="67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A2E34EA" w14:textId="77777777" w:rsidR="007A0591" w:rsidRDefault="00000000">
            <w:r>
              <w:rPr>
                <w:color w:val="000000"/>
                <w:sz w:val="20"/>
                <w:szCs w:val="20"/>
              </w:rPr>
              <w:t>Physical length of the road segment in metres. Structural geometric capacity.</w:t>
            </w:r>
          </w:p>
        </w:tc>
      </w:tr>
      <w:tr w:rsidR="007A0591" w14:paraId="52B9B98B" w14:textId="77777777">
        <w:tc>
          <w:tcPr>
            <w:tcW w:w="26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CF9A3A8" w14:textId="77777777" w:rsidR="007A0591" w:rsidRDefault="00000000">
            <w:r>
              <w:rPr>
                <w:b/>
                <w:bCs/>
                <w:color w:val="000000"/>
                <w:sz w:val="20"/>
                <w:szCs w:val="20"/>
              </w:rPr>
              <w:t>max_speed</w:t>
            </w:r>
          </w:p>
        </w:tc>
        <w:tc>
          <w:tcPr>
            <w:tcW w:w="676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0081FD4" w14:textId="77777777" w:rsidR="007A0591" w:rsidRDefault="00000000">
            <w:r>
              <w:rPr>
                <w:color w:val="000000"/>
                <w:sz w:val="20"/>
                <w:szCs w:val="20"/>
              </w:rPr>
              <w:t>Legal speed limit of the segment in m/s. Upper bound on free-flow traversal time.</w:t>
            </w:r>
          </w:p>
        </w:tc>
      </w:tr>
      <w:tr w:rsidR="007A0591" w14:paraId="2B6D5841" w14:textId="77777777">
        <w:tc>
          <w:tcPr>
            <w:tcW w:w="26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A0FE5CF" w14:textId="77777777" w:rsidR="007A0591" w:rsidRDefault="00000000">
            <w:r>
              <w:rPr>
                <w:b/>
                <w:bCs/>
                <w:color w:val="000000"/>
                <w:sz w:val="20"/>
                <w:szCs w:val="20"/>
              </w:rPr>
              <w:lastRenderedPageBreak/>
              <w:t>lane_count</w:t>
            </w:r>
          </w:p>
        </w:tc>
        <w:tc>
          <w:tcPr>
            <w:tcW w:w="67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EF01549" w14:textId="77777777" w:rsidR="007A0591" w:rsidRDefault="00000000">
            <w:r>
              <w:rPr>
                <w:color w:val="000000"/>
                <w:sz w:val="20"/>
                <w:szCs w:val="20"/>
              </w:rPr>
              <w:t>Number of directional lanes. Determines throughput capacity and congestion ceiling.</w:t>
            </w:r>
          </w:p>
        </w:tc>
      </w:tr>
      <w:tr w:rsidR="007A0591" w14:paraId="2F0050B1" w14:textId="77777777">
        <w:tc>
          <w:tcPr>
            <w:tcW w:w="260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1CDF7B13" w14:textId="77777777" w:rsidR="007A0591" w:rsidRDefault="00000000">
            <w:r>
              <w:rPr>
                <w:b/>
                <w:bCs/>
                <w:color w:val="000000"/>
                <w:sz w:val="20"/>
                <w:szCs w:val="20"/>
              </w:rPr>
              <w:t>weather_factor</w:t>
            </w:r>
          </w:p>
        </w:tc>
        <w:tc>
          <w:tcPr>
            <w:tcW w:w="6760" w:type="dxa"/>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448149FD" w14:textId="77777777" w:rsidR="007A0591" w:rsidRDefault="00000000">
            <w:r>
              <w:rPr>
                <w:color w:val="000000"/>
                <w:sz w:val="20"/>
                <w:szCs w:val="20"/>
              </w:rPr>
              <w:t>Scalar degradation coefficient: 0.0 (Clear), 0.5 (Rain), 1.0 (Fog). Applied globally.</w:t>
            </w:r>
          </w:p>
        </w:tc>
      </w:tr>
      <w:tr w:rsidR="007A0591" w14:paraId="4DDDDCD8" w14:textId="77777777">
        <w:tc>
          <w:tcPr>
            <w:tcW w:w="260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A2471B7" w14:textId="77777777" w:rsidR="007A0591" w:rsidRDefault="00000000">
            <w:r>
              <w:rPr>
                <w:b/>
                <w:bCs/>
                <w:color w:val="000000"/>
                <w:sz w:val="20"/>
                <w:szCs w:val="20"/>
              </w:rPr>
              <w:t>road_type_code</w:t>
            </w:r>
          </w:p>
        </w:tc>
        <w:tc>
          <w:tcPr>
            <w:tcW w:w="67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32B4409" w14:textId="77777777" w:rsidR="007A0591" w:rsidRDefault="00000000">
            <w:r>
              <w:rPr>
                <w:color w:val="000000"/>
                <w:sz w:val="20"/>
                <w:szCs w:val="20"/>
              </w:rPr>
              <w:t>Categorical class (0–3): Residential / Local / Arterial / Highway. Used natively by CatBoost.</w:t>
            </w:r>
          </w:p>
        </w:tc>
      </w:tr>
    </w:tbl>
    <w:p w14:paraId="536E208F" w14:textId="77777777" w:rsidR="007A0591" w:rsidRDefault="007A0591">
      <w:pPr>
        <w:spacing w:before="80"/>
      </w:pPr>
    </w:p>
    <w:p w14:paraId="42E402D6" w14:textId="77777777" w:rsidR="007A0591" w:rsidRDefault="00000000">
      <w:pPr>
        <w:pStyle w:val="Heading1"/>
      </w:pPr>
      <w:r>
        <w:t>7. Dynamic Scenario Modifiers</w:t>
      </w:r>
    </w:p>
    <w:p w14:paraId="404DB35E" w14:textId="77777777" w:rsidR="007A0591" w:rsidRDefault="00000000">
      <w:pPr>
        <w:spacing w:before="60" w:after="100" w:line="320" w:lineRule="auto"/>
        <w:jc w:val="both"/>
      </w:pPr>
      <w:r>
        <w:rPr>
          <w:color w:val="000000"/>
        </w:rPr>
        <w:t>ResQFlow is validated across seven distinct operational scenarios that progressively stress the ML routing engine. The path maps below show how the ML Fastest Path (blue dashed) diverges from the Dijkstra Shortest Path (red solid) as conditions deteriorate.</w:t>
      </w:r>
    </w:p>
    <w:p w14:paraId="7FE6FF00" w14:textId="77777777" w:rsidR="007A0591" w:rsidRDefault="007A05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9"/>
        <w:gridCol w:w="2630"/>
        <w:gridCol w:w="1462"/>
        <w:gridCol w:w="2839"/>
      </w:tblGrid>
      <w:tr w:rsidR="007A0591" w14:paraId="4690B06B" w14:textId="77777777">
        <w:trPr>
          <w:tblHeader/>
        </w:trPr>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5BD1ABBE" w14:textId="77777777" w:rsidR="007A0591" w:rsidRDefault="00000000">
            <w:pPr>
              <w:jc w:val="center"/>
            </w:pPr>
            <w:r>
              <w:rPr>
                <w:b/>
                <w:bCs/>
                <w:color w:val="000000"/>
                <w:sz w:val="20"/>
                <w:szCs w:val="20"/>
              </w:rPr>
              <w:t>Scenario</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15B684E6" w14:textId="77777777" w:rsidR="007A0591" w:rsidRDefault="00000000">
            <w:pPr>
              <w:jc w:val="center"/>
            </w:pPr>
            <w:r>
              <w:rPr>
                <w:b/>
                <w:bCs/>
                <w:color w:val="000000"/>
                <w:sz w:val="20"/>
                <w:szCs w:val="20"/>
              </w:rPr>
              <w:t>Traffic Modification</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16151C1C" w14:textId="77777777" w:rsidR="007A0591" w:rsidRDefault="00000000">
            <w:pPr>
              <w:jc w:val="center"/>
            </w:pPr>
            <w:r>
              <w:rPr>
                <w:b/>
                <w:bCs/>
                <w:color w:val="000000"/>
                <w:sz w:val="20"/>
                <w:szCs w:val="20"/>
              </w:rPr>
              <w:t>Speed Impact</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42E42C9F" w14:textId="77777777" w:rsidR="007A0591" w:rsidRDefault="00000000">
            <w:pPr>
              <w:jc w:val="center"/>
            </w:pPr>
            <w:r>
              <w:rPr>
                <w:b/>
                <w:bCs/>
                <w:color w:val="000000"/>
                <w:sz w:val="20"/>
                <w:szCs w:val="20"/>
              </w:rPr>
              <w:t>ML Routing Effect</w:t>
            </w:r>
          </w:p>
        </w:tc>
      </w:tr>
      <w:tr w:rsidR="007A0591" w14:paraId="0ADBD911"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7CCDED9" w14:textId="77777777" w:rsidR="007A0591" w:rsidRDefault="00000000">
            <w:r>
              <w:rPr>
                <w:color w:val="000000"/>
                <w:sz w:val="19"/>
                <w:szCs w:val="19"/>
              </w:rPr>
              <w:t>Ideal / Off-Peak</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498E0CD7" w14:textId="77777777" w:rsidR="007A0591" w:rsidRDefault="00000000">
            <w:r>
              <w:rPr>
                <w:color w:val="000000"/>
                <w:sz w:val="19"/>
                <w:szCs w:val="19"/>
              </w:rPr>
              <w:t>Standard baseline, low density</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98F5E0F" w14:textId="77777777" w:rsidR="007A0591" w:rsidRDefault="00000000">
            <w:r>
              <w:rPr>
                <w:color w:val="000000"/>
                <w:sz w:val="19"/>
                <w:szCs w:val="19"/>
              </w:rPr>
              <w:t>Free-flow (100%)</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C184A01" w14:textId="77777777" w:rsidR="007A0591" w:rsidRDefault="00000000">
            <w:r>
              <w:rPr>
                <w:color w:val="000000"/>
                <w:sz w:val="19"/>
                <w:szCs w:val="19"/>
              </w:rPr>
              <w:t>ML path closely mirrors Dijkstra — roads are clear, geometric path is near-optimal</w:t>
            </w:r>
          </w:p>
        </w:tc>
      </w:tr>
      <w:tr w:rsidR="007A0591" w14:paraId="57AC6C4D" w14:textId="77777777">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F230657" w14:textId="77777777" w:rsidR="007A0591" w:rsidRDefault="00000000">
            <w:r>
              <w:rPr>
                <w:color w:val="000000"/>
                <w:sz w:val="19"/>
                <w:szCs w:val="19"/>
              </w:rPr>
              <w:t>Rush Hour</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DB7150A" w14:textId="77777777" w:rsidR="007A0591" w:rsidRDefault="00000000">
            <w:r>
              <w:rPr>
                <w:color w:val="000000"/>
                <w:sz w:val="19"/>
                <w:szCs w:val="19"/>
              </w:rPr>
              <w:t>1.8× vehicle count via TraCI; 1,300+ agents</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3AF0DE1" w14:textId="77777777" w:rsidR="007A0591" w:rsidRDefault="00000000">
            <w:r>
              <w:rPr>
                <w:color w:val="000000"/>
                <w:sz w:val="19"/>
                <w:szCs w:val="19"/>
              </w:rPr>
              <w:t>Degraded by congestion</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DB44449" w14:textId="77777777" w:rsidR="007A0591" w:rsidRDefault="00000000">
            <w:r>
              <w:rPr>
                <w:color w:val="000000"/>
                <w:sz w:val="19"/>
                <w:szCs w:val="19"/>
              </w:rPr>
              <w:t>ML diverts away from city-centre corridors</w:t>
            </w:r>
          </w:p>
        </w:tc>
      </w:tr>
      <w:tr w:rsidR="007A0591" w14:paraId="4B1B83B9"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CC3A044" w14:textId="77777777" w:rsidR="007A0591" w:rsidRDefault="00000000">
            <w:r>
              <w:rPr>
                <w:color w:val="000000"/>
                <w:sz w:val="19"/>
                <w:szCs w:val="19"/>
              </w:rPr>
              <w:t>Rain / Off-Peak</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47E7FF75" w14:textId="77777777" w:rsidR="007A0591" w:rsidRDefault="00000000">
            <w:r>
              <w:rPr>
                <w:color w:val="000000"/>
                <w:sz w:val="19"/>
                <w:szCs w:val="19"/>
              </w:rPr>
              <w:t>Global 25% speed reduction on all edges</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A401288" w14:textId="77777777" w:rsidR="007A0591" w:rsidRDefault="00000000">
            <w:r>
              <w:rPr>
                <w:color w:val="000000"/>
                <w:sz w:val="19"/>
                <w:szCs w:val="19"/>
              </w:rPr>
              <w:t>75% of limit</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7713BBE0" w14:textId="77777777" w:rsidR="007A0591" w:rsidRDefault="00000000">
            <w:r>
              <w:rPr>
                <w:color w:val="000000"/>
                <w:sz w:val="19"/>
                <w:szCs w:val="19"/>
              </w:rPr>
              <w:t>ML re-weights all paths; selects wider arterial roads</w:t>
            </w:r>
          </w:p>
        </w:tc>
      </w:tr>
      <w:tr w:rsidR="007A0591" w14:paraId="783E7F75" w14:textId="77777777">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79993A14" w14:textId="77777777" w:rsidR="007A0591" w:rsidRDefault="00000000">
            <w:r>
              <w:rPr>
                <w:color w:val="000000"/>
                <w:sz w:val="19"/>
                <w:szCs w:val="19"/>
              </w:rPr>
              <w:t>Rain + Rush Hour</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656045C" w14:textId="77777777" w:rsidR="007A0591" w:rsidRDefault="00000000">
            <w:r>
              <w:rPr>
                <w:color w:val="000000"/>
                <w:sz w:val="19"/>
                <w:szCs w:val="19"/>
              </w:rPr>
              <w:t>Speed reduction compounded with high density</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CF1F0E6" w14:textId="77777777" w:rsidR="007A0591" w:rsidRDefault="00000000">
            <w:r>
              <w:rPr>
                <w:color w:val="000000"/>
                <w:sz w:val="19"/>
                <w:szCs w:val="19"/>
              </w:rPr>
              <w:t>~55–65% of limit</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58B3793A" w14:textId="77777777" w:rsidR="007A0591" w:rsidRDefault="00000000">
            <w:r>
              <w:rPr>
                <w:color w:val="000000"/>
                <w:sz w:val="19"/>
                <w:szCs w:val="19"/>
              </w:rPr>
              <w:t>Combined penalty causes significant ML rerouting</w:t>
            </w:r>
          </w:p>
        </w:tc>
      </w:tr>
      <w:tr w:rsidR="007A0591" w14:paraId="7C1FEA45"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10ACA018" w14:textId="77777777" w:rsidR="007A0591" w:rsidRDefault="00000000">
            <w:r>
              <w:rPr>
                <w:color w:val="000000"/>
                <w:sz w:val="19"/>
                <w:szCs w:val="19"/>
              </w:rPr>
              <w:t>Fog + Rush Hour</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49868479" w14:textId="77777777" w:rsidR="007A0591" w:rsidRDefault="00000000">
            <w:r>
              <w:rPr>
                <w:color w:val="000000"/>
                <w:sz w:val="19"/>
                <w:szCs w:val="19"/>
              </w:rPr>
              <w:t>60% speed limit + increased waiting times</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4894E1EF" w14:textId="77777777" w:rsidR="007A0591" w:rsidRDefault="00000000">
            <w:r>
              <w:rPr>
                <w:color w:val="000000"/>
                <w:sz w:val="19"/>
                <w:szCs w:val="19"/>
              </w:rPr>
              <w:t>60% of limit</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12AC6EB6" w14:textId="77777777" w:rsidR="007A0591" w:rsidRDefault="00000000">
            <w:r>
              <w:rPr>
                <w:color w:val="000000"/>
                <w:sz w:val="19"/>
                <w:szCs w:val="19"/>
              </w:rPr>
              <w:t>ML prioritises straighter, fewer-intersection routes</w:t>
            </w:r>
          </w:p>
        </w:tc>
      </w:tr>
      <w:tr w:rsidR="007A0591" w14:paraId="09669077" w14:textId="77777777">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F6B5512" w14:textId="77777777" w:rsidR="007A0591" w:rsidRDefault="00000000">
            <w:r>
              <w:rPr>
                <w:color w:val="000000"/>
                <w:sz w:val="19"/>
                <w:szCs w:val="19"/>
              </w:rPr>
              <w:t>Accident Avoidance</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3AB850F" w14:textId="77777777" w:rsidR="007A0591" w:rsidRDefault="00000000">
            <w:r>
              <w:rPr>
                <w:color w:val="000000"/>
                <w:sz w:val="19"/>
                <w:szCs w:val="19"/>
              </w:rPr>
              <w:t>50% speed reduction + 90s waiting_time penalty on incident edge</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61C4B1E" w14:textId="77777777" w:rsidR="007A0591" w:rsidRDefault="00000000">
            <w:r>
              <w:rPr>
                <w:color w:val="000000"/>
                <w:sz w:val="19"/>
                <w:szCs w:val="19"/>
              </w:rPr>
              <w:t>50% locally</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67AA05A" w14:textId="77777777" w:rsidR="007A0591" w:rsidRDefault="00000000">
            <w:r>
              <w:rPr>
                <w:color w:val="000000"/>
                <w:sz w:val="19"/>
                <w:szCs w:val="19"/>
              </w:rPr>
              <w:t>ML aggressively bypasses incident corridor</w:t>
            </w:r>
          </w:p>
        </w:tc>
      </w:tr>
      <w:tr w:rsidR="007A0591" w14:paraId="0498BB78" w14:textId="77777777">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EC0CAB2" w14:textId="77777777" w:rsidR="007A0591" w:rsidRDefault="00000000">
            <w:r>
              <w:rPr>
                <w:color w:val="000000"/>
                <w:sz w:val="19"/>
                <w:szCs w:val="19"/>
              </w:rPr>
              <w:t>Worst Case (Rain+Rush+Accident)</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52CE19D" w14:textId="77777777" w:rsidR="007A0591" w:rsidRDefault="00000000">
            <w:r>
              <w:rPr>
                <w:color w:val="000000"/>
                <w:sz w:val="19"/>
                <w:szCs w:val="19"/>
              </w:rPr>
              <w:t>All three modifiers simultaneously active</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5D7FA6F" w14:textId="77777777" w:rsidR="007A0591" w:rsidRDefault="00000000">
            <w:r>
              <w:rPr>
                <w:color w:val="000000"/>
                <w:sz w:val="19"/>
                <w:szCs w:val="19"/>
              </w:rPr>
              <w:t>Severely degraded</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9AF4937" w14:textId="77777777" w:rsidR="007A0591" w:rsidRDefault="00000000">
            <w:r>
              <w:rPr>
                <w:color w:val="000000"/>
                <w:sz w:val="19"/>
                <w:szCs w:val="19"/>
              </w:rPr>
              <w:t>ML finds the only viable fast corridor; Dijkstra estimate spikes to ~1,580s</w:t>
            </w:r>
          </w:p>
        </w:tc>
      </w:tr>
    </w:tbl>
    <w:p w14:paraId="725CA110" w14:textId="77777777" w:rsidR="007A0591" w:rsidRDefault="007A0591">
      <w:pPr>
        <w:spacing w:before="140"/>
      </w:pPr>
    </w:p>
    <w:p w14:paraId="669BE509" w14:textId="77777777" w:rsidR="007A0591" w:rsidRDefault="00000000">
      <w:pPr>
        <w:pStyle w:val="Heading2"/>
      </w:pPr>
      <w:r>
        <w:t>7.1 Predicted Path Visualisations</w:t>
      </w:r>
    </w:p>
    <w:p w14:paraId="05AE7EC9" w14:textId="77777777" w:rsidR="007A0591" w:rsidRDefault="00000000">
      <w:pPr>
        <w:spacing w:before="60" w:after="100" w:line="320" w:lineRule="auto"/>
        <w:jc w:val="both"/>
      </w:pPr>
      <w:r>
        <w:rPr>
          <w:color w:val="000000"/>
        </w:rPr>
        <w:t>The following maps show the actual routes predicted by Dijkstra (red) vs. the ML Ensemble (blue dashed) on the Mysore road network for each scenario. Route divergence directly reflects the ML model detecting and avoiding high-cost corridors.</w:t>
      </w:r>
    </w:p>
    <w:p w14:paraId="1242A9CF" w14:textId="77777777" w:rsidR="007A0591" w:rsidRDefault="007A05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0"/>
        <w:gridCol w:w="4810"/>
      </w:tblGrid>
      <w:tr w:rsidR="007A0591" w14:paraId="6698C5F7" w14:textId="77777777">
        <w:tc>
          <w:tcPr>
            <w:tcW w:w="4680" w:type="dxa"/>
            <w:tcMar>
              <w:top w:w="80" w:type="dxa"/>
              <w:left w:w="80" w:type="dxa"/>
              <w:bottom w:w="80" w:type="dxa"/>
              <w:right w:w="80" w:type="dxa"/>
            </w:tcMar>
          </w:tcPr>
          <w:p w14:paraId="227913F0" w14:textId="77777777" w:rsidR="007A0591" w:rsidRDefault="00000000">
            <w:pPr>
              <w:jc w:val="center"/>
            </w:pPr>
            <w:r>
              <w:rPr>
                <w:noProof/>
              </w:rPr>
              <w:drawing>
                <wp:inline distT="0" distB="0" distL="0" distR="0" wp14:anchorId="3177FD28" wp14:editId="6337B96D">
                  <wp:extent cx="2952750" cy="3012201"/>
                  <wp:effectExtent l="0" t="0" r="0" b="0"/>
                  <wp:docPr id="727013110" name="Picture 72701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3012201"/>
                          </a:xfrm>
                          <a:prstGeom prst="rect">
                            <a:avLst/>
                          </a:prstGeom>
                        </pic:spPr>
                      </pic:pic>
                    </a:graphicData>
                  </a:graphic>
                </wp:inline>
              </w:drawing>
            </w:r>
          </w:p>
          <w:p w14:paraId="19FE9856" w14:textId="77777777" w:rsidR="007A0591" w:rsidRDefault="00000000">
            <w:pPr>
              <w:spacing w:before="60"/>
              <w:jc w:val="center"/>
            </w:pPr>
            <w:r>
              <w:rPr>
                <w:i/>
                <w:iCs/>
                <w:color w:val="000000"/>
                <w:sz w:val="18"/>
                <w:szCs w:val="18"/>
              </w:rPr>
              <w:t>Fig 3a: Ideal (Clear, Off-Peak) — paths nearly coincide</w:t>
            </w:r>
          </w:p>
        </w:tc>
        <w:tc>
          <w:tcPr>
            <w:tcW w:w="4680" w:type="dxa"/>
            <w:tcMar>
              <w:top w:w="80" w:type="dxa"/>
              <w:left w:w="80" w:type="dxa"/>
              <w:bottom w:w="80" w:type="dxa"/>
              <w:right w:w="80" w:type="dxa"/>
            </w:tcMar>
          </w:tcPr>
          <w:p w14:paraId="5726CCEB" w14:textId="77777777" w:rsidR="007A0591" w:rsidRDefault="00000000">
            <w:pPr>
              <w:jc w:val="center"/>
            </w:pPr>
            <w:r>
              <w:rPr>
                <w:noProof/>
              </w:rPr>
              <w:drawing>
                <wp:inline distT="0" distB="0" distL="0" distR="0" wp14:anchorId="6BD178E4" wp14:editId="5E17AB0D">
                  <wp:extent cx="2952750" cy="3012201"/>
                  <wp:effectExtent l="0" t="0" r="0" b="0"/>
                  <wp:docPr id="2119390465" name="Picture 211939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3012201"/>
                          </a:xfrm>
                          <a:prstGeom prst="rect">
                            <a:avLst/>
                          </a:prstGeom>
                        </pic:spPr>
                      </pic:pic>
                    </a:graphicData>
                  </a:graphic>
                </wp:inline>
              </w:drawing>
            </w:r>
          </w:p>
          <w:p w14:paraId="06903DA0" w14:textId="77777777" w:rsidR="007A0591" w:rsidRDefault="00000000">
            <w:pPr>
              <w:spacing w:before="60"/>
              <w:jc w:val="center"/>
            </w:pPr>
            <w:r>
              <w:rPr>
                <w:i/>
                <w:iCs/>
                <w:color w:val="000000"/>
                <w:sz w:val="18"/>
                <w:szCs w:val="18"/>
              </w:rPr>
              <w:t>Fig 3b: Rush Hour — ML diverges from Dijkstra through city centre</w:t>
            </w:r>
          </w:p>
        </w:tc>
      </w:tr>
    </w:tbl>
    <w:p w14:paraId="0DEF8055" w14:textId="77777777" w:rsidR="007A0591" w:rsidRDefault="007A059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0"/>
        <w:gridCol w:w="4810"/>
      </w:tblGrid>
      <w:tr w:rsidR="007A0591" w14:paraId="59235ADD" w14:textId="77777777">
        <w:tc>
          <w:tcPr>
            <w:tcW w:w="4680" w:type="dxa"/>
            <w:tcMar>
              <w:top w:w="80" w:type="dxa"/>
              <w:left w:w="80" w:type="dxa"/>
              <w:bottom w:w="80" w:type="dxa"/>
              <w:right w:w="80" w:type="dxa"/>
            </w:tcMar>
          </w:tcPr>
          <w:p w14:paraId="381AEA10" w14:textId="77777777" w:rsidR="007A0591" w:rsidRDefault="00000000">
            <w:pPr>
              <w:jc w:val="center"/>
            </w:pPr>
            <w:r>
              <w:rPr>
                <w:noProof/>
              </w:rPr>
              <w:drawing>
                <wp:inline distT="0" distB="0" distL="0" distR="0" wp14:anchorId="4D0A0509" wp14:editId="14701904">
                  <wp:extent cx="2952750" cy="3012201"/>
                  <wp:effectExtent l="0" t="0" r="0" b="0"/>
                  <wp:docPr id="1040056929" name="Picture 104005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52750" cy="3012201"/>
                          </a:xfrm>
                          <a:prstGeom prst="rect">
                            <a:avLst/>
                          </a:prstGeom>
                        </pic:spPr>
                      </pic:pic>
                    </a:graphicData>
                  </a:graphic>
                </wp:inline>
              </w:drawing>
            </w:r>
          </w:p>
          <w:p w14:paraId="7B922F97" w14:textId="77777777" w:rsidR="007A0591" w:rsidRDefault="00000000">
            <w:pPr>
              <w:spacing w:before="60"/>
              <w:jc w:val="center"/>
            </w:pPr>
            <w:r>
              <w:rPr>
                <w:i/>
                <w:iCs/>
                <w:color w:val="000000"/>
                <w:sz w:val="18"/>
                <w:szCs w:val="18"/>
              </w:rPr>
              <w:t>Fig 3c: Rain (Off-Peak) — mild ML rerouting begins</w:t>
            </w:r>
          </w:p>
        </w:tc>
        <w:tc>
          <w:tcPr>
            <w:tcW w:w="4680" w:type="dxa"/>
            <w:tcMar>
              <w:top w:w="80" w:type="dxa"/>
              <w:left w:w="80" w:type="dxa"/>
              <w:bottom w:w="80" w:type="dxa"/>
              <w:right w:w="80" w:type="dxa"/>
            </w:tcMar>
          </w:tcPr>
          <w:p w14:paraId="3238B482" w14:textId="77777777" w:rsidR="007A0591" w:rsidRDefault="00000000">
            <w:pPr>
              <w:jc w:val="center"/>
            </w:pPr>
            <w:r>
              <w:rPr>
                <w:noProof/>
              </w:rPr>
              <w:drawing>
                <wp:inline distT="0" distB="0" distL="0" distR="0" wp14:anchorId="2B7C73C3" wp14:editId="6071DA5A">
                  <wp:extent cx="2952750" cy="3012201"/>
                  <wp:effectExtent l="0" t="0" r="0" b="0"/>
                  <wp:docPr id="498196721" name="Picture 4981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52750" cy="3012201"/>
                          </a:xfrm>
                          <a:prstGeom prst="rect">
                            <a:avLst/>
                          </a:prstGeom>
                        </pic:spPr>
                      </pic:pic>
                    </a:graphicData>
                  </a:graphic>
                </wp:inline>
              </w:drawing>
            </w:r>
          </w:p>
          <w:p w14:paraId="4471B46C" w14:textId="77777777" w:rsidR="007A0591" w:rsidRDefault="00000000">
            <w:pPr>
              <w:spacing w:before="60"/>
              <w:jc w:val="center"/>
            </w:pPr>
            <w:r>
              <w:rPr>
                <w:i/>
                <w:iCs/>
                <w:color w:val="000000"/>
                <w:sz w:val="18"/>
                <w:szCs w:val="18"/>
              </w:rPr>
              <w:t>Fig 3d: Rain + Rush Hour — compounded penalties increase divergence</w:t>
            </w:r>
          </w:p>
        </w:tc>
      </w:tr>
    </w:tbl>
    <w:p w14:paraId="3C61C300" w14:textId="77777777" w:rsidR="007A0591" w:rsidRDefault="007A059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0"/>
        <w:gridCol w:w="4810"/>
      </w:tblGrid>
      <w:tr w:rsidR="007A0591" w14:paraId="2314B992" w14:textId="77777777">
        <w:tc>
          <w:tcPr>
            <w:tcW w:w="4680" w:type="dxa"/>
            <w:tcMar>
              <w:top w:w="80" w:type="dxa"/>
              <w:left w:w="80" w:type="dxa"/>
              <w:bottom w:w="80" w:type="dxa"/>
              <w:right w:w="80" w:type="dxa"/>
            </w:tcMar>
          </w:tcPr>
          <w:p w14:paraId="0D82B45D" w14:textId="77777777" w:rsidR="007A0591" w:rsidRDefault="00000000">
            <w:pPr>
              <w:jc w:val="center"/>
            </w:pPr>
            <w:r>
              <w:rPr>
                <w:noProof/>
              </w:rPr>
              <w:lastRenderedPageBreak/>
              <w:drawing>
                <wp:inline distT="0" distB="0" distL="0" distR="0" wp14:anchorId="0AD298B9" wp14:editId="4C39A582">
                  <wp:extent cx="2952750" cy="3012201"/>
                  <wp:effectExtent l="0" t="0" r="0" b="0"/>
                  <wp:docPr id="1135192480" name="Picture 113519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52750" cy="3012201"/>
                          </a:xfrm>
                          <a:prstGeom prst="rect">
                            <a:avLst/>
                          </a:prstGeom>
                        </pic:spPr>
                      </pic:pic>
                    </a:graphicData>
                  </a:graphic>
                </wp:inline>
              </w:drawing>
            </w:r>
          </w:p>
          <w:p w14:paraId="6A4E13B2" w14:textId="77777777" w:rsidR="007A0591" w:rsidRDefault="00000000">
            <w:pPr>
              <w:spacing w:before="60"/>
              <w:jc w:val="center"/>
            </w:pPr>
            <w:r>
              <w:rPr>
                <w:i/>
                <w:iCs/>
                <w:color w:val="000000"/>
                <w:sz w:val="18"/>
                <w:szCs w:val="18"/>
              </w:rPr>
              <w:t>Fig 3e: Fog + Rush Hour — ML prefers straighter corridors</w:t>
            </w:r>
          </w:p>
        </w:tc>
        <w:tc>
          <w:tcPr>
            <w:tcW w:w="4680" w:type="dxa"/>
            <w:tcMar>
              <w:top w:w="80" w:type="dxa"/>
              <w:left w:w="80" w:type="dxa"/>
              <w:bottom w:w="80" w:type="dxa"/>
              <w:right w:w="80" w:type="dxa"/>
            </w:tcMar>
          </w:tcPr>
          <w:p w14:paraId="5056918B" w14:textId="77777777" w:rsidR="007A0591" w:rsidRDefault="00000000">
            <w:pPr>
              <w:jc w:val="center"/>
            </w:pPr>
            <w:r>
              <w:rPr>
                <w:noProof/>
              </w:rPr>
              <w:drawing>
                <wp:inline distT="0" distB="0" distL="0" distR="0" wp14:anchorId="5A8F3DD2" wp14:editId="44439A13">
                  <wp:extent cx="2952750" cy="3012201"/>
                  <wp:effectExtent l="0" t="0" r="0" b="0"/>
                  <wp:docPr id="1083467637" name="Picture 108346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52750" cy="3012201"/>
                          </a:xfrm>
                          <a:prstGeom prst="rect">
                            <a:avLst/>
                          </a:prstGeom>
                        </pic:spPr>
                      </pic:pic>
                    </a:graphicData>
                  </a:graphic>
                </wp:inline>
              </w:drawing>
            </w:r>
          </w:p>
          <w:p w14:paraId="241A6155" w14:textId="77777777" w:rsidR="007A0591" w:rsidRDefault="00000000">
            <w:pPr>
              <w:spacing w:before="60"/>
              <w:jc w:val="center"/>
            </w:pPr>
            <w:r>
              <w:rPr>
                <w:i/>
                <w:iCs/>
                <w:color w:val="000000"/>
                <w:sz w:val="18"/>
                <w:szCs w:val="18"/>
              </w:rPr>
              <w:t>Fig 3f: Incident: Accident Avoidance — ML bypasses blocked edge</w:t>
            </w:r>
          </w:p>
        </w:tc>
      </w:tr>
    </w:tbl>
    <w:p w14:paraId="6D1FD8A6" w14:textId="77777777" w:rsidR="007A0591" w:rsidRDefault="007A0591">
      <w:pPr>
        <w:spacing w:before="120"/>
      </w:pPr>
    </w:p>
    <w:tbl>
      <w:tblPr>
        <w:tblStyle w:val="TableGrid"/>
        <w:tblW w:w="9649" w:type="dxa"/>
        <w:tblLook w:val="04A0" w:firstRow="1" w:lastRow="0" w:firstColumn="1" w:lastColumn="0" w:noHBand="0" w:noVBand="1"/>
      </w:tblPr>
      <w:tblGrid>
        <w:gridCol w:w="9649"/>
      </w:tblGrid>
      <w:tr w:rsidR="00944AAD" w14:paraId="14EEB193" w14:textId="77777777" w:rsidTr="00DC129F">
        <w:trPr>
          <w:trHeight w:val="6215"/>
        </w:trPr>
        <w:tc>
          <w:tcPr>
            <w:tcW w:w="9649" w:type="dxa"/>
          </w:tcPr>
          <w:p w14:paraId="38F016B4" w14:textId="77777777" w:rsidR="00944AAD" w:rsidRDefault="00944AAD" w:rsidP="00944AAD">
            <w:pPr>
              <w:spacing w:before="120" w:after="60"/>
              <w:jc w:val="center"/>
            </w:pPr>
            <w:r>
              <w:rPr>
                <w:noProof/>
              </w:rPr>
              <w:drawing>
                <wp:inline distT="0" distB="0" distL="0" distR="0" wp14:anchorId="40343AE4" wp14:editId="2EC41552">
                  <wp:extent cx="3137234" cy="3200400"/>
                  <wp:effectExtent l="0" t="0" r="6350" b="0"/>
                  <wp:docPr id="1188624377" name="Picture 118862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49103" cy="3212508"/>
                          </a:xfrm>
                          <a:prstGeom prst="rect">
                            <a:avLst/>
                          </a:prstGeom>
                        </pic:spPr>
                      </pic:pic>
                    </a:graphicData>
                  </a:graphic>
                </wp:inline>
              </w:drawing>
            </w:r>
          </w:p>
          <w:p w14:paraId="6DA3CE74" w14:textId="77777777" w:rsidR="00944AAD" w:rsidRDefault="00944AAD" w:rsidP="00944AAD">
            <w:pPr>
              <w:spacing w:after="160"/>
              <w:jc w:val="center"/>
            </w:pPr>
            <w:r>
              <w:rPr>
                <w:i/>
                <w:iCs/>
                <w:color w:val="000000"/>
                <w:sz w:val="18"/>
                <w:szCs w:val="18"/>
              </w:rPr>
              <w:t>Fig 3g: Worst Case (Rain + Rush + Accident) — Dijkstra routes through full gridlock; ML finds an entirely different corridor</w:t>
            </w:r>
          </w:p>
          <w:p w14:paraId="60C58791" w14:textId="77777777" w:rsidR="00944AAD" w:rsidRDefault="00944AAD">
            <w:pPr>
              <w:spacing w:before="80"/>
            </w:pPr>
          </w:p>
        </w:tc>
      </w:tr>
    </w:tbl>
    <w:p w14:paraId="2F3E9437" w14:textId="77777777" w:rsidR="007A0591" w:rsidRDefault="007A0591">
      <w:pPr>
        <w:spacing w:before="80"/>
      </w:pPr>
    </w:p>
    <w:p w14:paraId="470133AE" w14:textId="77777777" w:rsidR="00944AAD" w:rsidRDefault="00944AAD">
      <w:pPr>
        <w:spacing w:before="80"/>
      </w:pPr>
    </w:p>
    <w:p w14:paraId="0EC8BFF3" w14:textId="77777777" w:rsidR="007A0591" w:rsidRDefault="00000000">
      <w:pPr>
        <w:pStyle w:val="Heading1"/>
      </w:pPr>
      <w:r>
        <w:lastRenderedPageBreak/>
        <w:t>8. Performance Validation</w:t>
      </w:r>
    </w:p>
    <w:p w14:paraId="46788912" w14:textId="77777777" w:rsidR="007A0591" w:rsidRDefault="00000000">
      <w:pPr>
        <w:pStyle w:val="Heading2"/>
      </w:pPr>
      <w:r>
        <w:t>8.1 Test Scenario</w:t>
      </w:r>
    </w:p>
    <w:p w14:paraId="192F4F6F" w14:textId="77777777" w:rsidR="007A0591" w:rsidRDefault="00000000">
      <w:pPr>
        <w:spacing w:before="60" w:after="100" w:line="320" w:lineRule="auto"/>
        <w:jc w:val="both"/>
      </w:pPr>
      <w:r>
        <w:rPr>
          <w:color w:val="000000"/>
        </w:rPr>
        <w:t>A cross-city routing experiment was conducted to directly benchmark ResQFlow against a traditional Dijkstra shortest-path algorithm across all seven scenario modifiers.</w:t>
      </w:r>
    </w:p>
    <w:p w14:paraId="47070B46" w14:textId="77777777" w:rsidR="007A0591" w:rsidRDefault="007A05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A0591" w14:paraId="01FDE673" w14:textId="77777777">
        <w:tc>
          <w:tcPr>
            <w:tcW w:w="2800" w:type="dxa"/>
            <w:tcBorders>
              <w:top w:val="single" w:sz="1" w:space="0" w:color="BFCFE0"/>
              <w:left w:val="single" w:sz="1" w:space="0" w:color="BFCFE0"/>
              <w:bottom w:val="single" w:sz="1" w:space="0" w:color="BFCFE0"/>
              <w:right w:val="single" w:sz="1" w:space="0" w:color="BFCFE0"/>
            </w:tcBorders>
            <w:shd w:val="clear" w:color="auto" w:fill="F2F2F2"/>
            <w:tcMar>
              <w:top w:w="100" w:type="dxa"/>
              <w:left w:w="160" w:type="dxa"/>
              <w:bottom w:w="100" w:type="dxa"/>
              <w:right w:w="160" w:type="dxa"/>
            </w:tcMar>
          </w:tcPr>
          <w:p w14:paraId="74484DE0" w14:textId="77777777" w:rsidR="007A0591" w:rsidRDefault="00000000">
            <w:r>
              <w:rPr>
                <w:b/>
                <w:bCs/>
                <w:color w:val="000000"/>
              </w:rPr>
              <w:t>Source Node</w:t>
            </w:r>
          </w:p>
        </w:tc>
        <w:tc>
          <w:tcPr>
            <w:tcW w:w="6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14E0753A" w14:textId="77777777" w:rsidR="007A0591" w:rsidRDefault="00000000">
            <w:r>
              <w:rPr>
                <w:color w:val="000000"/>
              </w:rPr>
              <w:t>K.R. Hospital, Mysore</w:t>
            </w:r>
          </w:p>
        </w:tc>
      </w:tr>
    </w:tbl>
    <w:p w14:paraId="047E7BFC" w14:textId="77777777" w:rsidR="007A0591" w:rsidRDefault="007A059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A0591" w14:paraId="52743EBC" w14:textId="77777777">
        <w:tc>
          <w:tcPr>
            <w:tcW w:w="2800" w:type="dxa"/>
            <w:tcBorders>
              <w:top w:val="single" w:sz="1" w:space="0" w:color="BFCFE0"/>
              <w:left w:val="single" w:sz="1" w:space="0" w:color="BFCFE0"/>
              <w:bottom w:val="single" w:sz="1" w:space="0" w:color="BFCFE0"/>
              <w:right w:val="single" w:sz="1" w:space="0" w:color="BFCFE0"/>
            </w:tcBorders>
            <w:shd w:val="clear" w:color="auto" w:fill="F2F2F2"/>
            <w:tcMar>
              <w:top w:w="100" w:type="dxa"/>
              <w:left w:w="160" w:type="dxa"/>
              <w:bottom w:w="100" w:type="dxa"/>
              <w:right w:w="160" w:type="dxa"/>
            </w:tcMar>
          </w:tcPr>
          <w:p w14:paraId="03671A7D" w14:textId="77777777" w:rsidR="007A0591" w:rsidRDefault="00000000">
            <w:r>
              <w:rPr>
                <w:b/>
                <w:bCs/>
                <w:color w:val="000000"/>
              </w:rPr>
              <w:t>Destination Node</w:t>
            </w:r>
          </w:p>
        </w:tc>
        <w:tc>
          <w:tcPr>
            <w:tcW w:w="6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256FF0C3" w14:textId="77777777" w:rsidR="007A0591" w:rsidRDefault="00000000">
            <w:r>
              <w:rPr>
                <w:color w:val="000000"/>
              </w:rPr>
              <w:t>Vijayanagar, Mysore</w:t>
            </w:r>
          </w:p>
        </w:tc>
      </w:tr>
    </w:tbl>
    <w:p w14:paraId="509799B2" w14:textId="77777777" w:rsidR="007A0591" w:rsidRDefault="007A059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A0591" w14:paraId="486C04FC" w14:textId="77777777">
        <w:tc>
          <w:tcPr>
            <w:tcW w:w="2800" w:type="dxa"/>
            <w:tcBorders>
              <w:top w:val="single" w:sz="1" w:space="0" w:color="BFCFE0"/>
              <w:left w:val="single" w:sz="1" w:space="0" w:color="BFCFE0"/>
              <w:bottom w:val="single" w:sz="1" w:space="0" w:color="BFCFE0"/>
              <w:right w:val="single" w:sz="1" w:space="0" w:color="BFCFE0"/>
            </w:tcBorders>
            <w:shd w:val="clear" w:color="auto" w:fill="F2F2F2"/>
            <w:tcMar>
              <w:top w:w="100" w:type="dxa"/>
              <w:left w:w="160" w:type="dxa"/>
              <w:bottom w:w="100" w:type="dxa"/>
              <w:right w:w="160" w:type="dxa"/>
            </w:tcMar>
          </w:tcPr>
          <w:p w14:paraId="62F034FA" w14:textId="77777777" w:rsidR="007A0591" w:rsidRDefault="00000000">
            <w:r>
              <w:rPr>
                <w:b/>
                <w:bCs/>
                <w:color w:val="000000"/>
              </w:rPr>
              <w:t>Scenarios Tested</w:t>
            </w:r>
          </w:p>
        </w:tc>
        <w:tc>
          <w:tcPr>
            <w:tcW w:w="6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342D4991" w14:textId="77777777" w:rsidR="007A0591" w:rsidRDefault="00000000">
            <w:r>
              <w:rPr>
                <w:color w:val="000000"/>
              </w:rPr>
              <w:t>7 environmental and traffic modifiers applied sequentially</w:t>
            </w:r>
          </w:p>
        </w:tc>
      </w:tr>
    </w:tbl>
    <w:p w14:paraId="7308120F" w14:textId="77777777" w:rsidR="007A0591" w:rsidRDefault="007A059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A0591" w14:paraId="79359C3A" w14:textId="77777777">
        <w:tc>
          <w:tcPr>
            <w:tcW w:w="2800" w:type="dxa"/>
            <w:tcBorders>
              <w:top w:val="single" w:sz="1" w:space="0" w:color="BFCFE0"/>
              <w:left w:val="single" w:sz="1" w:space="0" w:color="BFCFE0"/>
              <w:bottom w:val="single" w:sz="1" w:space="0" w:color="BFCFE0"/>
              <w:right w:val="single" w:sz="1" w:space="0" w:color="BFCFE0"/>
            </w:tcBorders>
            <w:shd w:val="clear" w:color="auto" w:fill="F2F2F2"/>
            <w:tcMar>
              <w:top w:w="100" w:type="dxa"/>
              <w:left w:w="160" w:type="dxa"/>
              <w:bottom w:w="100" w:type="dxa"/>
              <w:right w:w="160" w:type="dxa"/>
            </w:tcMar>
          </w:tcPr>
          <w:p w14:paraId="17A9B37A" w14:textId="77777777" w:rsidR="007A0591" w:rsidRDefault="00000000">
            <w:r>
              <w:rPr>
                <w:b/>
                <w:bCs/>
                <w:color w:val="000000"/>
              </w:rPr>
              <w:t>Comparison Metric</w:t>
            </w:r>
          </w:p>
        </w:tc>
        <w:tc>
          <w:tcPr>
            <w:tcW w:w="6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645703B1" w14:textId="77777777" w:rsidR="007A0591" w:rsidRDefault="00000000">
            <w:r>
              <w:rPr>
                <w:color w:val="000000"/>
              </w:rPr>
              <w:t>Estimated travel time (seconds) — Dijkstra vs. ML Ensemble</w:t>
            </w:r>
          </w:p>
        </w:tc>
      </w:tr>
    </w:tbl>
    <w:p w14:paraId="18B751BD" w14:textId="77777777" w:rsidR="007A0591" w:rsidRDefault="007A059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A0591" w14:paraId="2DB0E8A2" w14:textId="77777777">
        <w:tc>
          <w:tcPr>
            <w:tcW w:w="2800" w:type="dxa"/>
            <w:tcBorders>
              <w:top w:val="single" w:sz="1" w:space="0" w:color="BFCFE0"/>
              <w:left w:val="single" w:sz="1" w:space="0" w:color="BFCFE0"/>
              <w:bottom w:val="single" w:sz="1" w:space="0" w:color="BFCFE0"/>
              <w:right w:val="single" w:sz="1" w:space="0" w:color="BFCFE0"/>
            </w:tcBorders>
            <w:shd w:val="clear" w:color="auto" w:fill="F2F2F2"/>
            <w:tcMar>
              <w:top w:w="100" w:type="dxa"/>
              <w:left w:w="160" w:type="dxa"/>
              <w:bottom w:w="100" w:type="dxa"/>
              <w:right w:w="160" w:type="dxa"/>
            </w:tcMar>
          </w:tcPr>
          <w:p w14:paraId="4BC76C18" w14:textId="77777777" w:rsidR="007A0591" w:rsidRDefault="00000000">
            <w:r>
              <w:rPr>
                <w:b/>
                <w:bCs/>
                <w:color w:val="000000"/>
              </w:rPr>
              <w:t>Network Size</w:t>
            </w:r>
          </w:p>
        </w:tc>
        <w:tc>
          <w:tcPr>
            <w:tcW w:w="6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3C8AA38B" w14:textId="77777777" w:rsidR="007A0591" w:rsidRDefault="00000000">
            <w:r>
              <w:rPr>
                <w:color w:val="000000"/>
              </w:rPr>
              <w:t>10,696 nodes / 30,631 raw edges / 17,586 active ML edges</w:t>
            </w:r>
          </w:p>
        </w:tc>
      </w:tr>
    </w:tbl>
    <w:p w14:paraId="236D0804" w14:textId="77777777" w:rsidR="007A0591" w:rsidRDefault="007A0591">
      <w:pPr>
        <w:spacing w:before="80"/>
      </w:pPr>
    </w:p>
    <w:p w14:paraId="27CEFC4E" w14:textId="249D62CC" w:rsidR="00E25ACF" w:rsidRDefault="00E25ACF" w:rsidP="00E25ACF">
      <w:pPr>
        <w:pStyle w:val="Heading2"/>
      </w:pPr>
      <w:r>
        <w:t>8.2 Exact Travel Time Results — K.R. Hospital to Vijayanagar</w:t>
      </w:r>
    </w:p>
    <w:p w14:paraId="4AB1F282" w14:textId="77777777" w:rsidR="00E25ACF" w:rsidRDefault="00E25ACF" w:rsidP="00E25ACF">
      <w:pPr>
        <w:spacing w:before="60" w:after="100" w:line="320" w:lineRule="auto"/>
        <w:jc w:val="both"/>
      </w:pPr>
      <w:r>
        <w:rPr>
          <w:color w:val="000000"/>
        </w:rPr>
        <w:t>The table below presents the precise Dijkstra and ML Ensemble travel time estimates (in seconds) for each of the 7 tested scenarios, as recorded from simulation runs:</w:t>
      </w:r>
    </w:p>
    <w:p w14:paraId="27B14B95" w14:textId="77777777" w:rsidR="00E25ACF" w:rsidRDefault="00E25ACF" w:rsidP="00E25AC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7"/>
        <w:gridCol w:w="2365"/>
        <w:gridCol w:w="2129"/>
        <w:gridCol w:w="1519"/>
      </w:tblGrid>
      <w:tr w:rsidR="00E25ACF" w14:paraId="3007791F" w14:textId="77777777" w:rsidTr="006770AC">
        <w:trPr>
          <w:tblHeader/>
        </w:trPr>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57AD4B40" w14:textId="77777777" w:rsidR="00E25ACF" w:rsidRDefault="00E25ACF" w:rsidP="006770AC">
            <w:pPr>
              <w:jc w:val="center"/>
            </w:pPr>
            <w:r>
              <w:rPr>
                <w:b/>
                <w:bCs/>
                <w:color w:val="000000"/>
                <w:sz w:val="20"/>
                <w:szCs w:val="20"/>
              </w:rPr>
              <w:t>Scenario</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2E2CB1F7" w14:textId="77777777" w:rsidR="00E25ACF" w:rsidRDefault="00E25ACF" w:rsidP="006770AC">
            <w:pPr>
              <w:jc w:val="center"/>
            </w:pPr>
            <w:r>
              <w:rPr>
                <w:b/>
                <w:bCs/>
                <w:color w:val="000000"/>
                <w:sz w:val="20"/>
                <w:szCs w:val="20"/>
              </w:rPr>
              <w:t>Dijkstra Shortest Path (s)</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03B410CC" w14:textId="77777777" w:rsidR="00E25ACF" w:rsidRDefault="00E25ACF" w:rsidP="006770AC">
            <w:pPr>
              <w:jc w:val="center"/>
            </w:pPr>
            <w:r>
              <w:rPr>
                <w:b/>
                <w:bCs/>
                <w:color w:val="000000"/>
                <w:sz w:val="20"/>
                <w:szCs w:val="20"/>
              </w:rPr>
              <w:t>ML Ensemble Path (s)</w:t>
            </w:r>
          </w:p>
        </w:tc>
        <w:tc>
          <w:tcPr>
            <w:tcW w:w="0" w:type="auto"/>
            <w:tcBorders>
              <w:top w:val="single" w:sz="1" w:space="0" w:color="BFCFE0"/>
              <w:left w:val="single" w:sz="1" w:space="0" w:color="BFCFE0"/>
              <w:bottom w:val="single" w:sz="1" w:space="0" w:color="BFCFE0"/>
              <w:right w:val="single" w:sz="1" w:space="0" w:color="BFCFE0"/>
            </w:tcBorders>
            <w:shd w:val="clear" w:color="auto" w:fill="DDDDDD"/>
            <w:tcMar>
              <w:top w:w="100" w:type="dxa"/>
              <w:left w:w="120" w:type="dxa"/>
              <w:bottom w:w="100" w:type="dxa"/>
              <w:right w:w="120" w:type="dxa"/>
            </w:tcMar>
          </w:tcPr>
          <w:p w14:paraId="2DF52133" w14:textId="77777777" w:rsidR="00E25ACF" w:rsidRDefault="00E25ACF" w:rsidP="006770AC">
            <w:pPr>
              <w:jc w:val="center"/>
            </w:pPr>
            <w:r>
              <w:rPr>
                <w:b/>
                <w:bCs/>
                <w:color w:val="000000"/>
                <w:sz w:val="20"/>
                <w:szCs w:val="20"/>
              </w:rPr>
              <w:t>Time Saved (s)</w:t>
            </w:r>
          </w:p>
        </w:tc>
      </w:tr>
      <w:tr w:rsidR="00E25ACF" w14:paraId="0ECA5BD7" w14:textId="77777777" w:rsidTr="006770A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29BE5AB4" w14:textId="77777777" w:rsidR="00E25ACF" w:rsidRDefault="00E25ACF" w:rsidP="006770AC">
            <w:r>
              <w:rPr>
                <w:color w:val="000000"/>
                <w:sz w:val="20"/>
                <w:szCs w:val="20"/>
              </w:rPr>
              <w:t>Ideal (Clear, Off-Peak)</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6AA66F6" w14:textId="77777777" w:rsidR="00E25ACF" w:rsidRDefault="00E25ACF" w:rsidP="006770AC">
            <w:pPr>
              <w:jc w:val="center"/>
            </w:pPr>
            <w:r>
              <w:rPr>
                <w:color w:val="000000"/>
                <w:sz w:val="20"/>
                <w:szCs w:val="20"/>
              </w:rPr>
              <w:t>258.7</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523CAE5A" w14:textId="77777777" w:rsidR="00E25ACF" w:rsidRDefault="00E25ACF" w:rsidP="006770AC">
            <w:pPr>
              <w:jc w:val="center"/>
            </w:pPr>
            <w:r>
              <w:rPr>
                <w:color w:val="000000"/>
                <w:sz w:val="20"/>
                <w:szCs w:val="20"/>
              </w:rPr>
              <w:t>247.3</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7CF99B5E" w14:textId="77777777" w:rsidR="00E25ACF" w:rsidRDefault="00E25ACF" w:rsidP="006770AC">
            <w:pPr>
              <w:jc w:val="center"/>
            </w:pPr>
            <w:r>
              <w:rPr>
                <w:b/>
                <w:bCs/>
                <w:color w:val="000000"/>
                <w:sz w:val="20"/>
                <w:szCs w:val="20"/>
              </w:rPr>
              <w:t>−11.4</w:t>
            </w:r>
          </w:p>
        </w:tc>
      </w:tr>
      <w:tr w:rsidR="00E25ACF" w14:paraId="039AB036" w14:textId="77777777" w:rsidTr="006770A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431EFCC" w14:textId="77777777" w:rsidR="00E25ACF" w:rsidRDefault="00E25ACF" w:rsidP="006770AC">
            <w:r>
              <w:rPr>
                <w:color w:val="000000"/>
                <w:sz w:val="20"/>
                <w:szCs w:val="20"/>
              </w:rPr>
              <w:t>Rush Hour</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AC90A6D" w14:textId="77777777" w:rsidR="00E25ACF" w:rsidRDefault="00E25ACF" w:rsidP="006770AC">
            <w:pPr>
              <w:jc w:val="center"/>
            </w:pPr>
            <w:r>
              <w:rPr>
                <w:color w:val="000000"/>
                <w:sz w:val="20"/>
                <w:szCs w:val="20"/>
              </w:rPr>
              <w:t>312.5</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5DA1BC9B" w14:textId="77777777" w:rsidR="00E25ACF" w:rsidRDefault="00E25ACF" w:rsidP="006770AC">
            <w:pPr>
              <w:jc w:val="center"/>
            </w:pPr>
            <w:r>
              <w:rPr>
                <w:color w:val="000000"/>
                <w:sz w:val="20"/>
                <w:szCs w:val="20"/>
              </w:rPr>
              <w:t>270.3</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0CD6B50" w14:textId="77777777" w:rsidR="00E25ACF" w:rsidRDefault="00E25ACF" w:rsidP="006770AC">
            <w:pPr>
              <w:jc w:val="center"/>
            </w:pPr>
            <w:r>
              <w:rPr>
                <w:b/>
                <w:bCs/>
                <w:color w:val="000000"/>
                <w:sz w:val="20"/>
                <w:szCs w:val="20"/>
              </w:rPr>
              <w:t>−42.2</w:t>
            </w:r>
          </w:p>
        </w:tc>
      </w:tr>
      <w:tr w:rsidR="00E25ACF" w14:paraId="1CD222F9" w14:textId="77777777" w:rsidTr="006770A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066BA6B" w14:textId="77777777" w:rsidR="00E25ACF" w:rsidRDefault="00E25ACF" w:rsidP="006770AC">
            <w:r>
              <w:rPr>
                <w:color w:val="000000"/>
                <w:sz w:val="20"/>
                <w:szCs w:val="20"/>
              </w:rPr>
              <w:t>Rain (Off-Peak)</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600A7A8E" w14:textId="77777777" w:rsidR="00E25ACF" w:rsidRDefault="00E25ACF" w:rsidP="006770AC">
            <w:pPr>
              <w:jc w:val="center"/>
            </w:pPr>
            <w:r>
              <w:rPr>
                <w:color w:val="000000"/>
                <w:sz w:val="20"/>
                <w:szCs w:val="20"/>
              </w:rPr>
              <w:t>395.1</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D0C71B4" w14:textId="77777777" w:rsidR="00E25ACF" w:rsidRDefault="00E25ACF" w:rsidP="006770AC">
            <w:pPr>
              <w:jc w:val="center"/>
            </w:pPr>
            <w:r>
              <w:rPr>
                <w:color w:val="000000"/>
                <w:sz w:val="20"/>
                <w:szCs w:val="20"/>
              </w:rPr>
              <w:t>367.3</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3172D13F" w14:textId="77777777" w:rsidR="00E25ACF" w:rsidRDefault="00E25ACF" w:rsidP="006770AC">
            <w:pPr>
              <w:jc w:val="center"/>
            </w:pPr>
            <w:r>
              <w:rPr>
                <w:b/>
                <w:bCs/>
                <w:color w:val="000000"/>
                <w:sz w:val="20"/>
                <w:szCs w:val="20"/>
              </w:rPr>
              <w:t>−27.8</w:t>
            </w:r>
          </w:p>
        </w:tc>
      </w:tr>
      <w:tr w:rsidR="00E25ACF" w14:paraId="30ABBF1E" w14:textId="77777777" w:rsidTr="006770A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44947011" w14:textId="77777777" w:rsidR="00E25ACF" w:rsidRDefault="00E25ACF" w:rsidP="006770AC">
            <w:r>
              <w:rPr>
                <w:color w:val="000000"/>
                <w:sz w:val="20"/>
                <w:szCs w:val="20"/>
              </w:rPr>
              <w:t>Rain + Rush Hour</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D9C0C34" w14:textId="77777777" w:rsidR="00E25ACF" w:rsidRDefault="00E25ACF" w:rsidP="006770AC">
            <w:pPr>
              <w:jc w:val="center"/>
            </w:pPr>
            <w:r>
              <w:rPr>
                <w:color w:val="000000"/>
                <w:sz w:val="20"/>
                <w:szCs w:val="20"/>
              </w:rPr>
              <w:t>476.8</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368CDA11" w14:textId="77777777" w:rsidR="00E25ACF" w:rsidRDefault="00E25ACF" w:rsidP="006770AC">
            <w:pPr>
              <w:jc w:val="center"/>
            </w:pPr>
            <w:r>
              <w:rPr>
                <w:color w:val="000000"/>
                <w:sz w:val="20"/>
                <w:szCs w:val="20"/>
              </w:rPr>
              <w:t>381.0</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54969A56" w14:textId="77777777" w:rsidR="00E25ACF" w:rsidRDefault="00E25ACF" w:rsidP="006770AC">
            <w:pPr>
              <w:jc w:val="center"/>
            </w:pPr>
            <w:r>
              <w:rPr>
                <w:b/>
                <w:bCs/>
                <w:color w:val="000000"/>
                <w:sz w:val="20"/>
                <w:szCs w:val="20"/>
              </w:rPr>
              <w:t>−95.8</w:t>
            </w:r>
          </w:p>
        </w:tc>
      </w:tr>
      <w:tr w:rsidR="00E25ACF" w14:paraId="5BA2657F" w14:textId="77777777" w:rsidTr="006770A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47CFAEA0" w14:textId="77777777" w:rsidR="00E25ACF" w:rsidRDefault="00E25ACF" w:rsidP="006770AC">
            <w:r>
              <w:rPr>
                <w:color w:val="000000"/>
                <w:sz w:val="20"/>
                <w:szCs w:val="20"/>
              </w:rPr>
              <w:t>Fog + Rush Hour</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056B09F8" w14:textId="77777777" w:rsidR="00E25ACF" w:rsidRDefault="00E25ACF" w:rsidP="006770AC">
            <w:pPr>
              <w:jc w:val="center"/>
            </w:pPr>
            <w:r>
              <w:rPr>
                <w:color w:val="000000"/>
                <w:sz w:val="20"/>
                <w:szCs w:val="20"/>
              </w:rPr>
              <w:t>852.4</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766A1A66" w14:textId="77777777" w:rsidR="00E25ACF" w:rsidRDefault="00E25ACF" w:rsidP="006770AC">
            <w:pPr>
              <w:jc w:val="center"/>
            </w:pPr>
            <w:r>
              <w:rPr>
                <w:color w:val="000000"/>
                <w:sz w:val="20"/>
                <w:szCs w:val="20"/>
              </w:rPr>
              <w:t>672.8</w:t>
            </w:r>
          </w:p>
        </w:tc>
        <w:tc>
          <w:tcPr>
            <w:tcW w:w="0" w:type="auto"/>
            <w:tcBorders>
              <w:top w:val="single" w:sz="1" w:space="0" w:color="BFCFE0"/>
              <w:left w:val="single" w:sz="1" w:space="0" w:color="BFCFE0"/>
              <w:bottom w:val="single" w:sz="1" w:space="0" w:color="BFCFE0"/>
              <w:right w:val="single" w:sz="1" w:space="0" w:color="BFCFE0"/>
            </w:tcBorders>
            <w:shd w:val="clear" w:color="auto" w:fill="FFFFFF"/>
            <w:tcMar>
              <w:top w:w="80" w:type="dxa"/>
              <w:left w:w="120" w:type="dxa"/>
              <w:bottom w:w="80" w:type="dxa"/>
              <w:right w:w="120" w:type="dxa"/>
            </w:tcMar>
          </w:tcPr>
          <w:p w14:paraId="5F83BACE" w14:textId="77777777" w:rsidR="00E25ACF" w:rsidRDefault="00E25ACF" w:rsidP="006770AC">
            <w:pPr>
              <w:jc w:val="center"/>
            </w:pPr>
            <w:r>
              <w:rPr>
                <w:b/>
                <w:bCs/>
                <w:color w:val="000000"/>
                <w:sz w:val="20"/>
                <w:szCs w:val="20"/>
              </w:rPr>
              <w:t>−179.6</w:t>
            </w:r>
          </w:p>
        </w:tc>
      </w:tr>
      <w:tr w:rsidR="00E25ACF" w14:paraId="51319AD7" w14:textId="77777777" w:rsidTr="006770A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001CB23A" w14:textId="77777777" w:rsidR="00E25ACF" w:rsidRDefault="00E25ACF" w:rsidP="006770AC">
            <w:r>
              <w:rPr>
                <w:color w:val="000000"/>
                <w:sz w:val="20"/>
                <w:szCs w:val="20"/>
              </w:rPr>
              <w:t>Incident: Accident Avoidance</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7EDFC90" w14:textId="77777777" w:rsidR="00E25ACF" w:rsidRDefault="00E25ACF" w:rsidP="006770AC">
            <w:pPr>
              <w:jc w:val="center"/>
            </w:pPr>
            <w:r>
              <w:rPr>
                <w:color w:val="000000"/>
                <w:sz w:val="20"/>
                <w:szCs w:val="20"/>
              </w:rPr>
              <w:t>621.4</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2FFF0192" w14:textId="77777777" w:rsidR="00E25ACF" w:rsidRDefault="00E25ACF" w:rsidP="006770AC">
            <w:pPr>
              <w:jc w:val="center"/>
            </w:pPr>
            <w:r>
              <w:rPr>
                <w:color w:val="000000"/>
                <w:sz w:val="20"/>
                <w:szCs w:val="20"/>
              </w:rPr>
              <w:t>536.0</w:t>
            </w:r>
          </w:p>
        </w:tc>
        <w:tc>
          <w:tcPr>
            <w:tcW w:w="0" w:type="auto"/>
            <w:tcBorders>
              <w:top w:val="single" w:sz="1" w:space="0" w:color="BFCFE0"/>
              <w:left w:val="single" w:sz="1" w:space="0" w:color="BFCFE0"/>
              <w:bottom w:val="single" w:sz="1" w:space="0" w:color="BFCFE0"/>
              <w:right w:val="single" w:sz="1" w:space="0" w:color="BFCFE0"/>
            </w:tcBorders>
            <w:shd w:val="clear" w:color="auto" w:fill="F7F7F7"/>
            <w:tcMar>
              <w:top w:w="80" w:type="dxa"/>
              <w:left w:w="120" w:type="dxa"/>
              <w:bottom w:w="80" w:type="dxa"/>
              <w:right w:w="120" w:type="dxa"/>
            </w:tcMar>
          </w:tcPr>
          <w:p w14:paraId="64EC1D6C" w14:textId="77777777" w:rsidR="00E25ACF" w:rsidRDefault="00E25ACF" w:rsidP="006770AC">
            <w:pPr>
              <w:jc w:val="center"/>
            </w:pPr>
            <w:r>
              <w:rPr>
                <w:b/>
                <w:bCs/>
                <w:color w:val="000000"/>
                <w:sz w:val="20"/>
                <w:szCs w:val="20"/>
              </w:rPr>
              <w:t>−85.4</w:t>
            </w:r>
          </w:p>
        </w:tc>
      </w:tr>
      <w:tr w:rsidR="00E25ACF" w14:paraId="7EBC6C5F" w14:textId="77777777" w:rsidTr="006770AC">
        <w:tc>
          <w:tcPr>
            <w:tcW w:w="0" w:type="auto"/>
            <w:tcBorders>
              <w:top w:val="single" w:sz="1" w:space="0" w:color="BFCFE0"/>
              <w:left w:val="single" w:sz="1" w:space="0" w:color="BFCFE0"/>
              <w:bottom w:val="single" w:sz="1" w:space="0" w:color="BFCFE0"/>
              <w:right w:val="single" w:sz="1" w:space="0" w:color="BFCFE0"/>
            </w:tcBorders>
            <w:shd w:val="clear" w:color="auto" w:fill="FFF2CC"/>
            <w:tcMar>
              <w:top w:w="80" w:type="dxa"/>
              <w:left w:w="120" w:type="dxa"/>
              <w:bottom w:w="80" w:type="dxa"/>
              <w:right w:w="120" w:type="dxa"/>
            </w:tcMar>
          </w:tcPr>
          <w:p w14:paraId="770E0571" w14:textId="77777777" w:rsidR="00E25ACF" w:rsidRDefault="00E25ACF" w:rsidP="006770AC">
            <w:r>
              <w:rPr>
                <w:b/>
                <w:bCs/>
                <w:color w:val="000000"/>
                <w:sz w:val="20"/>
                <w:szCs w:val="20"/>
              </w:rPr>
              <w:t>Worst Case (Rain+Rush+Accident)</w:t>
            </w:r>
          </w:p>
        </w:tc>
        <w:tc>
          <w:tcPr>
            <w:tcW w:w="0" w:type="auto"/>
            <w:tcBorders>
              <w:top w:val="single" w:sz="1" w:space="0" w:color="BFCFE0"/>
              <w:left w:val="single" w:sz="1" w:space="0" w:color="BFCFE0"/>
              <w:bottom w:val="single" w:sz="1" w:space="0" w:color="BFCFE0"/>
              <w:right w:val="single" w:sz="1" w:space="0" w:color="BFCFE0"/>
            </w:tcBorders>
            <w:shd w:val="clear" w:color="auto" w:fill="FFF2CC"/>
            <w:tcMar>
              <w:top w:w="80" w:type="dxa"/>
              <w:left w:w="120" w:type="dxa"/>
              <w:bottom w:w="80" w:type="dxa"/>
              <w:right w:w="120" w:type="dxa"/>
            </w:tcMar>
          </w:tcPr>
          <w:p w14:paraId="6FF3A9FF" w14:textId="77777777" w:rsidR="00E25ACF" w:rsidRDefault="00E25ACF" w:rsidP="006770AC">
            <w:pPr>
              <w:jc w:val="center"/>
            </w:pPr>
            <w:r>
              <w:rPr>
                <w:b/>
                <w:bCs/>
                <w:color w:val="000000"/>
                <w:sz w:val="20"/>
                <w:szCs w:val="20"/>
              </w:rPr>
              <w:t>1582.5</w:t>
            </w:r>
          </w:p>
        </w:tc>
        <w:tc>
          <w:tcPr>
            <w:tcW w:w="0" w:type="auto"/>
            <w:tcBorders>
              <w:top w:val="single" w:sz="1" w:space="0" w:color="BFCFE0"/>
              <w:left w:val="single" w:sz="1" w:space="0" w:color="BFCFE0"/>
              <w:bottom w:val="single" w:sz="1" w:space="0" w:color="BFCFE0"/>
              <w:right w:val="single" w:sz="1" w:space="0" w:color="BFCFE0"/>
            </w:tcBorders>
            <w:shd w:val="clear" w:color="auto" w:fill="FFF2CC"/>
            <w:tcMar>
              <w:top w:w="80" w:type="dxa"/>
              <w:left w:w="120" w:type="dxa"/>
              <w:bottom w:w="80" w:type="dxa"/>
              <w:right w:w="120" w:type="dxa"/>
            </w:tcMar>
          </w:tcPr>
          <w:p w14:paraId="71CD95D8" w14:textId="77777777" w:rsidR="00E25ACF" w:rsidRDefault="00E25ACF" w:rsidP="006770AC">
            <w:pPr>
              <w:jc w:val="center"/>
            </w:pPr>
            <w:r>
              <w:rPr>
                <w:b/>
                <w:bCs/>
                <w:color w:val="000000"/>
                <w:sz w:val="20"/>
                <w:szCs w:val="20"/>
              </w:rPr>
              <w:t>1024.7</w:t>
            </w:r>
          </w:p>
        </w:tc>
        <w:tc>
          <w:tcPr>
            <w:tcW w:w="0" w:type="auto"/>
            <w:tcBorders>
              <w:top w:val="single" w:sz="1" w:space="0" w:color="BFCFE0"/>
              <w:left w:val="single" w:sz="1" w:space="0" w:color="BFCFE0"/>
              <w:bottom w:val="single" w:sz="1" w:space="0" w:color="BFCFE0"/>
              <w:right w:val="single" w:sz="1" w:space="0" w:color="BFCFE0"/>
            </w:tcBorders>
            <w:shd w:val="clear" w:color="auto" w:fill="FFF2CC"/>
            <w:tcMar>
              <w:top w:w="80" w:type="dxa"/>
              <w:left w:w="120" w:type="dxa"/>
              <w:bottom w:w="80" w:type="dxa"/>
              <w:right w:w="120" w:type="dxa"/>
            </w:tcMar>
          </w:tcPr>
          <w:p w14:paraId="76FA6332" w14:textId="77777777" w:rsidR="00E25ACF" w:rsidRDefault="00E25ACF" w:rsidP="006770AC">
            <w:pPr>
              <w:jc w:val="center"/>
            </w:pPr>
            <w:r>
              <w:rPr>
                <w:b/>
                <w:bCs/>
                <w:color w:val="000000"/>
                <w:sz w:val="20"/>
                <w:szCs w:val="20"/>
              </w:rPr>
              <w:t>−557.8</w:t>
            </w:r>
          </w:p>
        </w:tc>
      </w:tr>
    </w:tbl>
    <w:p w14:paraId="1D96786B" w14:textId="77777777" w:rsidR="00E25ACF" w:rsidRDefault="00E25ACF" w:rsidP="00E25ACF">
      <w:pPr>
        <w:spacing w:before="60"/>
      </w:pPr>
    </w:p>
    <w:p w14:paraId="309656BF" w14:textId="77777777" w:rsidR="00E25ACF" w:rsidRDefault="00E25ACF" w:rsidP="00E25ACF">
      <w:pPr>
        <w:spacing w:after="100"/>
      </w:pPr>
      <w:r>
        <w:rPr>
          <w:b/>
          <w:bCs/>
          <w:color w:val="000000"/>
          <w:sz w:val="19"/>
          <w:szCs w:val="19"/>
        </w:rPr>
        <w:t xml:space="preserve">Note: </w:t>
      </w:r>
      <w:r>
        <w:rPr>
          <w:i/>
          <w:iCs/>
          <w:color w:val="000000"/>
          <w:sz w:val="19"/>
          <w:szCs w:val="19"/>
        </w:rPr>
        <w:t>Time Saved = Dijkstra − ML Ensemble. Worst Case row highlighted in yellow.</w:t>
      </w:r>
    </w:p>
    <w:p w14:paraId="7DAE6E6B" w14:textId="77777777" w:rsidR="00E25ACF" w:rsidRDefault="00E25ACF">
      <w:pPr>
        <w:spacing w:before="80"/>
      </w:pPr>
    </w:p>
    <w:p w14:paraId="4F207279" w14:textId="77777777" w:rsidR="00E25ACF" w:rsidRDefault="00E25ACF">
      <w:pPr>
        <w:spacing w:before="80"/>
      </w:pPr>
    </w:p>
    <w:p w14:paraId="347CB050" w14:textId="77777777" w:rsidR="00E25ACF" w:rsidRDefault="00E25ACF">
      <w:pPr>
        <w:spacing w:before="80"/>
      </w:pPr>
    </w:p>
    <w:p w14:paraId="195DBC4E" w14:textId="69462FEA" w:rsidR="00E25ACF" w:rsidRDefault="00E25ACF" w:rsidP="00E25ACF">
      <w:pPr>
        <w:pStyle w:val="Heading2"/>
      </w:pPr>
      <w:r>
        <w:lastRenderedPageBreak/>
        <w:t>8.3 Travel Time Comparison Chart</w:t>
      </w:r>
    </w:p>
    <w:p w14:paraId="3C0DB67B" w14:textId="77777777" w:rsidR="00E25ACF" w:rsidRDefault="00E25ACF" w:rsidP="00E25ACF">
      <w:pPr>
        <w:spacing w:before="60" w:after="100" w:line="320" w:lineRule="auto"/>
        <w:jc w:val="both"/>
      </w:pPr>
      <w:r>
        <w:rPr>
          <w:color w:val="000000"/>
        </w:rPr>
        <w:t>The bar chart below plots estimated travel time for both algorithms under each scenario. The gap between Dijkstra (red) and ML Ensemble (blue) widens as conditions deteriorate, demonstrating the increasing value of ML-guided routing under stress.</w:t>
      </w:r>
    </w:p>
    <w:p w14:paraId="350EF1C4" w14:textId="77777777" w:rsidR="00E25ACF" w:rsidRDefault="00E25ACF">
      <w:pPr>
        <w:spacing w:before="80"/>
      </w:pPr>
    </w:p>
    <w:p w14:paraId="28D95766" w14:textId="788A23F1" w:rsidR="007A0591" w:rsidRDefault="00944AAD">
      <w:pPr>
        <w:spacing w:before="120" w:after="60"/>
        <w:jc w:val="center"/>
      </w:pPr>
      <w:r>
        <w:rPr>
          <w:noProof/>
        </w:rPr>
        <w:drawing>
          <wp:inline distT="0" distB="0" distL="0" distR="0" wp14:anchorId="6691DB0C" wp14:editId="5F32FD1E">
            <wp:extent cx="5943600" cy="3466836"/>
            <wp:effectExtent l="0" t="0" r="0" b="635"/>
            <wp:docPr id="1354664025" name="Picture 135466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466836"/>
                    </a:xfrm>
                    <a:prstGeom prst="rect">
                      <a:avLst/>
                    </a:prstGeom>
                  </pic:spPr>
                </pic:pic>
              </a:graphicData>
            </a:graphic>
          </wp:inline>
        </w:drawing>
      </w:r>
    </w:p>
    <w:p w14:paraId="0250B0A8" w14:textId="44E3E4FB" w:rsidR="007A0591" w:rsidRDefault="00000000" w:rsidP="00E25ACF">
      <w:pPr>
        <w:spacing w:after="160"/>
        <w:jc w:val="center"/>
      </w:pPr>
      <w:r>
        <w:rPr>
          <w:i/>
          <w:iCs/>
          <w:color w:val="000000"/>
          <w:sz w:val="18"/>
          <w:szCs w:val="18"/>
        </w:rPr>
        <w:t>Figure 4: Impact of Environmental Modifiers on Route Travel Time (K.R. Hospital → Vijayanagar). Dijkstra average (red) vs. ML Ensemble fastest path (blue) across all 7 test scenarios.</w:t>
      </w:r>
    </w:p>
    <w:p w14:paraId="6B889FC6" w14:textId="77777777" w:rsidR="00E25ACF" w:rsidRDefault="00E25ACF" w:rsidP="00E25ACF">
      <w:pPr>
        <w:spacing w:after="160"/>
        <w:jc w:val="center"/>
      </w:pPr>
    </w:p>
    <w:p w14:paraId="6C95CBDC" w14:textId="77777777" w:rsidR="007A0591" w:rsidRDefault="00000000">
      <w:pPr>
        <w:pStyle w:val="Heading2"/>
      </w:pPr>
      <w:r>
        <w:t>8.4 Key Observations</w:t>
      </w:r>
    </w:p>
    <w:p w14:paraId="49BAA4EB" w14:textId="77777777" w:rsidR="007A0591" w:rsidRDefault="00000000">
      <w:pPr>
        <w:pStyle w:val="ListParagraph"/>
        <w:numPr>
          <w:ilvl w:val="0"/>
          <w:numId w:val="2"/>
        </w:numPr>
        <w:spacing w:before="40" w:after="60"/>
      </w:pPr>
      <w:r>
        <w:rPr>
          <w:color w:val="000000"/>
        </w:rPr>
        <w:t>Ideal / Off-Peak: Both algorithms produce nearly identical estimates (~260s). When roads are clear, geometric shortest path approximates fastest path well.</w:t>
      </w:r>
    </w:p>
    <w:p w14:paraId="1855AECE" w14:textId="77777777" w:rsidR="007A0591" w:rsidRDefault="00000000">
      <w:pPr>
        <w:pStyle w:val="ListParagraph"/>
        <w:numPr>
          <w:ilvl w:val="0"/>
          <w:numId w:val="2"/>
        </w:numPr>
        <w:spacing w:before="40" w:after="60"/>
      </w:pPr>
      <w:r>
        <w:rPr>
          <w:color w:val="000000"/>
        </w:rPr>
        <w:t>Rush Hour: ML saves approximately 40s by avoiding congested city-centre corridors despite a slightly longer physical route.</w:t>
      </w:r>
    </w:p>
    <w:p w14:paraId="2A1FC9BD" w14:textId="77777777" w:rsidR="007A0591" w:rsidRDefault="00000000">
      <w:pPr>
        <w:pStyle w:val="ListParagraph"/>
        <w:numPr>
          <w:ilvl w:val="0"/>
          <w:numId w:val="2"/>
        </w:numPr>
        <w:spacing w:before="40" w:after="60"/>
      </w:pPr>
      <w:r>
        <w:rPr>
          <w:color w:val="000000"/>
        </w:rPr>
        <w:t>Rain + Rush Hour: ML estimate (~385s) is notably lower than Dijkstra (~485s) due to smarter arterial selection weighted by speed degradation.</w:t>
      </w:r>
    </w:p>
    <w:p w14:paraId="208B1448" w14:textId="77777777" w:rsidR="007A0591" w:rsidRDefault="00000000">
      <w:pPr>
        <w:pStyle w:val="ListParagraph"/>
        <w:numPr>
          <w:ilvl w:val="0"/>
          <w:numId w:val="2"/>
        </w:numPr>
        <w:spacing w:before="40" w:after="60"/>
      </w:pPr>
      <w:r>
        <w:rPr>
          <w:color w:val="000000"/>
        </w:rPr>
        <w:t>Fog + Rush Hour: The largest percentage gap — Dijkstra estimates ~855s vs. ML ~670s, a saving of approximately 3 minutes on a single emergency dispatch.</w:t>
      </w:r>
    </w:p>
    <w:p w14:paraId="1295BF9D" w14:textId="77777777" w:rsidR="007A0591" w:rsidRDefault="00000000">
      <w:pPr>
        <w:pStyle w:val="ListParagraph"/>
        <w:numPr>
          <w:ilvl w:val="0"/>
          <w:numId w:val="2"/>
        </w:numPr>
        <w:spacing w:before="40" w:after="60"/>
      </w:pPr>
      <w:r>
        <w:rPr>
          <w:color w:val="000000"/>
        </w:rPr>
        <w:t>Accident Avoidance: The 90-second hard waiting_time penalty on the incident edge forces Dijkstra through gridlock (~620s). ML reroutes entirely (~535s).</w:t>
      </w:r>
    </w:p>
    <w:p w14:paraId="15E49905" w14:textId="77777777" w:rsidR="007A0591" w:rsidRDefault="00000000">
      <w:pPr>
        <w:pStyle w:val="ListParagraph"/>
        <w:numPr>
          <w:ilvl w:val="0"/>
          <w:numId w:val="2"/>
        </w:numPr>
        <w:spacing w:before="40" w:after="60"/>
      </w:pPr>
      <w:r>
        <w:rPr>
          <w:color w:val="000000"/>
        </w:rPr>
        <w:t>Worst Case (Rain + Rush + Accident): The most dramatic divergence. Dijkstra estimates ~1,580s (~26 minutes) — ML routes through a clear corridor at ~1,025s (~17 minutes), saving approximately 9 minutes of emergency response time.</w:t>
      </w:r>
    </w:p>
    <w:p w14:paraId="7DCF0405" w14:textId="77777777" w:rsidR="007A0591" w:rsidRDefault="007A0591">
      <w:pPr>
        <w:spacing w:before="80"/>
      </w:pPr>
    </w:p>
    <w:p w14:paraId="09DA1E4B" w14:textId="77777777" w:rsidR="007A0591" w:rsidRDefault="00000000">
      <w:pPr>
        <w:pStyle w:val="Heading1"/>
      </w:pPr>
      <w:r>
        <w:lastRenderedPageBreak/>
        <w:t>9. System Architecture Summary</w:t>
      </w:r>
    </w:p>
    <w:p w14:paraId="0FC8DB12" w14:textId="77777777" w:rsidR="007A0591" w:rsidRDefault="00000000">
      <w:pPr>
        <w:spacing w:before="60" w:after="100" w:line="320" w:lineRule="auto"/>
        <w:jc w:val="both"/>
      </w:pPr>
      <w:r>
        <w:rPr>
          <w:color w:val="000000"/>
        </w:rPr>
        <w:t>The ResQFlow system is composed of the following integrated components:</w:t>
      </w:r>
    </w:p>
    <w:p w14:paraId="27890161" w14:textId="77777777" w:rsidR="007A0591" w:rsidRDefault="00000000">
      <w:pPr>
        <w:pStyle w:val="ListParagraph"/>
        <w:numPr>
          <w:ilvl w:val="0"/>
          <w:numId w:val="2"/>
        </w:numPr>
        <w:spacing w:before="40" w:after="60"/>
      </w:pPr>
      <w:r>
        <w:rPr>
          <w:color w:val="000000"/>
        </w:rPr>
        <w:t>Data Layer: mysore.net.xml provides the 10,696-node, 30,631-edge structural road graph. mysore.rou.xml defines the 721-agent baseline vehicle fleet.</w:t>
      </w:r>
    </w:p>
    <w:p w14:paraId="4E06B6C9" w14:textId="77777777" w:rsidR="007A0591" w:rsidRDefault="00000000">
      <w:pPr>
        <w:pStyle w:val="ListParagraph"/>
        <w:numPr>
          <w:ilvl w:val="0"/>
          <w:numId w:val="2"/>
        </w:numPr>
        <w:spacing w:before="40" w:after="60"/>
      </w:pPr>
      <w:r>
        <w:rPr>
          <w:color w:val="000000"/>
        </w:rPr>
        <w:t>Simulation Layer: Eclipse SUMO 1.25.0 provides the physics engine. TraCI API bridges Python runtime to SUMO for live traffic injection.</w:t>
      </w:r>
    </w:p>
    <w:p w14:paraId="729F20F9" w14:textId="77777777" w:rsidR="007A0591" w:rsidRDefault="00000000">
      <w:pPr>
        <w:pStyle w:val="ListParagraph"/>
        <w:numPr>
          <w:ilvl w:val="0"/>
          <w:numId w:val="2"/>
        </w:numPr>
        <w:spacing w:before="40" w:after="60"/>
      </w:pPr>
      <w:r>
        <w:rPr>
          <w:color w:val="000000"/>
        </w:rPr>
        <w:t>ML Training Pipeline: Synthetic generator produces 10,000+ edge-state records. LightGBM and CatBoost trained via supervised regression. RoadGNN (GraphSAGE) trained on the 17,586-edge active PyTorch Geometric graph.</w:t>
      </w:r>
    </w:p>
    <w:p w14:paraId="5DC0D622" w14:textId="77777777" w:rsidR="007A0591" w:rsidRDefault="00000000">
      <w:pPr>
        <w:pStyle w:val="ListParagraph"/>
        <w:numPr>
          <w:ilvl w:val="0"/>
          <w:numId w:val="2"/>
        </w:numPr>
        <w:spacing w:before="40" w:after="60"/>
      </w:pPr>
      <w:r>
        <w:rPr>
          <w:color w:val="000000"/>
        </w:rPr>
        <w:t>Inference Engine: All three models predict traversal time per edge. Weighted ensemble (35/35/30) produces the final edge cost.</w:t>
      </w:r>
    </w:p>
    <w:p w14:paraId="49E3C2EC" w14:textId="77777777" w:rsidR="007A0591" w:rsidRDefault="00000000">
      <w:pPr>
        <w:pStyle w:val="ListParagraph"/>
        <w:numPr>
          <w:ilvl w:val="0"/>
          <w:numId w:val="2"/>
        </w:numPr>
        <w:spacing w:before="40" w:after="60"/>
      </w:pPr>
      <w:r>
        <w:rPr>
          <w:color w:val="000000"/>
        </w:rPr>
        <w:t>Routing Engine: Modified Dijkstra algorithm uses ML-predicted edge costs instead of geometric distances to find the minimum travel-time path.</w:t>
      </w:r>
    </w:p>
    <w:p w14:paraId="41B9B924" w14:textId="77777777" w:rsidR="007A0591" w:rsidRDefault="00000000">
      <w:pPr>
        <w:pStyle w:val="ListParagraph"/>
        <w:numPr>
          <w:ilvl w:val="0"/>
          <w:numId w:val="2"/>
        </w:numPr>
        <w:spacing w:before="40" w:after="60"/>
      </w:pPr>
      <w:r>
        <w:rPr>
          <w:color w:val="000000"/>
        </w:rPr>
        <w:t>Dispatch Interface: Web-based dashboard (Leaflet + OpenStreetMap) with scenario toggle controls, real-time SUMO connection, and mission log.</w:t>
      </w:r>
    </w:p>
    <w:p w14:paraId="0D007904" w14:textId="77777777" w:rsidR="007A0591" w:rsidRDefault="007A0591">
      <w:pPr>
        <w:spacing w:before="120"/>
      </w:pPr>
    </w:p>
    <w:p w14:paraId="662F473F" w14:textId="6DD4AAC0" w:rsidR="007A0591" w:rsidRDefault="00944AAD">
      <w:pPr>
        <w:spacing w:before="120" w:after="60"/>
        <w:jc w:val="center"/>
      </w:pPr>
      <w:r>
        <w:rPr>
          <w:noProof/>
        </w:rPr>
        <w:drawing>
          <wp:inline distT="0" distB="0" distL="0" distR="0" wp14:anchorId="12A770BA" wp14:editId="51102F32">
            <wp:extent cx="5943600" cy="3713561"/>
            <wp:effectExtent l="0" t="0" r="0" b="1270"/>
            <wp:docPr id="1552160051" name="Picture 155216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3561"/>
                    </a:xfrm>
                    <a:prstGeom prst="rect">
                      <a:avLst/>
                    </a:prstGeom>
                  </pic:spPr>
                </pic:pic>
              </a:graphicData>
            </a:graphic>
          </wp:inline>
        </w:drawing>
      </w:r>
    </w:p>
    <w:p w14:paraId="3ECD2FF3" w14:textId="74EF6A8D" w:rsidR="007A0591" w:rsidRDefault="00000000">
      <w:pPr>
        <w:spacing w:after="160"/>
        <w:jc w:val="center"/>
      </w:pPr>
      <w:r>
        <w:rPr>
          <w:i/>
          <w:iCs/>
          <w:color w:val="000000"/>
          <w:sz w:val="18"/>
          <w:szCs w:val="18"/>
        </w:rPr>
        <w:t>Figure 5: ResQFlow Dispatch Interface — Live Mysore map with weather/time/hazard scenario controls, origin/destination selection, and SUMO connection status.</w:t>
      </w:r>
    </w:p>
    <w:p w14:paraId="60B564FA" w14:textId="77777777" w:rsidR="007A0591" w:rsidRDefault="007A0591">
      <w:pPr>
        <w:spacing w:before="80"/>
      </w:pPr>
    </w:p>
    <w:p w14:paraId="3852A4AC" w14:textId="77777777" w:rsidR="00E25ACF" w:rsidRDefault="00E25ACF">
      <w:pPr>
        <w:spacing w:before="80"/>
      </w:pPr>
    </w:p>
    <w:p w14:paraId="2CE7D251" w14:textId="77777777" w:rsidR="00944AAD" w:rsidRDefault="00944AAD">
      <w:pPr>
        <w:spacing w:before="80"/>
      </w:pPr>
    </w:p>
    <w:p w14:paraId="29EFB3A6" w14:textId="77777777" w:rsidR="007A0591" w:rsidRDefault="00000000">
      <w:pPr>
        <w:pStyle w:val="Heading1"/>
      </w:pPr>
      <w:r>
        <w:lastRenderedPageBreak/>
        <w:t>10. Conclusion</w:t>
      </w:r>
    </w:p>
    <w:p w14:paraId="6BCB9F33" w14:textId="77777777" w:rsidR="007A0591" w:rsidRDefault="00000000">
      <w:pPr>
        <w:spacing w:before="60" w:after="100" w:line="320" w:lineRule="auto"/>
        <w:jc w:val="both"/>
      </w:pPr>
      <w:r>
        <w:rPr>
          <w:color w:val="000000"/>
        </w:rPr>
        <w:t>ResQFlow demonstrates that hybrid ensemble machine learning — combining gradient-boosted models with graph neural networks — can meaningfully improve emergency vehicle routing in complex urban environments. By replacing static geometric edge costs with dynamically predicted, physics-informed traversal times across a 17,586-edge active road graph derived from 10,696 real junctions and 30,631 raw edges in Mysore, the system achieves measurable reductions in routing through congested corridors under adverse conditions.</w:t>
      </w:r>
    </w:p>
    <w:p w14:paraId="7DA754B2" w14:textId="77777777" w:rsidR="007A0591" w:rsidRDefault="007A0591">
      <w:pPr>
        <w:spacing w:before="60"/>
      </w:pPr>
    </w:p>
    <w:p w14:paraId="17692388" w14:textId="77777777" w:rsidR="007A0591" w:rsidRDefault="00000000">
      <w:pPr>
        <w:spacing w:before="60" w:after="100" w:line="320" w:lineRule="auto"/>
        <w:jc w:val="both"/>
      </w:pPr>
      <w:r>
        <w:rPr>
          <w:color w:val="000000"/>
        </w:rPr>
        <w:t>The deliberate exclusion of geographic identifiers from the feature set is a notable design decision with practical implications: the trained models are theoretically portable across city networks, requiring only a SUMO-compatible road graph and calibration dataset to deploy in a new urban context.</w:t>
      </w:r>
    </w:p>
    <w:p w14:paraId="3784DD6B" w14:textId="77777777" w:rsidR="007A0591" w:rsidRDefault="007A0591">
      <w:pPr>
        <w:spacing w:before="60"/>
      </w:pPr>
    </w:p>
    <w:p w14:paraId="7F2F1082" w14:textId="77777777" w:rsidR="007A0591" w:rsidRDefault="00000000">
      <w:pPr>
        <w:spacing w:before="60" w:after="100" w:line="320" w:lineRule="auto"/>
        <w:jc w:val="both"/>
      </w:pPr>
      <w:r>
        <w:rPr>
          <w:color w:val="000000"/>
        </w:rPr>
        <w:t>Under worst-case conditions (simultaneous rain, rush hour, and accident), the ML ensemble reduces estimated travel time from approximately 26 minutes to 17 minutes compared to Dijkstra — a saving of nearly 9 minutes per emergency dispatch, a clinically significant margin in time-critical interventions.</w:t>
      </w:r>
    </w:p>
    <w:p w14:paraId="4B9945BC" w14:textId="77777777" w:rsidR="007A0591" w:rsidRDefault="007A0591">
      <w:pPr>
        <w:spacing w:before="120"/>
      </w:pPr>
    </w:p>
    <w:p w14:paraId="52151689" w14:textId="45274AC8" w:rsidR="007A0591" w:rsidRDefault="00000000">
      <w:pPr>
        <w:spacing w:before="120" w:after="60"/>
        <w:jc w:val="center"/>
      </w:pPr>
      <w:r>
        <w:rPr>
          <w:color w:val="000000"/>
          <w:sz w:val="18"/>
          <w:szCs w:val="18"/>
        </w:rPr>
        <w:t>ResQFlow  ·  Technical Project Report</w:t>
      </w:r>
    </w:p>
    <w:sectPr w:rsidR="007A0591" w:rsidSect="00944AAD">
      <w:headerReference w:type="default" r:id="rId19"/>
      <w:footerReference w:type="default" r:id="rId20"/>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3986" w14:textId="77777777" w:rsidR="00416274" w:rsidRDefault="00416274">
      <w:r>
        <w:separator/>
      </w:r>
    </w:p>
  </w:endnote>
  <w:endnote w:type="continuationSeparator" w:id="0">
    <w:p w14:paraId="5D2FF900" w14:textId="77777777" w:rsidR="00416274" w:rsidRDefault="00416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8933" w14:textId="59FCCB47" w:rsidR="007A0591" w:rsidRDefault="00000000">
    <w:pPr>
      <w:spacing w:before="100"/>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944AAD">
      <w:rPr>
        <w:noProof/>
        <w:color w:val="000000"/>
        <w:sz w:val="18"/>
        <w:szCs w:val="18"/>
      </w:rPr>
      <w:t>3</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944AAD">
      <w:rPr>
        <w:noProof/>
        <w:color w:val="000000"/>
        <w:sz w:val="18"/>
        <w:szCs w:val="18"/>
      </w:rPr>
      <w:t>4</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C3B70" w14:textId="77777777" w:rsidR="00416274" w:rsidRDefault="00416274">
      <w:r>
        <w:separator/>
      </w:r>
    </w:p>
  </w:footnote>
  <w:footnote w:type="continuationSeparator" w:id="0">
    <w:p w14:paraId="1B99368F" w14:textId="77777777" w:rsidR="00416274" w:rsidRDefault="00416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452F" w14:textId="47BDD7DE" w:rsidR="00944AAD" w:rsidRPr="00944AAD" w:rsidRDefault="00000000">
    <w:pPr>
      <w:spacing w:after="120"/>
      <w:rPr>
        <w:b/>
        <w:bCs/>
        <w:color w:val="000000"/>
        <w:sz w:val="18"/>
        <w:szCs w:val="18"/>
      </w:rPr>
    </w:pPr>
    <w:proofErr w:type="spellStart"/>
    <w:proofErr w:type="gramStart"/>
    <w:r>
      <w:rPr>
        <w:b/>
        <w:bCs/>
        <w:color w:val="000000"/>
        <w:sz w:val="18"/>
        <w:szCs w:val="18"/>
      </w:rPr>
      <w:t>ResQFlow</w:t>
    </w:r>
    <w:proofErr w:type="spellEnd"/>
    <w:r>
      <w:rPr>
        <w:b/>
        <w:bCs/>
        <w:color w:val="000000"/>
        <w:sz w:val="18"/>
        <w:szCs w:val="18"/>
      </w:rPr>
      <w:t xml:space="preserve">  |</w:t>
    </w:r>
    <w:proofErr w:type="gramEnd"/>
    <w:r>
      <w:rPr>
        <w:b/>
        <w:bCs/>
        <w:color w:val="000000"/>
        <w:sz w:val="18"/>
        <w:szCs w:val="18"/>
      </w:rPr>
      <w:t xml:space="preserve">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6BC4"/>
    <w:multiLevelType w:val="hybridMultilevel"/>
    <w:tmpl w:val="F4E226A0"/>
    <w:lvl w:ilvl="0" w:tplc="0D70BBDC">
      <w:start w:val="1"/>
      <w:numFmt w:val="bullet"/>
      <w:lvlText w:val="•"/>
      <w:lvlJc w:val="left"/>
      <w:pPr>
        <w:ind w:left="720" w:hanging="360"/>
      </w:pPr>
    </w:lvl>
    <w:lvl w:ilvl="1" w:tplc="90BCF6C4">
      <w:numFmt w:val="decimal"/>
      <w:lvlText w:val=""/>
      <w:lvlJc w:val="left"/>
    </w:lvl>
    <w:lvl w:ilvl="2" w:tplc="6EAE67C6">
      <w:numFmt w:val="decimal"/>
      <w:lvlText w:val=""/>
      <w:lvlJc w:val="left"/>
    </w:lvl>
    <w:lvl w:ilvl="3" w:tplc="893E8530">
      <w:numFmt w:val="decimal"/>
      <w:lvlText w:val=""/>
      <w:lvlJc w:val="left"/>
    </w:lvl>
    <w:lvl w:ilvl="4" w:tplc="0A048B06">
      <w:numFmt w:val="decimal"/>
      <w:lvlText w:val=""/>
      <w:lvlJc w:val="left"/>
    </w:lvl>
    <w:lvl w:ilvl="5" w:tplc="0F1AA2B2">
      <w:numFmt w:val="decimal"/>
      <w:lvlText w:val=""/>
      <w:lvlJc w:val="left"/>
    </w:lvl>
    <w:lvl w:ilvl="6" w:tplc="021E9258">
      <w:numFmt w:val="decimal"/>
      <w:lvlText w:val=""/>
      <w:lvlJc w:val="left"/>
    </w:lvl>
    <w:lvl w:ilvl="7" w:tplc="E59E6642">
      <w:numFmt w:val="decimal"/>
      <w:lvlText w:val=""/>
      <w:lvlJc w:val="left"/>
    </w:lvl>
    <w:lvl w:ilvl="8" w:tplc="577A7032">
      <w:numFmt w:val="decimal"/>
      <w:lvlText w:val=""/>
      <w:lvlJc w:val="left"/>
    </w:lvl>
  </w:abstractNum>
  <w:abstractNum w:abstractNumId="1" w15:restartNumberingAfterBreak="0">
    <w:nsid w:val="1A5D16DC"/>
    <w:multiLevelType w:val="hybridMultilevel"/>
    <w:tmpl w:val="4E7AFD18"/>
    <w:lvl w:ilvl="0" w:tplc="365E0F6A">
      <w:start w:val="1"/>
      <w:numFmt w:val="bullet"/>
      <w:lvlText w:val="●"/>
      <w:lvlJc w:val="left"/>
      <w:pPr>
        <w:ind w:left="720" w:hanging="360"/>
      </w:pPr>
    </w:lvl>
    <w:lvl w:ilvl="1" w:tplc="D6C26F1C">
      <w:start w:val="1"/>
      <w:numFmt w:val="bullet"/>
      <w:lvlText w:val="○"/>
      <w:lvlJc w:val="left"/>
      <w:pPr>
        <w:ind w:left="1440" w:hanging="360"/>
      </w:pPr>
    </w:lvl>
    <w:lvl w:ilvl="2" w:tplc="E47E680A">
      <w:start w:val="1"/>
      <w:numFmt w:val="bullet"/>
      <w:lvlText w:val="■"/>
      <w:lvlJc w:val="left"/>
      <w:pPr>
        <w:ind w:left="2160" w:hanging="360"/>
      </w:pPr>
    </w:lvl>
    <w:lvl w:ilvl="3" w:tplc="B4D845A2">
      <w:start w:val="1"/>
      <w:numFmt w:val="bullet"/>
      <w:lvlText w:val="●"/>
      <w:lvlJc w:val="left"/>
      <w:pPr>
        <w:ind w:left="2880" w:hanging="360"/>
      </w:pPr>
    </w:lvl>
    <w:lvl w:ilvl="4" w:tplc="C44ABE2C">
      <w:start w:val="1"/>
      <w:numFmt w:val="bullet"/>
      <w:lvlText w:val="○"/>
      <w:lvlJc w:val="left"/>
      <w:pPr>
        <w:ind w:left="3600" w:hanging="360"/>
      </w:pPr>
    </w:lvl>
    <w:lvl w:ilvl="5" w:tplc="55A64A1A">
      <w:start w:val="1"/>
      <w:numFmt w:val="bullet"/>
      <w:lvlText w:val="■"/>
      <w:lvlJc w:val="left"/>
      <w:pPr>
        <w:ind w:left="4320" w:hanging="360"/>
      </w:pPr>
    </w:lvl>
    <w:lvl w:ilvl="6" w:tplc="181C4516">
      <w:start w:val="1"/>
      <w:numFmt w:val="bullet"/>
      <w:lvlText w:val="●"/>
      <w:lvlJc w:val="left"/>
      <w:pPr>
        <w:ind w:left="5040" w:hanging="360"/>
      </w:pPr>
    </w:lvl>
    <w:lvl w:ilvl="7" w:tplc="C5003846">
      <w:start w:val="1"/>
      <w:numFmt w:val="bullet"/>
      <w:lvlText w:val="●"/>
      <w:lvlJc w:val="left"/>
      <w:pPr>
        <w:ind w:left="5760" w:hanging="360"/>
      </w:pPr>
    </w:lvl>
    <w:lvl w:ilvl="8" w:tplc="2AE62A46">
      <w:start w:val="1"/>
      <w:numFmt w:val="bullet"/>
      <w:lvlText w:val="●"/>
      <w:lvlJc w:val="left"/>
      <w:pPr>
        <w:ind w:left="6480" w:hanging="360"/>
      </w:pPr>
    </w:lvl>
  </w:abstractNum>
  <w:num w:numId="1" w16cid:durableId="1581405206">
    <w:abstractNumId w:val="1"/>
    <w:lvlOverride w:ilvl="0">
      <w:startOverride w:val="1"/>
    </w:lvlOverride>
  </w:num>
  <w:num w:numId="2" w16cid:durableId="1547910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591"/>
    <w:rsid w:val="00416274"/>
    <w:rsid w:val="00654C3C"/>
    <w:rsid w:val="00771413"/>
    <w:rsid w:val="007A0591"/>
    <w:rsid w:val="00944AAD"/>
    <w:rsid w:val="009F048D"/>
    <w:rsid w:val="00A100A1"/>
    <w:rsid w:val="00A84E7D"/>
    <w:rsid w:val="00A93CAF"/>
    <w:rsid w:val="00BF0570"/>
    <w:rsid w:val="00DC129F"/>
    <w:rsid w:val="00E25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4E2E"/>
  <w15:docId w15:val="{10D6B8EE-2260-41C9-9ED7-ABECC9AD3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link w:val="Heading2Char"/>
    <w:uiPriority w:val="9"/>
    <w:unhideWhenUsed/>
    <w:qFormat/>
    <w:pPr>
      <w:spacing w:before="280" w:after="80"/>
      <w:outlineLvl w:val="1"/>
    </w:pPr>
    <w:rPr>
      <w:b/>
      <w:bCs/>
      <w:color w:val="000000"/>
      <w:sz w:val="26"/>
      <w:szCs w:val="26"/>
    </w:rPr>
  </w:style>
  <w:style w:type="paragraph" w:styleId="Heading3">
    <w:name w:val="heading 3"/>
    <w:uiPriority w:val="9"/>
    <w:unhideWhenUsed/>
    <w:qFormat/>
    <w:pPr>
      <w:spacing w:before="200" w:after="6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4AAD"/>
    <w:pPr>
      <w:tabs>
        <w:tab w:val="center" w:pos="4513"/>
        <w:tab w:val="right" w:pos="9026"/>
      </w:tabs>
    </w:pPr>
  </w:style>
  <w:style w:type="character" w:customStyle="1" w:styleId="HeaderChar">
    <w:name w:val="Header Char"/>
    <w:basedOn w:val="DefaultParagraphFont"/>
    <w:link w:val="Header"/>
    <w:uiPriority w:val="99"/>
    <w:rsid w:val="00944AAD"/>
  </w:style>
  <w:style w:type="paragraph" w:styleId="Footer">
    <w:name w:val="footer"/>
    <w:basedOn w:val="Normal"/>
    <w:link w:val="FooterChar"/>
    <w:uiPriority w:val="99"/>
    <w:unhideWhenUsed/>
    <w:rsid w:val="00944AAD"/>
    <w:pPr>
      <w:tabs>
        <w:tab w:val="center" w:pos="4513"/>
        <w:tab w:val="right" w:pos="9026"/>
      </w:tabs>
    </w:pPr>
  </w:style>
  <w:style w:type="character" w:customStyle="1" w:styleId="FooterChar">
    <w:name w:val="Footer Char"/>
    <w:basedOn w:val="DefaultParagraphFont"/>
    <w:link w:val="Footer"/>
    <w:uiPriority w:val="99"/>
    <w:rsid w:val="00944AAD"/>
  </w:style>
  <w:style w:type="table" w:styleId="TableGrid">
    <w:name w:val="Table Grid"/>
    <w:basedOn w:val="TableNormal"/>
    <w:uiPriority w:val="39"/>
    <w:rsid w:val="0094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25ACF"/>
    <w:rPr>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Joyster-pinto/ResQFlow_M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3088</Words>
  <Characters>19366</Characters>
  <Application>Microsoft Office Word</Application>
  <DocSecurity>0</DocSecurity>
  <Lines>645</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Joyster Pinto</cp:lastModifiedBy>
  <cp:revision>3</cp:revision>
  <cp:lastPrinted>2026-04-10T05:46:00Z</cp:lastPrinted>
  <dcterms:created xsi:type="dcterms:W3CDTF">2026-04-10T05:45:00Z</dcterms:created>
  <dcterms:modified xsi:type="dcterms:W3CDTF">2026-04-10T05:47:00Z</dcterms:modified>
</cp:coreProperties>
</file>