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FC5107"/>
          </w:tcPr>
          <w:p>
            <w:r>
              <w:t xml:space="preserve"> </w:t>
            </w:r>
          </w:p>
        </w:tc>
      </w:tr>
    </w:tbl>
    <w:p>
      <w:pPr>
        <w:spacing w:after="120" w:before="480"/>
        <w:jc w:val="left"/>
      </w:pPr>
      <w:r>
        <w:rPr>
          <w:rFonts w:ascii="청정원고딕 B" w:hAnsi="청정원고딕 B" w:eastAsia="청정원고딕 B" w:cs="청정원고딕 B"/>
          <w:b/>
          <w:color w:val="6B6F76"/>
          <w:sz w:val="28"/>
        </w:rPr>
        <w:t>Nexus</w:t>
      </w:r>
    </w:p>
    <w:p>
      <w:pPr>
        <w:spacing w:after="120" w:before="0"/>
        <w:jc w:val="left"/>
      </w:pPr>
      <w:r>
        <w:rPr>
          <w:rFonts w:ascii="청정원고딕 R" w:hAnsi="청정원고딕 R" w:eastAsia="청정원고딕 R" w:cs="청정원고딕 R"/>
          <w:b w:val="0"/>
          <w:color w:val="6B6F76"/>
          <w:sz w:val="20"/>
        </w:rPr>
        <w:t>Project Nexus · 인수인계 문서 07</w:t>
      </w:r>
    </w:p>
    <w:p>
      <w:pPr>
        <w:spacing w:after="200" w:before="24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44"/>
        </w:rPr>
        <w:t>PoC 범위 정의서 — Nexus (수입 대두유 조달 판단 지원)</w:t>
      </w:r>
    </w:p>
    <w:p>
      <w:pPr>
        <w:spacing w:after="80" w:before="0"/>
        <w:jc w:val="left"/>
      </w:pPr>
      <w:r>
        <w:rPr>
          <w:rFonts w:ascii="청정원고딕 R" w:hAnsi="청정원고딕 R" w:eastAsia="청정원고딕 R" w:cs="청정원고딕 R"/>
          <w:b w:val="0"/>
          <w:color w:val="6B6F76"/>
          <w:sz w:val="24"/>
        </w:rPr>
        <w:t>구매팀장·실무자·팀장·부서장 보고용 · 사내 한정</w:t>
      </w:r>
    </w:p>
    <w:p>
      <w:pPr>
        <w:spacing w:after="600" w:before="0"/>
        <w:jc w:val="left"/>
      </w:pPr>
      <w:r>
        <w:rPr>
          <w:rFonts w:ascii="청정원고딕 R" w:hAnsi="청정원고딕 R" w:eastAsia="청정원고딕 R" w:cs="청정원고딕 R"/>
          <w:b w:val="0"/>
          <w:color w:val="6B6F76"/>
          <w:sz w:val="20"/>
        </w:rPr>
        <w:t>작성 기준일 2026-09-13 · 최근 개선 반영 2026-09-27 · 정본: docs/handover/05_PoC_범위_정의서.md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FFEDE2"/>
          </w:tcPr>
          <w:p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9"/>
              </w:rPr>
              <w:t>읽는 사람: 구매팀장·구매 실무자·팀장·부서장. 통계·머신러닝 지식 없이 읽을 수 있게 씀. 이 문서의 자리: 인수인계 묶음의 7번째 문서. "이번 PoC가 무엇을 했고(In) 무엇을 하지 않았는지(Out), 어떤 데이터 자산이 남았고, 무엇이 검증됐으며, 다음 단계는 무엇인지"를 한 문서에 확정함. 작성 기준일 2026-09-13 · 최근 개선 반영 2026-09-27(§10) · 수치는 저장소 실측값이며, 측정이 아닌 설계상 목표치는 설계값으로 표기함. 동반 파일: 같은 이름의 .docx(보고서 양식) · _요약.pptx(요약 발표 자료) · 05_PoC_데이터_자산_목록.xlsx(표 시트) — scripts/build_handover_docs.py가 다시 만듦(docx·xlsx는 이 md에서, 요약 pptx는 scripts/handover_content.py 내용 정본에서 · 2026-09-27부터 재생성 가능).</w:t>
            </w:r>
          </w:p>
        </w:tc>
      </w:tr>
    </w:tbl>
    <w:p>
      <w:pPr>
        <w:spacing w:after="40"/>
      </w:pP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01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목적과 배경 — 왜 PoC였는가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수입 대두유(콩기름) 조달은 세 가지 구조적 어려움이 겹쳐 있음.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어려움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PoC가 겨냥한 지점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도착까지 약 3개월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발주 → 선적 → 도착까지 약 3개월. 문제를 사후에 알게 됨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3개월 앞을 내다보는 준비·경보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높은 수입 의존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한국 식물성유지 공급의 82%가 수입(2022/23). 조대두유만 연 35만~40만 톤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원산지별 도착 단가 차이(중앙값 기준 약 200 $/톤)를 판단으로 잡을 근거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정보 비대칭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작황·환율·운임·정책·해협 상황을 실무자 한 사람이 매일 볼 수 없음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수백 개 지표를 시스템이 대신 감시하고 벗어난 것만 올림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PoC의 성격: 이 체계가 실제로 매일 돌아가고, 판단 근거로 쓸 만한 산출물을 내는지를 실데이터로 증명하는 것이 목적이었음. 두 가지 원칙은 처음부터 고정함.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판단 지원까지 — 시스템은 근거를 제시하고, 구매/보류 결정은 사람이 승인함. 발주·계약·결제에는 개입하지 않음.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검증 전 확률·전망 표현 금지 — 과거 유사 시기는 "과거에 이랬다"까지, 도착가 범위는 "참고 범위"로만 부름.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00_프로젝트_정의서.md §1·§2 · README.md §QR</w:t>
      </w: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02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PoC 범위 — In / Out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2.1 범위 안(In)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#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I-1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외부 공개 데이터 수집·처리·정제·검증 체계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자동 수집 연결 12종 + 수동 업로드 계열 4종 + 비정형 보고서 판독. 발표 시점 정렬·품질 검사·값 충돌 차단·일일 검사 기록까지 한 사슬로 연결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가동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I-2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일별 브리프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매 영업일 아침(한국시간 07~08시, 예정 04:17에서 실행 지연 흡수) 자동 발행. 한눈 요약·가격 추세와 핵심 변인·경보·과거 비슷한 시기·공급 경로와 해상 위험·주요 지표·지정학 동향·뉴스·일정의 9블록(지정학 동향은 2026-09-25 신설)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가동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I-3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1단계(G1) 정식 가동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핵심 변인 순위 + 기준 초과 경보 + 과거 유사 시기 실측 참조. 2026-08-31 정식 가동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가동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I-4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2단계(G2) 준비 패키지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확률 가격 범위(1·5·20·60거래일)의 방법 조합 확정·데이터 목록·과거 재현 검증 절차·준비도 판정 — 구현·가동은 범위 밖으로 동결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🟡 준비 완료·동결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I-5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3단계(G3) 설계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구매 시점·물량 3-시뮬레이션(현시점/대안 시점/분할)의 설계와 근거 문헌 확정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🔵 설계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I-6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지식 자산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결정·실패 기록(월별), 용어집·방법론 위키, 참고문헌 65건 색인, 인수인계 문서 묶음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완료</w:t>
            </w:r>
          </w:p>
        </w:tc>
      </w:tr>
    </w:tbl>
    <w:p>
      <w:pPr>
        <w:spacing w:after="40"/>
      </w:pP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2.2 범위 밖(Out)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#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이유·처리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O-1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데이터 이관·회사 표준 데이터 플랫폼 통합 작업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해당 팀 소관. 본 PoC는 "이관 가능한 형태"(파일 기반 산출물·데이터 계약)까지만 갖춤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O-2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내부 S&amp;OP/ERP 데이터 사용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설계 원칙상 미사용 — 가용량 부족·임시값 비중 과다. 학습·검증·변수 어디에도 넣지 않음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O-3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구매 실행·자동 주문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사람 승인 원칙. 시스템은 근거 제시까지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O-4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유료 데이터 신규 계약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결정 대기 목록으로만 관리(§8.3). 기존 구독 범위 안에서만 수집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O-5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대두유 외 원료 확장 · 실시간 갱신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범위 고정(대두유). 하루 1회 배치 구조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00_프로젝트_정의서.md §1·§4.2 · docs/research_desk/decision_queue.md</w:t>
      </w: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03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확보 데이터 자산 실측표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측정 기준일 2026-09-13. "규모"는 저장소에 있는 파일·행·지표를 직접 센 값이며, 자동 실행 중에만 생성되는 산출물(저장소 미보관)은 그 사실을 적음.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#</w:t>
            </w:r>
          </w:p>
        </w:tc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원천</w:t>
            </w:r>
          </w:p>
        </w:tc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공개/유료</w:t>
            </w:r>
          </w:p>
        </w:tc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규모(파일·행·지표)</w:t>
            </w:r>
          </w:p>
        </w:tc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수집 방식</w:t>
            </w:r>
          </w:p>
        </w:tc>
        <w:tc>
          <w:tcPr>
            <w:tcW w:type="dxa" w:w="1183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정제·검증 상태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대두유 선물 정산가(시카고 거래소) — 기준 가격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유료 종량(이력) + 무료 교차검증 계열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2010-01-04~ (일별)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정본 4,177거래일 · 교차검증 계열 6,565일(2000~)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API 자동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정산가 교차검증 중앙값 괴리 0.1003% · 주말·중복 0 · 발표 시점 정보 부여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거시·환율(미국 연준 FRED, 한국은행, 통계청)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 공개 API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2010~ (일·월)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금리·물가·변동성·환율 7계열(실측 게시일 적용) + 원/달러 이중화 + 한국 소비자물가 2표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API 자동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최초 게시일 기준 발표 시점 정렬 · 장중 확정 지표는 1일 지연 규칙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3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시세 이력(Trading Economics — 유지 4종·곡물 3종·에너지·지수·운임)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유료 구독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2010-01-01~2026-09-23 (일별·매일 자동 증분)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26파일 · 100,204행(9/11 기준, 이후 일별 증분) · 26지표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업로드(기준선) + API 일별 스냅샷(9/11 이후 단일 경로)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수동본↔API 동일 일자 종가 5/5 일치 · 발틱운임지수 구 계열 정정(§6)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4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운임·해상 위험(건화물 운임지수 실시간, 탱커 운임 대용값, 해협 통과 선박, 해상 위협 점수)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정형(대용값은 글에서 추출)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유료 구독 + 무료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일별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운임지수 이력 4,169건(2010~2026) · 해협 카드 5개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API·선박 위치 스트림 + 실시간 검색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선박 자료는 30일 자기 기준 축적 중(부분 산출 표기) · 탱커 실측 운임은 미도입(§8.3)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5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미국 농무부 수급 전망(WASDE)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무료(수동 업로드)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2010-04~2026-07 (월별)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17파일 · 20,924행 · 113지표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업로드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발표일 기준 발표 시점 정렬 · 세계표/미국표 단위 분리 · 중복 키 0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6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미국 농무부 세계 수급(PSD)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무료(수동 업로드 + 공개 API 대체 경로)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2017-10~2025-10 (마케팅연도)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3파일 · 243행 · 27지표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업로드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국가 축 분리 · 유종별 분해는 미구현(§8.3)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7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미국 무역통계(GATS — 대두유 수출·재수출)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무료(수동 업로드)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2010-01~2026-07 (월별)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121파일 · 물량 11,080행·64지표 + 수출액 30행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업로드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0(교역 없음)과 결측 구분 · 미완결 월 제거 · 한국 4계열 100% 커버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8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미국 작황·수출판매·농업기상(NASS·ESR·NASA POWER)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 공개 API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2010~ (연·주·일)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저장소 미보관 — 매 실행 시 생성되는 산출물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API 자동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발표 지연 추정 규칙으로 발표 시점 정렬 · 미래 일자 차단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9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관세청 품목·국가별 수출입 실적(대두유 + 대체·보완 14품목)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무료(수동 업로드 + 공개 API)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2010-01~2026-08 (월별)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191파일 · 82,833행 · 901지표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업로드(2026-07까지) + 이후 월별 API 이어받기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값 충돌 하드 실패 · 미완결 월 제거 · 업로드본 우선 규칙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10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거래소 월별 거래량(ICE 미국·유럽)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무료(수동 업로드)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2010~2026 (월별)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62파일 · 8,794행 · 65지표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업로드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손상 파일 2건 재업로드로 해소 · 상품×계약 축 분리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11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기후(23개 산지 기상 — ERA5-Land 관측 + 15일 예보, 엘니뇨 지수, 산불)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 공개 API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2010~ (일·월) · 예보 15일 선행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23지역(대두 19·팜유 4) × 8변수(설계값) + 예보 5변수 — 저장소 미보관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API 자동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지역 축 분리 · 엘니뇨 지수 오독 정정(2026-08-16) · 증분 수집 · 좌표 23곳 공식 통계·기준점 검증 완료(2026-09-13) · 예보는 참고 전용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12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지정학(지정학 위험 지수, 국제 사건 기록, 지진·기상 경보, 해협 등급, 정책 뉴스 대용값)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정형 + 비정형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 + 실시간 검색 크레딧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1985~(지수) · 일별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지정학 지수 115건(월별) — 실시간 계열은 저장소 미보관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API + 실시간 검색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일 단위 집계로 값 충돌 해소 · 등급 원천 등재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13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시장 보고서 PDF(USDA GAIN · FAO AMIS)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비정형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무료(수동 업로드)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2010~2026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GAIN 2,038건 + FAO 137건 보관(완전 중복 52쌍 제거) · 판독 실패 0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업로드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요약 md 생성 → 월별 신호 계열 2,542행·18지표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14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일별 뉴스·전문 매체 신호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비정형 → 정형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 RSS + 실시간 검색 크레딧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2026-08-17~2026-09-24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413행 · 24지표 · 6분류(9/25부터 지정학 동향 분류 추가)(정책 뉴스 88·지정학 이벤트 84·지정학 위험 27·복합 21·전문 매체 16·운임 1)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실시간 검색 요약 + 매체 RSS(등록 14계열 — 실피드 확정은 실행 로그 기준)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원문 발췌 보존 · (일자·지표) 중복 제거 · 누적 아카이브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15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참고문헌(시장구조·조달·예측 방법론)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비정형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공개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—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원문 65건(PDF 63 + 기사 원문 2) · markdown 변환 63건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공유 + 자동 회수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해시 중복 차단(누적 6건) · 정직 분류(채용/검토 대기/배경/인용 주의/반면교사)</w:t>
            </w:r>
          </w:p>
        </w:tc>
      </w:tr>
      <w:tr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16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용어·인과 관계 사전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설정(자체 정의)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자체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—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엔티티 214 · 관계 61종 · 인과 엣지 24(검증 10·후보 14) · 사전집 xlsx v1.1 동기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수동 검증</w:t>
            </w:r>
          </w:p>
        </w:tc>
        <w:tc>
          <w:tcPr>
            <w:tcW w:type="dxa" w:w="1183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순환 0 · 검증된 엣지만 해석에 사용</w:t>
            </w:r>
          </w:p>
        </w:tc>
      </w:tr>
      <w:tr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17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통합 데이터 표(날짜 × 지표)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파생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자체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2010~ (거래일)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약 4,000거래일 × 1,000~1,600지표(실행 회차별 변동)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자동 생성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값 충돌 0 · 발표 전 숫자 사용 0 · 독립 재계산 대조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요약: 정형 원천 12계열 + 비정형 3계열 + 파생 2계열. 무료·공개 자료가 대부분이며, 유료는 시세 이력 구독·선물 이력 종량·실시간 검색 크레딧 3종임. 사내 데이터는 한 건도 들어가지 않음(§2.2 O-2).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00_프로젝트_정의서.md §4 · docs/research_desk/2026-09/g2_additional_data_requirements_2026_09_09.md §2 · docs/research_desk/2026-08/data_requirements_by_phase_2026_08_29.md §0 · docs/memory_archive/2026-09.md · data/processed/unstructured_daily_signals.csv · docs/research_desk/references/README.md</w:t>
      </w: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04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수집 → 처리 → 정제 → 검증 방법 (비전문가용)</w:t>
      </w:r>
    </w:p>
    <w:p>
      <w:pPr>
        <w:spacing w:after="120" w:before="0"/>
        <w:jc w:val="left"/>
      </w:pPr>
      <w:r>
        <w:rPr>
          <w:rFonts w:ascii="청정원고딕 R" w:hAnsi="청정원고딕 R" w:eastAsia="청정원고딕 R" w:cs="청정원고딕 R"/>
          <w:b w:val="0"/>
          <w:color w:val="6B6F76"/>
          <w:sz w:val="18"/>
        </w:rPr>
        <w:t>① 모은다 → ② 검사한다 → ③ 시점을 맞춘다 → ④ 한 표로 합친다 → ⑤ 분석·발행·서명한다 → ⑥ 외부 교차검증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하는 일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지키는 원칙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① 수집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매 영업일 새벽 외부 공개 데이터를 자동으로 받음. API로 못 받는 자료(관세청·보고서 PDF)는 사람이 올린 파일을 정해진 순서로 읽음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실패는 눈에 보이게 멈춘다 — 빠진 것이 있으면 조용히 넘기지 않음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② 품질 검사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품질 점수(정확도·완전성·일관성·신선도·분포 가중 합산) → 통과(0.70 이상) / 주의(0.50~0.69) / 불합격(0.50 미만). 이어서 구조·이상치 검사, 자동 테스트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0과 빈칸은 다르다 — "교역 없음(0)"은 정보, "미보고(빈칸)"는 모름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③ 발표 시점 기준 정렬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모든 숫자에 "언제부터 실제로 알 수 있었는가"를 붙임. 8월 수급 보고서는 8월 12일 발표이므로 8월 1일 분석에 쓰지 않음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발표 전 정보는 쓰지 않는다 · 수정치는 덮어쓰지 않고 회차별 보관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④ 통합 표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날짜 × 지표 격자표 한 장. 각 칸은 그날 기준 알 수 있었던 최근값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값이 둘이면 고르지 않고 멈춘다(하드 실패) — 임의 선택은 그날그날 다른 답을 만듦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⑤ 분석·발행·서명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변인 순위 → 경보 → 과거 유사 시기 → 브리프 1장 → 그날 검사 결과 한 줄 서명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"이상 없음(검사 완료)" — 경보가 없는 날도 무엇을 검사했는지 남겨 침묵과 정상을 구분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⑥ 외부 AI 교차검증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분석 코드·시장 보고서·용어 파일이 바뀌면 외부 대형 언어모델이 재점검하고 판정을 기록에 누적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정오표 관행 — 지적이 맞으면 정오표를 만들어 정정하고, 정정 이력을 문서에 남김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00_프로젝트_정의서.md §5 · docs/wiki/방법론-데이터-품질.md</w:t>
      </w: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05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산출물 목록과 읽는 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주기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어디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읽는 법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일별 브리프(웹 페이지 1장, 9블록)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매 영업일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reports/pipeline/latest/g1_daily_brief_latest.html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맨 위 신뢰 스트립이 초록일 때만 아래를 그대로 읽음. 블록 순서: 한눈 요약 → 가격 추세·핵심 변인 → 금일 경보 → 과거 비슷한 시기 → 공급 경로·해상 위험 → 주요 지표 → 지정학 동향 → 시장 뉴스 → 주목 일정. 각 블록에 [현황]→[요인]→[전망]→[유의] 4단 요약. 핵심 변인마다 '연결 근거'(용어·인과 사전 등재 경로 — 검증 상태 표기)와 최근 14일 키워드 연결 기사(한국어 헤드라인)가 붙음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경보판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기준 초과 시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reports/pipeline/latest/g1_alert_latest.md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무경보일에는 "이상 없음(검사 완료)"으로 표시. 경보는 '상태'(들어가고 나올 때 알림)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일일 검사 기록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매 영업일 1줄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data/processed/signed_daily_stamps.csv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날짜·판정·품질 검사·경보 수·준비도·검증 상태. 마지막 날짜가 어제(영업일)인지가 첫 점검 항목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월별 심층판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수급 보고서 발표 후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자동 실행 첨부 파일(보관 30일)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변인 순위 전체·과거 유사 시기 상세·정정 이력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연구 문서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수시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docs/research_desk/YYYY-MM/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라벨 4종(CONFIRMED / INFERENCE / DATA GAP / NOT COMPARABLE)으로 사실·추론·공백을 구분해 읽음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용어집·방법론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—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docs/wiki/ 7페이지 · 03_용어_포인터.md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브리프에서 막히는 용어 20개 한 줄 설명부터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결정·실패 기록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월별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docs/memory_archive/YYYY-MM.md · 04_기록_찾는_법.md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"왜 이렇게 했나"를 되짚는 표준 경로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00_개요_비전문가용.md §3 · 02_워크플로우_지도.md §3</w:t>
      </w: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06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검증 실적 (사실만)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실적</w:t>
            </w:r>
          </w:p>
        </w:tc>
        <w:tc>
          <w:tcPr>
            <w:tcW w:type="dxa" w:w="3154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1단계 정식 가동일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2026-08-31 — 자동 실행 2회 연속 전 작업 성공으로 기준 통과(8/31·9/1)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결정·실패 기록 2026-09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최근 연속 성공 실행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2026-09-15~09-24 정기 실행 8회(#102~#109) 연속 20개 작업 전부 성공(9/14 정기 실행은 사전 점검으로 잡은 결함 1건으로 분석 단계 중단 → 같은 날 수정·재실행 성공). 일일 검사 기록 9/15~9/24 12회 연속 품질 검사 통과. 직전 주(9/1~9/7) 브리프 6영업일 중 5일 발행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signed_daily_stamps.csv · 실패 분류 문서(2026-09-07)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교차검증 기록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누적 205건 — 판정 산출 144 · 실패(미판정) 61. 누적 지적 [치명] 144건·[높음] 1,506건. 실패 기록은 "검증되지 않았다"는 뜻이라 재검증 대상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docs/research_desk/cross_verify_log.md(2026-09-13 갱신)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기준 가격 정확도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정산가 교차검증(교집합 3,957일) 중앙값 괴리 0.1003% · 2% 초과 15일(0.38%)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세션 종가 검증기 첫 실행(2026-08-13)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값 충돌·발표 시점 정렬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통합 표 값 충돌 48,789건 → 0건 · 시점 정합 위반 0건(직전 실행)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준비도 판정·통합 표 자체검증</w:t>
            </w:r>
          </w:p>
        </w:tc>
      </w:tr>
      <w:tr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정정 사례 — 발틱운임지수 수동본(2026-09-13)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시세 이력 수동본의 발틱운임지수 계열이 2023-01-03 이후 구간에서 구 계열 오류로 확인됨(2022년까지 동일, 2023-01-03 값 864.2 → 정정본 1,250). API 값과 대조해 정합이 확인된 정정본을 정본으로 확정. 정정 구간 기준 평소 대비 편차 경보는 재산출 대상으로 표기하고, 대조 기록을 문서로 남김</w:t>
            </w:r>
          </w:p>
        </w:tc>
        <w:tc>
          <w:tcPr>
            <w:tcW w:type="dxa" w:w="3154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docs/research_desk/2026-09/te_manual_vs_api_check_2026_09_13.md · 시세 이력 폴더 README</w:t>
            </w:r>
          </w:p>
        </w:tc>
      </w:tr>
      <w:tr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그 밖의 정정 관행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엘니뇨 지수 절대온도 오독 정정(2026-08-16), 시장구조 브리프 정오표(2026-08-19), 위기 사례 유사도 정정본(2026-05) — 모두 원문에 정정 이력 병기</w:t>
            </w:r>
          </w:p>
        </w:tc>
        <w:tc>
          <w:tcPr>
            <w:tcW w:type="dxa" w:w="3154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결정·실패 기록 2026-08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FFEDE2"/>
          </w:tcPr>
          <w:p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9"/>
              </w:rPr>
              <w:t>결과 정확도(예측이 맞았는가)는 아직 수치로 주장하지 않음. 현재 신뢰 근거는 처리 과정 검증 4계층(품질 검사·발표 시점 정렬·일일 검사 기록·교차검증)임.</w:t>
            </w:r>
          </w:p>
        </w:tc>
      </w:tr>
    </w:tbl>
    <w:p>
      <w:pPr>
        <w:spacing w:after="40"/>
      </w:pP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6.1 신뢰도 평가 지표 체계 — 2단계 검증 (2026-09-14 신설)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1단계(약 15개년 과거 데이터로 현재 핵심 변인 식별)와 2단계(1단계 결과 기반 가격 변동 범위)는 모두 ①과거 데이터 기반 1차 검증 → ②실시간 수집 데이터 유형별 적용 논리의 2차 검증을 거친다. 아래 지표는 그 두 단계를 수치로 재는 체계이며, 일별 브리프의 '보고서 신뢰도' 블록과 월별 부록(reports/market/g1_reliability_{날짜}.md)에 같은 정의로 표시된다. 산출 코드는 src/evaluation/g1_reliability.py.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정의(무엇을 재는가)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첫 산출값(2026-09-14, 진단 입력·부분)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판독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1차(과거)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변인 순위 안정성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표본을 시간 순으로 5구간 누적해 다시 셀 때 상위 변인 순위가 얼마나 유지되는가(순위 상관·부호 일치)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순위 상관 0.75 · 부호 일치 97.5%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표본이 더해져도 같은 변인이 남음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1차(과거)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선행 관계 검정 재현성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전체 창에서 유의한 선행 관계가 최근 5년·사건 연도에서도 유지되는 비율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유의 2/10 · 지속률 1.0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정본 입력(CI)에서 재산출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1차(과거)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경보 규칙 소급 성적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현행 기준 규칙을 2010~2025 과거에 적용해, 경보 뒤 5/20/60일 실제 변동이 평소보다 크지 않았던 비율(오경보 근사)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해상운임 규칙 49/46/39% · 조건부 변동 ×1.0~1.3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"실제 발행분 아님 — 과거에 되돌려 계산" 라벨 고정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1차(과거)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참고 범위 폭 진단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브리프 참고 범위(직전 60거래일 분포)가 실제 변동을 담은 비율·평균 폭(목표 80%)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5/20/60일 75/72/72% · 2020·2022 국면 21~52%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범위 폭 진단일 뿐 확률 주장 아님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1차(과거)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유사 시기 참조 분별력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변인 상태가 같은 10등분 구간일 때의 변동 폭 / 전체 변동 폭(1 미만이면 분별)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0.99~1.01(에너지 3종)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정본 입력에서 재산출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2차(실시간)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입력 정확도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기준 가격(시카고 정산가) 교차검증 상대오차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중앙값 0.1003% · 상위 1% 1.34%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롤링 250거래일로 상시화 예정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2차(실시간)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발표 시점 정확도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발표 전 숫자 사용 수 · 수정 전 값 미보존 지표 수(분석 제외)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위반 0 · 미보존 98/2,427(9/24 실행)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면책 문구 자동 삽입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2차(실시간)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경보 수 일치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경보 목록 경보 수 = 일일 검사 기록 경보 수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 = 1(일치)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불일치 시 발행 결함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2차(실시간)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발행 일관성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일일 검사 기록 판정 분포·자동 점검 연속 통과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23일 기록 · 연속 통과 12회(9/24)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8/26~9/1 6행 오염 이력 병기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2차(실시간)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수집 채널 실적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뉴스·매체 신호가 들어온 영업일 비율·매체 채널 승자 분포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93% · 24지표(9/24) · 채널 승자 Google News 10·공식 RSS 5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첫 실행 로그 기준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2차(실시간)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데이터 유형별 규칙 재검증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일별 시세·해상운임·월간 보고서·기후·비정형 5유형의 발표 규칙이 실시간에서도 성립하는가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정합 4 · 판정 대기 1(기후 예보 분리 후)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매 산출 갱신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2차(실시간)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실제 발행 경보 기록부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실제 발행 경보의 사후 변동(5/20/60일) — 8회 이상 쌓인 뒤부터 표기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10건 기록(9/9~9/24) · 사후 성적 확정 0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2026-09-14 개설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FFEDE2"/>
          </w:tcPr>
          <w:p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9"/>
              </w:rPr>
              <w:t>이 지표들은 "예측이 맞았는가"가 아니라 "과정이 검증됐고 규칙이 실시간에도 성립하는가"를 잰다. 방향 맞힘 비율·확률 주장은 산출하지 않는다.</w:t>
            </w:r>
          </w:p>
        </w:tc>
      </w:tr>
    </w:tbl>
    <w:p>
      <w:pPr>
        <w:spacing w:after="40"/>
      </w:pP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07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한계·리스크와 완화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완화 장치</w:t>
            </w:r>
          </w:p>
        </w:tc>
        <w:tc>
          <w:tcPr>
            <w:tcW w:type="dxa" w:w="2365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잔여 위험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정확도 한계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1단계 산출물은 예측이 아닌 '참조'(진단·과거 관측 요약). 확률 산출물(2단계)은 미검증. 오독 시 조달 판단 오류 가능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화면 한계 문구 상시 표기 + 금지어 자동 검사 · 미검증 확률 산출물의 의사결정 투입 금지(동결) · 사람 승인 절차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경보 기준 5개 중 2개 평가 코드 미완 · 인수 측 해석 훈련 필요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데이터 소스 장애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외부 기관 API 장애·응답 형식 변경·시간대별 접속 불안정(관세청 야간 장애 패턴 등)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하나 실패해도 나머지 진행 · 대체 소스 폴백 · 수동 업로드 이력으로 커버 · 실패는 서명 기록에 표면화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외부 접속 허용 목록 유지 · 수동 계열 주기적 갱신</w:t>
            </w:r>
          </w:p>
        </w:tc>
      </w:tr>
      <w:tr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유료 데이터 의존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시세 이력 구독·선물 이력 종량·실시간 검색 크레딧이 끊기면 해당 수집 정지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결제·계정 주체의 법인 귀속 확인 · 무료 대체 경로 병행(교차검증 계열·공개 API) — 유료 서비스별 무료 대안 목록 free_alternatives_inventory_2026_09_14.md(9/30 최종판)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추가 유료 소스는 결정 대기 목록으로만 관리</w:t>
            </w:r>
          </w:p>
        </w:tc>
      </w:tr>
      <w:tr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지식 이전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발표 시점 정렬·품질 검사·일일 검사 기록 규율을 모르면 "멈춤=고장"으로 오인하거나 조용히 통과하도록 되돌릴 위험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문서 묶음 7종 · 결정·실패 기록 · 5분 점검 체크리스트</w:t>
            </w:r>
          </w:p>
        </w:tc>
        <w:tc>
          <w:tcPr>
            <w:tcW w:type="dxa" w:w="2365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인수 직후 체크리스트 수행 확인</w:t>
            </w:r>
          </w:p>
        </w:tc>
      </w:tr>
    </w:tbl>
    <w:p>
      <w:pPr>
        <w:spacing w:after="40"/>
      </w:pP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08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후속 고도화 단계 구분 (PoC 이후)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8.1 2단계(G2) 재개 조건 — 네 가지 모두 충족 시 별도 승인으로 재개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실시간 검증 창 — 60거래일 기준 첫 실측 대조는 가동 후 약 3개월, 계절 1주기와 비중복 표본 4건은 2027년 이후에야 확보됨. 그 전까지는 "과거 표본에서 재현한 범위"까지만 주장 가능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추가 시장 데이터 3종 — 대두박·대두 정산가, 대두유 옵션 내재변동성(승인 완료·저장소 미반입) 수령 및 격자표 편입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운영 실행 환경 확정 — 회사 표준 데이터 플랫폼에서의 배치 실행 표면 확정(해당 팀 소관)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인수 측 해석 훈련 — 1단계 산출물(변인·경보·과거 유사 시기)을 읽는 훈련 완료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2단계 시범판(Preview) 실현성 평가 요약(2026-09-14, g2_preview_feasibility_2026_09_14.md): 과거 재현 검증 전용 시범판은 기술적으로 지금 가능하나 확률 범위 모델 코드는 아직 없다(최소판 1~3주 추정). 기준선(직전 250거래일 분포) 실측에서 명목 80% 범위가 실제 변동을 담은 비율은 5/20/60거래일 78/74/62%이고 2020·2025 같은 국면 전환기에는 22~27%까지 떨어진다 — 이것이 모델 없이 낼 수 있는 성적표의 전부다. 실시간 검증은 60거래일 첫 대조 2026-12-03, 통계적 의미는 2027-09 이후. 판정: 동결 유지(위 4조건 무변경), 재개 시 기준선 산출물을 시범판 1판으로 사용.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8.2 3단계(G3) 설계 정본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세 시나리오(현시점 / 사전 그리드 대안 시점 / 분할 구매)의 톤당 기회손실 비교. 회사 실손익은 계산하지 않음(공개 시장가 기준).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설계 근거: 조달 포트폴리오(선도+옵션+현물)의 정보 가치 연구(Annals of OR 2026) — docs/research_desk/references/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착수 조건: 2단계 확률 범위 가동 이후.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8.3 우선 추가 데이터 후보 (결정 대기 목록 포인터: docs/research_desk/decision_queue.md)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비용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P0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대두박·대두 정산가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소액 종량(기존 계정)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압착 마진 파생 변수 — 대두 복합체의 대표 구조 변수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승인 완료 · 수령 대기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P0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선물 포지션 주간 통계(CFTC COT)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변동성 국면 선행 축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미구현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P0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시세 이력 일별 밀도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기존 구독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대두유−팜유 가격 차이의 최근 국면 반영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일별 저장본 단일 경로로 해소(9/13)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P1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옵션 내재변동성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소액 종량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확률 범위 폭의 시장 기대치 대조(검증축)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승인 완료 · 수령 대기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P1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팜유 월간 재고·수출(MPOB) · 수급 유종별 분해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무료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대두유−팜유 가격 차이의 수급 측 해석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미구현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P1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아시아 도착 기준 실측 호가(basis) · 식물성유지 탱커 운임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견적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도착가와 시장가의 실측 차이·운임 실측 입력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결정 대기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P2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팜유 일별 선물 · 흑해 해바라기유 선적항 가격 · 탱커 화물 추적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소액~견적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대체 경로 있음 — 이번 분기 미구매 권고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미도입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docs/research_desk/2026-09/g2_additional_data_requirements_2026_09_09.md §3·§4·§7 · docs/research_desk/2026-08/data_requirements_by_phase_2026_08_29.md</w:t>
      </w: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09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최소 운영 요건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9.1 일별 점검 (5분)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자동화 실행 환경의 최근 3회 실행이 초록인가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서명 기록 파일의 마지막 날짜가 어제(영업일) 인가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최신 브리프를 열었을 때 "미수집"으로 빈 블록이 몇 개인가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실패한 실행이 있다면 멈춘 지점이 수집인가 품질 검사인가 (수집이면 외부 기관 문제일 가능성이 큼)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결정 대기열에 기한이 지난 항목이 있는가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9.2 실패 시 조치 순서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① 멈춘 지점 확인(수집 단계면 대기 후 수동 재실행) → ② 품질 검사 단계면 "데이터가 나쁜 것"인지 "파일이 안 온 것"인지 구분 → ③ "값 충돌"이면 지표 이름에 지역·국가 구분이 빠졌는지 의심 → ④ 조치 후 수동 재실행, 서명 기록에 한 줄 남는지 확인 → ⑤ 원인·조치를 결정·실패 기록에 기록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9.3 월 1회 점검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수동 업로드 계열 갱신(관세청 실적 · 수급 보고서 · 시세 이력 공백 · 거래소 거래량) — 빈 서식 파일 여부 포함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유료 구독 3종 갱신·잔여 크레딧 · 외부 API 키 만료·포털 재승인</w:t>
      </w:r>
    </w:p>
    <w:p>
      <w:pPr>
        <w:pStyle w:val="ListBullet"/>
        <w:spacing w:after="40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결정 대기열 기한 항목 정리 · 교차검증 미판정 건 재검증 계획 · 주간 진행 현황 초안 검토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9.4 문서 7종 포인터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00_프로젝트_정의서.md(무엇을·왜) → 00_개요_비전문가용.md(어떻게 보이나) → 01_작업정의서.md(무엇을 해 왔나) → 02_워크플로우_지도.md(무엇이 저절로 도나) → 03_용어_포인터.md → 04_기록_찾는_법.md. 본 문서(05)는 범위·자산·검증 실적의 확정본이며, 동반 3형식(docx·요약 pptx·xlsx)은 빌더로 재생성함.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02_워크플로우_지도.md §3~§4</w:t>
      </w:r>
    </w:p>
    <w:p>
      <w:pPr>
        <w:spacing w:after="120" w:before="320"/>
        <w:jc w:val="left"/>
        <w:pBdr>
          <w:bottom w:val="single" w:sz="6" w:space="1" w:color="E0E3E7"/>
        </w:pBdr>
      </w:pPr>
      <w:r>
        <w:rPr>
          <w:rFonts w:ascii="청정원고딕 B" w:hAnsi="청정원고딕 B" w:eastAsia="청정원고딕 B" w:cs="청정원고딕 B"/>
          <w:b/>
          <w:color w:val="3B3B3B"/>
          <w:sz w:val="28"/>
        </w:rPr>
      </w:r>
      <w:r>
        <w:rPr>
          <w:rFonts w:ascii="청정원고딕 B" w:hAnsi="청정원고딕 B" w:eastAsia="청정원고딕 B" w:cs="청정원고딕 B"/>
          <w:b/>
          <w:color w:val="FC5107"/>
          <w:sz w:val="28"/>
        </w:rPr>
        <w:t xml:space="preserve">10  </w:t>
      </w:r>
      <w:r>
        <w:rPr>
          <w:rFonts w:ascii="청정원고딕 B" w:hAnsi="청정원고딕 B" w:eastAsia="청정원고딕 B" w:cs="청정원고딕 B"/>
          <w:b/>
          <w:color w:val="3B3B3B"/>
          <w:sz w:val="28"/>
        </w:rPr>
        <w:t>최근 개선 (2026-09-25 ~ 2026-09-27)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PoC 산출물이 실제 사용 검토를 거치며 지적된 사항을 고친 기록임. 원인은 로그·재현으로 확인된 것만 적음.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지적·요구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확인된 원인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해결</w:t>
            </w:r>
          </w:p>
        </w:tc>
        <w:tc>
          <w:tcPr>
            <w:tcW w:type="dxa" w:w="1892"/>
            <w:shd w:val="clear" w:color="auto" w:fill="5D6168"/>
          </w:tcPr>
          <w:p>
            <w:pPr>
              <w:spacing w:after="0"/>
            </w:pPr>
            <w:r>
              <w:rPr>
                <w:rFonts w:ascii="청정원고딕 B" w:hAnsi="청정원고딕 B" w:eastAsia="청정원고딕 B" w:cs="청정원고딕 B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지정학 동향 편입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미국–이란 분쟁·러시아–EU 관계 동향이 브리프에 없음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검색 요약이 이 주제를 묻지 않았고 매체 게이트에 분쟁·제재 어휘가 없었음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검색 요약 2종·통신사 지정학 기사 레인 신설 → 브리프 '지정학 동향' 블록, 용어 사전 2건 등재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2026-09-25 반영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주요 변동일 편차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변동일 4건의 '당시 상위 변인 편차'가 모두 같은 값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표시용 조회가 분석 기간(2025-12 종료) 통합 표의 마지막 행을 반복 읽음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그 날짜 기준 원시 계열로 90일 편차를 계산, 관측이 멀면 "당시 값 없음". '당시 신호'는 매체 기사·값이 바뀐 요약만 채택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2026-09-27 반영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핵심 변인–기사 연결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상위 변인 5개에 기사가 붙지 않아 정량 신호에만 의존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에너지·거래량·수입 실적 변인의 키워드 사전이 없고 매칭 창이 5일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용어·인과 사전에서 키워드와 사전 등재 경로를 파생, 창 14일, 지정학 기사 포함, 변인마다 '연결 근거' 한 줄(사전의 검증 상태 표기 — 당일 인과 식별이 아님 · 경로 미등재는 "상관 기반 참고")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2026-09-27 반영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과거 유사 시기 사례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난방유 변인에 '아르헨 가뭄' 사례가 붙는 등 변수와 사례가 무관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사례 배지가 날짜 겹침만 검사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사례별 관련 변수를 등재해 날짜 겹침 AND 관련 변수 등재일 때만 배지(관련성 필터 — 인과 증명 아님), 변수→대두유 연결 설명(사전 등재 경로) 추가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2026-09-27 반영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뉴스 한국어 헤드라인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뉴스·전문 매체 카드가 영문 원제 그대로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수집 단계에 요약 절차 없음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수집 단계에서 기사별 한국어 헤드라인 생성(정확도 우선 외부 언어모델·캐시로 중복 호출 최소화·일 상한 60건 초과분과 실패분은 원제 유지), 브리프는 헤드라인 + 원제 보조줄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🔁 2026-09-27 적용 · 실판정은 자동 실행 결과로(§10 하단 기록)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워크플로우 오류 종합 보고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실행 오류를 작업 유형별로 원인·해결까지 정리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—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31건을 수집 16·처리 6·분석 4·발행 5로 분류, 항목별 원인(확정/추정)·해결 상태·지원 필요 기록 (docs/research_desk/2026-09/workflow_error_report_2026_09_25.md)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2026-09-25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시장구조 최신 자료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유지류 시장·가공 기업 구조의 최신 자료를 반영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—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기업 증설·실적 귀속·정책 시행일·세계 수급을 검증(정정 3건) 후 용어·인과 사전에 반영 (docs/research_desk/2026-09/market_structure_update_2026_09_25.md)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2026-09-25</w:t>
            </w:r>
          </w:p>
        </w:tc>
      </w:tr>
      <w:tr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비전문가 용어 교체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브리프·인수인계 문서의 전문 용어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—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후보 62개 중 44개 치환(게이트→품질 검사, 원장→기록부, 시점 정합→발표 시점 기준 정렬 등), 화면 금지 용어 자동 검사 확장</w:t>
            </w:r>
          </w:p>
        </w:tc>
        <w:tc>
          <w:tcPr>
            <w:tcW w:type="dxa" w:w="1892"/>
            <w:shd w:val="clear" w:color="auto" w:fill="F6F7F8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2026-09-25</w:t>
            </w:r>
          </w:p>
        </w:tc>
      </w:tr>
      <w:tr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고딕 R" w:hAnsi="청정원고딕 R" w:eastAsia="청정원고딕 R" w:cs="청정원고딕 R"/>
                <w:b/>
                <w:color w:val="3B3B3B"/>
                <w:sz w:val="17"/>
              </w:rPr>
              <w:t>인수인계 문서 재생성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발표 자료·보고서·표 파일이 일회성 생성이라 갱신 불가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빌더 부재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scripts/build_handover_docs.py — 이 md와 내용 정본에서 pptx 2종·docx·xlsx를 다시 만듦(사내 지정 폰트·보고서 양식 적용)</w:t>
            </w:r>
          </w:p>
        </w:tc>
        <w:tc>
          <w:tcPr>
            <w:tcW w:type="dxa" w:w="1892"/>
          </w:tcPr>
          <w:p>
            <w:pPr>
              <w:spacing w:after="0"/>
            </w:pPr>
            <w:r>
              <w:rPr>
                <w:rFonts w:ascii="청정원명조 R" w:hAnsi="청정원명조 R" w:eastAsia="청정원명조 R" w:cs="청정원명조 R"/>
                <w:b w:val="0"/>
                <w:color w:val="3B3B3B"/>
                <w:sz w:val="17"/>
              </w:rPr>
              <w:t>✅ 2026-09-27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근거: docs/memory_archive/2026-09.md(2026-09-25~27 행) · 회귀 테스트 tests/test_daily_brief_redesign.py</w:t>
      </w:r>
    </w:p>
    <w:p>
      <w:pPr>
        <w:spacing w:after="80" w:before="200"/>
        <w:jc w:val="left"/>
      </w:pPr>
      <w:r>
        <w:rPr>
          <w:rFonts w:ascii="청정원고딕 B" w:hAnsi="청정원고딕 B" w:eastAsia="청정원고딕 B" w:cs="청정원고딕 B"/>
          <w:b/>
          <w:color w:val="3B3B3B"/>
          <w:sz w:val="24"/>
        </w:rPr>
        <w:t>부록 — 기록 찾기 안내</w:t>
      </w:r>
    </w:p>
    <w:p>
      <w:pPr>
        <w:spacing w:after="120" w:before="0"/>
        <w:jc w:val="left"/>
      </w:pPr>
      <w:r>
        <w:rPr>
          <w:rFonts w:ascii="청정원명조 R" w:hAnsi="청정원명조 R" w:eastAsia="청정원명조 R" w:cs="청정원명조 R"/>
          <w:b w:val="0"/>
          <w:color w:val="3B3B3B"/>
          <w:sz w:val="21"/>
        </w:rPr>
        <w:t>본문 수치의 기록 위치(코드 대신 일자로 표기): 1단계 정식 가동 게이트 통과(2026-09-01 기록) · 시세 이력 대조 검증·발틱운임지수 정정(2026-09-13) · 관세청 업로드본 이후 월 이어받기(2026-09-11) · 2단계 추가 데이터 정리·범위 재정의(2026-09-09, 승인 2026-09-13) · 목표 재정립(2026-08-29) · 내부 데이터 미사용 결정(2026-07-01) · 정산가 검증(2026-08-13) · 값 충돌 해소(2026-08-15) · 엘니뇨 지수 정정(2026-08-16). 모두 docs/memory_archive/YYYY-MM.md에서 해당 일자 행을 찾음.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청정원고딕 R" w:hAnsi="청정원고딕 R" w:eastAsia="청정원고딕 R" w:cs="청정원고딕 R"/>
        <w:b w:val="0"/>
        <w:color w:val="6B6F76"/>
        <w:sz w:val="16"/>
      </w:rPr>
      <w:t xml:space="preserve">Nexus 인수인계 문서 07  |  </w:t>
    </w:r>
    <w:r>
      <w:rPr>
        <w:rFonts w:ascii="청정원고딕 R" w:hAnsi="청정원고딕 R" w:eastAsia="청정원고딕 R" w:cs="청정원고딕 R"/>
        <w:b w:val="0"/>
        <w:color w:val="6B6F7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청정원고딕 R" w:hAnsi="청정원고딕 R" w:eastAsia="청정원고딕 R" w:cs="청정원고딕 R"/>
        <w:b w:val="0"/>
        <w:color w:val="6B6F76"/>
        <w:sz w:val="16"/>
      </w:rPr>
      <w:t>Nexus · PoC 범위 정의서 · 사내 한정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청정원명조 R" w:hAnsi="청정원명조 R" w:eastAsia="청정원명조 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