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ACB36A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b/>
          <w:color w:val="000000" w:themeColor="text1"/>
          <w:sz w:val="40"/>
        </w:rPr>
        <w:t>I-SUNS: Zadanie č. 1</w:t>
      </w:r>
    </w:p>
    <w:p w14:paraId="296BB6FC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Neurónové siete</w:t>
      </w:r>
    </w:p>
    <w:p w14:paraId="2457B458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Jozef Barčák, 128090</w:t>
      </w:r>
    </w:p>
    <w:p w14:paraId="53AE62CB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Úlohou je predpovedať, či návšteva e-shopu skončí nákupom. Pracujem v Pythone. Na prácu s dátami používam pandas, na jednoduchý model scikit-learn a na neurónovú sieť PyTorch.</w:t>
      </w:r>
    </w:p>
    <w:p w14:paraId="6410E2E1" w14:textId="77777777" w:rsidR="00DD2E75" w:rsidRPr="00FF7331" w:rsidRDefault="00DD2E75" w:rsidP="00DD2E75">
      <w:pPr>
        <w:pStyle w:val="Heading1"/>
        <w:rPr>
          <w:color w:val="000000" w:themeColor="text1"/>
        </w:rPr>
      </w:pPr>
      <w:r w:rsidRPr="00FF7331">
        <w:rPr>
          <w:color w:val="000000" w:themeColor="text1"/>
        </w:rPr>
        <w:t>1 Predspracovanie dát a jednoduchý model</w:t>
      </w:r>
    </w:p>
    <w:p w14:paraId="76DCC978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1.1 Dáta</w:t>
      </w:r>
    </w:p>
    <w:p w14:paraId="0F2A0AD7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Dataset má 12 333 riadkov a 19 stĺpcov, každý riadok je jedna návšteva. Cieľová premenná </w:t>
      </w:r>
      <w:r w:rsidRPr="00FF7331">
        <w:rPr>
          <w:i/>
          <w:color w:val="000000" w:themeColor="text1"/>
        </w:rPr>
        <w:t>Revenue</w:t>
      </w:r>
      <w:r w:rsidRPr="00FF7331">
        <w:rPr>
          <w:color w:val="000000" w:themeColor="text1"/>
        </w:rPr>
        <w:t xml:space="preserve"> má hodnotu True len v 1 909 riadkoch, teda v 15,5 %. Triedy sú nevyvážené a pri hodnotení modelu s tým treba počítať.</w:t>
      </w:r>
    </w:p>
    <w:p w14:paraId="5AEE9286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1.2 Outliery</w:t>
      </w:r>
    </w:p>
    <w:p w14:paraId="0D781645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Najprv som podľa popisu stĺpcov skontroloval hodnoty, ktoré nemôžu existovať. Čas strávený na stránke nemôže byť záporný. </w:t>
      </w:r>
      <w:r w:rsidRPr="00FF7331">
        <w:rPr>
          <w:i/>
          <w:color w:val="000000" w:themeColor="text1"/>
        </w:rPr>
        <w:t>BounceRates</w:t>
      </w:r>
      <w:r w:rsidRPr="00FF7331">
        <w:rPr>
          <w:color w:val="000000" w:themeColor="text1"/>
        </w:rPr>
        <w:t xml:space="preserve"> má byť v rozsahu od 0 do 1, v dátach boli aj hodnoty okolo −42,9. Hodnota Admin v stĺpci </w:t>
      </w:r>
      <w:r w:rsidRPr="00FF7331">
        <w:rPr>
          <w:i/>
          <w:color w:val="000000" w:themeColor="text1"/>
        </w:rPr>
        <w:t>VisitorType</w:t>
      </w:r>
      <w:r w:rsidRPr="00FF7331">
        <w:rPr>
          <w:color w:val="000000" w:themeColor="text1"/>
        </w:rPr>
        <w:t xml:space="preserve"> v popise nie je a vyskytla sa raz.</w:t>
      </w:r>
    </w:p>
    <w:p w14:paraId="52FB04A5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Potom som hľadal príliš veľké hodnoty. Tie sa z popisu určiť nedajú, lebo počet stránok ani čas nemajú danú hornú hranicu. Hodnoty v stĺpci som si preto zoradil a hľadal medzi nimi skok (obr. 1).</w:t>
      </w:r>
    </w:p>
    <w:p w14:paraId="02EE14E6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65817AA5" wp14:editId="334AFE82">
            <wp:extent cx="5400000" cy="3927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liers_sorted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2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5EB3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lastRenderedPageBreak/>
        <w:t>Obr. 1: 200 najväčších hodnôt vo vybraných stĺpcoch, zoradených od najmenšej. Červená čiara je zvolená hranica, červené body sú odstránené hodnoty</w:t>
      </w:r>
    </w:p>
    <w:p w14:paraId="76D1B3C5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V stĺpci </w:t>
      </w:r>
      <w:r w:rsidRPr="00FF7331">
        <w:rPr>
          <w:i/>
          <w:color w:val="000000" w:themeColor="text1"/>
        </w:rPr>
        <w:t>Administrative_Duration</w:t>
      </w:r>
      <w:r w:rsidRPr="00FF7331">
        <w:rPr>
          <w:color w:val="000000" w:themeColor="text1"/>
        </w:rPr>
        <w:t xml:space="preserve"> končia bežné hodnoty na 3 399 sekundách a ďalšia je až 17 757. V stĺpci </w:t>
      </w:r>
      <w:r w:rsidRPr="00FF7331">
        <w:rPr>
          <w:i/>
          <w:color w:val="000000" w:themeColor="text1"/>
        </w:rPr>
        <w:t>ProductRelated</w:t>
      </w:r>
      <w:r w:rsidRPr="00FF7331">
        <w:rPr>
          <w:color w:val="000000" w:themeColor="text1"/>
        </w:rPr>
        <w:t xml:space="preserve"> je podobná medzera medzi 705 a 3 491. Hodnoty nad medzerou som odstránil, hranice som nastavil na 10 000 a 2 000 (červená čiara na obr. 1). V stĺpcoch </w:t>
      </w:r>
      <w:r w:rsidRPr="00FF7331">
        <w:rPr>
          <w:i/>
          <w:color w:val="000000" w:themeColor="text1"/>
        </w:rPr>
        <w:t>ProductRelated_Duration</w:t>
      </w:r>
      <w:r w:rsidRPr="00FF7331">
        <w:rPr>
          <w:color w:val="000000" w:themeColor="text1"/>
        </w:rPr>
        <w:t xml:space="preserve"> a </w:t>
      </w:r>
      <w:r w:rsidRPr="00FF7331">
        <w:rPr>
          <w:i/>
          <w:color w:val="000000" w:themeColor="text1"/>
        </w:rPr>
        <w:t>PageValues</w:t>
      </w:r>
      <w:r w:rsidRPr="00FF7331">
        <w:rPr>
          <w:color w:val="000000" w:themeColor="text1"/>
        </w:rPr>
        <w:t xml:space="preserve"> hodnoty rastú plynulo, tam som nemazal nič. Dve najväčšie hodnoty </w:t>
      </w:r>
      <w:r w:rsidRPr="00FF7331">
        <w:rPr>
          <w:i/>
          <w:color w:val="000000" w:themeColor="text1"/>
        </w:rPr>
        <w:t>ProductRelated_Duration</w:t>
      </w:r>
      <w:r w:rsidRPr="00FF7331">
        <w:rPr>
          <w:color w:val="000000" w:themeColor="text1"/>
        </w:rPr>
        <w:t xml:space="preserve"> (43 171 a 63 974 sekúnd) sú vysoké, ale na krivku nadväzujú, tak som ich ponechal.</w:t>
      </w:r>
    </w:p>
    <w:p w14:paraId="65EA8CFD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Tri hodnoty </w:t>
      </w:r>
      <w:r w:rsidRPr="00FF7331">
        <w:rPr>
          <w:i/>
          <w:color w:val="000000" w:themeColor="text1"/>
        </w:rPr>
        <w:t>SessionID</w:t>
      </w:r>
      <w:r w:rsidRPr="00FF7331">
        <w:rPr>
          <w:color w:val="000000" w:themeColor="text1"/>
        </w:rPr>
        <w:t xml:space="preserve"> boli v dátach dvakrát s rovnakým riadkom, duplikát som zmazal. Počty odstránených riadkov sú v tab. 1.</w:t>
      </w:r>
    </w:p>
    <w:p w14:paraId="722FA4D7" w14:textId="77777777" w:rsidR="00DD2E75" w:rsidRPr="00FF7331" w:rsidRDefault="00DD2E75" w:rsidP="00DD2E75">
      <w:pPr>
        <w:keepNext/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Tab. 1: Odstránené outliery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2"/>
        <w:gridCol w:w="4530"/>
      </w:tblGrid>
      <w:tr w:rsidR="00DD2E75" w:rsidRPr="00FF7331" w14:paraId="516EA823" w14:textId="77777777" w:rsidTr="00EF663E">
        <w:trPr>
          <w:cantSplit/>
          <w:jc w:val="center"/>
        </w:trPr>
        <w:tc>
          <w:tcPr>
            <w:tcW w:w="4536" w:type="dxa"/>
          </w:tcPr>
          <w:p w14:paraId="28D3D1A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Pravidlo</w:t>
            </w:r>
          </w:p>
        </w:tc>
        <w:tc>
          <w:tcPr>
            <w:tcW w:w="4536" w:type="dxa"/>
          </w:tcPr>
          <w:p w14:paraId="611DDB3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Počet riadkov</w:t>
            </w:r>
          </w:p>
        </w:tc>
      </w:tr>
      <w:tr w:rsidR="00DD2E75" w:rsidRPr="00FF7331" w14:paraId="3488AC80" w14:textId="77777777" w:rsidTr="00EF663E">
        <w:trPr>
          <w:cantSplit/>
          <w:jc w:val="center"/>
        </w:trPr>
        <w:tc>
          <w:tcPr>
            <w:tcW w:w="4536" w:type="dxa"/>
          </w:tcPr>
          <w:p w14:paraId="1D352F8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i/>
                <w:color w:val="000000" w:themeColor="text1"/>
                <w:sz w:val="20"/>
              </w:rPr>
              <w:t>Administrative_Duration</w:t>
            </w:r>
            <w:r w:rsidRPr="00FF7331">
              <w:rPr>
                <w:color w:val="000000" w:themeColor="text1"/>
                <w:sz w:val="20"/>
              </w:rPr>
              <w:t xml:space="preserve"> &lt; 0</w:t>
            </w:r>
          </w:p>
        </w:tc>
        <w:tc>
          <w:tcPr>
            <w:tcW w:w="4536" w:type="dxa"/>
          </w:tcPr>
          <w:p w14:paraId="1C6D9F6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5</w:t>
            </w:r>
          </w:p>
        </w:tc>
      </w:tr>
      <w:tr w:rsidR="00DD2E75" w:rsidRPr="00FF7331" w14:paraId="29DBA5D5" w14:textId="77777777" w:rsidTr="00EF663E">
        <w:trPr>
          <w:cantSplit/>
          <w:jc w:val="center"/>
        </w:trPr>
        <w:tc>
          <w:tcPr>
            <w:tcW w:w="4536" w:type="dxa"/>
          </w:tcPr>
          <w:p w14:paraId="7A4E76E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i/>
                <w:color w:val="000000" w:themeColor="text1"/>
                <w:sz w:val="20"/>
              </w:rPr>
              <w:t>ProductRelated_Duration</w:t>
            </w:r>
            <w:r w:rsidRPr="00FF7331">
              <w:rPr>
                <w:color w:val="000000" w:themeColor="text1"/>
                <w:sz w:val="20"/>
              </w:rPr>
              <w:t xml:space="preserve"> &lt; 0</w:t>
            </w:r>
          </w:p>
        </w:tc>
        <w:tc>
          <w:tcPr>
            <w:tcW w:w="4536" w:type="dxa"/>
          </w:tcPr>
          <w:p w14:paraId="2F35466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5</w:t>
            </w:r>
          </w:p>
        </w:tc>
      </w:tr>
      <w:tr w:rsidR="00DD2E75" w:rsidRPr="00FF7331" w14:paraId="2F29E580" w14:textId="77777777" w:rsidTr="00EF663E">
        <w:trPr>
          <w:cantSplit/>
          <w:jc w:val="center"/>
        </w:trPr>
        <w:tc>
          <w:tcPr>
            <w:tcW w:w="4536" w:type="dxa"/>
          </w:tcPr>
          <w:p w14:paraId="6A7594D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i/>
                <w:color w:val="000000" w:themeColor="text1"/>
                <w:sz w:val="20"/>
              </w:rPr>
              <w:t>BounceRates</w:t>
            </w:r>
            <w:r w:rsidRPr="00FF7331">
              <w:rPr>
                <w:color w:val="000000" w:themeColor="text1"/>
                <w:sz w:val="20"/>
              </w:rPr>
              <w:t xml:space="preserve"> mimo rozsahu 0 až 1</w:t>
            </w:r>
          </w:p>
        </w:tc>
        <w:tc>
          <w:tcPr>
            <w:tcW w:w="4536" w:type="dxa"/>
          </w:tcPr>
          <w:p w14:paraId="3BDD2D9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</w:t>
            </w:r>
          </w:p>
        </w:tc>
      </w:tr>
      <w:tr w:rsidR="00DD2E75" w:rsidRPr="00FF7331" w14:paraId="1674797C" w14:textId="77777777" w:rsidTr="00EF663E">
        <w:trPr>
          <w:cantSplit/>
          <w:jc w:val="center"/>
        </w:trPr>
        <w:tc>
          <w:tcPr>
            <w:tcW w:w="4536" w:type="dxa"/>
          </w:tcPr>
          <w:p w14:paraId="7556207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i/>
                <w:color w:val="000000" w:themeColor="text1"/>
                <w:sz w:val="20"/>
              </w:rPr>
              <w:t>VisitorType</w:t>
            </w:r>
            <w:r w:rsidRPr="00FF7331">
              <w:rPr>
                <w:color w:val="000000" w:themeColor="text1"/>
                <w:sz w:val="20"/>
              </w:rPr>
              <w:t xml:space="preserve"> = Admin</w:t>
            </w:r>
          </w:p>
        </w:tc>
        <w:tc>
          <w:tcPr>
            <w:tcW w:w="4536" w:type="dxa"/>
          </w:tcPr>
          <w:p w14:paraId="04283B3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</w:t>
            </w:r>
          </w:p>
        </w:tc>
      </w:tr>
      <w:tr w:rsidR="00DD2E75" w:rsidRPr="00FF7331" w14:paraId="7BCE299B" w14:textId="77777777" w:rsidTr="00EF663E">
        <w:trPr>
          <w:cantSplit/>
          <w:jc w:val="center"/>
        </w:trPr>
        <w:tc>
          <w:tcPr>
            <w:tcW w:w="4536" w:type="dxa"/>
          </w:tcPr>
          <w:p w14:paraId="0D654EF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i/>
                <w:color w:val="000000" w:themeColor="text1"/>
                <w:sz w:val="20"/>
              </w:rPr>
              <w:t>Administrative_Duration</w:t>
            </w:r>
            <w:r w:rsidRPr="00FF7331">
              <w:rPr>
                <w:color w:val="000000" w:themeColor="text1"/>
                <w:sz w:val="20"/>
              </w:rPr>
              <w:t xml:space="preserve"> &gt; 10 000</w:t>
            </w:r>
          </w:p>
        </w:tc>
        <w:tc>
          <w:tcPr>
            <w:tcW w:w="4536" w:type="dxa"/>
          </w:tcPr>
          <w:p w14:paraId="0293D13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15</w:t>
            </w:r>
          </w:p>
        </w:tc>
      </w:tr>
      <w:tr w:rsidR="00DD2E75" w:rsidRPr="00FF7331" w14:paraId="5CDDAF8E" w14:textId="77777777" w:rsidTr="00EF663E">
        <w:trPr>
          <w:cantSplit/>
          <w:jc w:val="center"/>
        </w:trPr>
        <w:tc>
          <w:tcPr>
            <w:tcW w:w="4536" w:type="dxa"/>
          </w:tcPr>
          <w:p w14:paraId="2F1F1E7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i/>
                <w:color w:val="000000" w:themeColor="text1"/>
                <w:sz w:val="20"/>
              </w:rPr>
              <w:t>ProductRelated</w:t>
            </w:r>
            <w:r w:rsidRPr="00FF7331">
              <w:rPr>
                <w:color w:val="000000" w:themeColor="text1"/>
                <w:sz w:val="20"/>
              </w:rPr>
              <w:t xml:space="preserve"> &gt; 2 000</w:t>
            </w:r>
          </w:p>
        </w:tc>
        <w:tc>
          <w:tcPr>
            <w:tcW w:w="4536" w:type="dxa"/>
          </w:tcPr>
          <w:p w14:paraId="57E08F1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10</w:t>
            </w:r>
          </w:p>
        </w:tc>
      </w:tr>
      <w:tr w:rsidR="00DD2E75" w:rsidRPr="00FF7331" w14:paraId="03A4F2E1" w14:textId="77777777" w:rsidTr="00EF663E">
        <w:trPr>
          <w:cantSplit/>
          <w:jc w:val="center"/>
        </w:trPr>
        <w:tc>
          <w:tcPr>
            <w:tcW w:w="4536" w:type="dxa"/>
          </w:tcPr>
          <w:p w14:paraId="3FA4CAC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 xml:space="preserve">opakované </w:t>
            </w:r>
            <w:r w:rsidRPr="00FF7331">
              <w:rPr>
                <w:i/>
                <w:color w:val="000000" w:themeColor="text1"/>
                <w:sz w:val="20"/>
              </w:rPr>
              <w:t>SessionID</w:t>
            </w:r>
          </w:p>
        </w:tc>
        <w:tc>
          <w:tcPr>
            <w:tcW w:w="4536" w:type="dxa"/>
          </w:tcPr>
          <w:p w14:paraId="300324B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3</w:t>
            </w:r>
          </w:p>
        </w:tc>
      </w:tr>
      <w:tr w:rsidR="00DD2E75" w:rsidRPr="00FF7331" w14:paraId="5376EC09" w14:textId="77777777" w:rsidTr="00EF663E">
        <w:trPr>
          <w:cantSplit/>
          <w:jc w:val="center"/>
        </w:trPr>
        <w:tc>
          <w:tcPr>
            <w:tcW w:w="4536" w:type="dxa"/>
          </w:tcPr>
          <w:p w14:paraId="6A064627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spolu</w:t>
            </w:r>
          </w:p>
        </w:tc>
        <w:tc>
          <w:tcPr>
            <w:tcW w:w="4536" w:type="dxa"/>
          </w:tcPr>
          <w:p w14:paraId="0DBE2AA6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47</w:t>
            </w:r>
          </w:p>
        </w:tc>
      </w:tr>
    </w:tbl>
    <w:p w14:paraId="1449E4EC" w14:textId="77777777" w:rsidR="00DD2E75" w:rsidRPr="00FF7331" w:rsidRDefault="00DD2E75" w:rsidP="00DD2E75">
      <w:pPr>
        <w:rPr>
          <w:color w:val="000000" w:themeColor="text1"/>
        </w:rPr>
      </w:pPr>
    </w:p>
    <w:p w14:paraId="71DFE86E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Po odstránení outlierov zostalo 12 286 riadkov.</w:t>
      </w:r>
    </w:p>
    <w:p w14:paraId="35E4B4BB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1.3 Nepoužiteľné stĺpce a chýbajúce hodnoty</w:t>
      </w:r>
    </w:p>
    <w:p w14:paraId="21F62BA6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i/>
          <w:color w:val="000000" w:themeColor="text1"/>
        </w:rPr>
        <w:t>SessionID</w:t>
      </w:r>
      <w:r w:rsidRPr="00FF7331">
        <w:rPr>
          <w:color w:val="000000" w:themeColor="text1"/>
        </w:rPr>
        <w:t xml:space="preserve"> je len identifikátor návštevy a model sa z neho nemá čo naučiť, stĺpec som odstránil. Chýbajúce hodnoty boli v troch stĺpcoch (tab. 2).</w:t>
      </w:r>
    </w:p>
    <w:p w14:paraId="7BF53E3E" w14:textId="77777777" w:rsidR="00DD2E75" w:rsidRPr="00FF7331" w:rsidRDefault="00DD2E75" w:rsidP="00DD2E75">
      <w:pPr>
        <w:keepNext/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Tab. 2: Chýbajúce hodnoty po odstránení outlierov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3020"/>
        <w:gridCol w:w="3020"/>
      </w:tblGrid>
      <w:tr w:rsidR="00DD2E75" w:rsidRPr="00FF7331" w14:paraId="5C585D53" w14:textId="77777777" w:rsidTr="00EF663E">
        <w:trPr>
          <w:cantSplit/>
          <w:jc w:val="center"/>
        </w:trPr>
        <w:tc>
          <w:tcPr>
            <w:tcW w:w="3024" w:type="dxa"/>
          </w:tcPr>
          <w:p w14:paraId="0A61C08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Stĺpec</w:t>
            </w:r>
          </w:p>
        </w:tc>
        <w:tc>
          <w:tcPr>
            <w:tcW w:w="3024" w:type="dxa"/>
          </w:tcPr>
          <w:p w14:paraId="63245D4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Chýba</w:t>
            </w:r>
          </w:p>
        </w:tc>
        <w:tc>
          <w:tcPr>
            <w:tcW w:w="3024" w:type="dxa"/>
          </w:tcPr>
          <w:p w14:paraId="051A486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Podiel</w:t>
            </w:r>
          </w:p>
        </w:tc>
      </w:tr>
      <w:tr w:rsidR="00DD2E75" w:rsidRPr="00FF7331" w14:paraId="303A8B6E" w14:textId="77777777" w:rsidTr="00EF663E">
        <w:trPr>
          <w:cantSplit/>
          <w:jc w:val="center"/>
        </w:trPr>
        <w:tc>
          <w:tcPr>
            <w:tcW w:w="3024" w:type="dxa"/>
          </w:tcPr>
          <w:p w14:paraId="4501250D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i/>
                <w:color w:val="000000" w:themeColor="text1"/>
                <w:sz w:val="20"/>
              </w:rPr>
              <w:t>Informational_Duration</w:t>
            </w:r>
          </w:p>
        </w:tc>
        <w:tc>
          <w:tcPr>
            <w:tcW w:w="3024" w:type="dxa"/>
          </w:tcPr>
          <w:p w14:paraId="57F72CC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8 105</w:t>
            </w:r>
          </w:p>
        </w:tc>
        <w:tc>
          <w:tcPr>
            <w:tcW w:w="3024" w:type="dxa"/>
          </w:tcPr>
          <w:p w14:paraId="407DABF4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65,97 %</w:t>
            </w:r>
          </w:p>
        </w:tc>
      </w:tr>
      <w:tr w:rsidR="00DD2E75" w:rsidRPr="00FF7331" w14:paraId="2EA4E8B6" w14:textId="77777777" w:rsidTr="00EF663E">
        <w:trPr>
          <w:cantSplit/>
          <w:jc w:val="center"/>
        </w:trPr>
        <w:tc>
          <w:tcPr>
            <w:tcW w:w="3024" w:type="dxa"/>
          </w:tcPr>
          <w:p w14:paraId="5103C1F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i/>
                <w:color w:val="000000" w:themeColor="text1"/>
                <w:sz w:val="20"/>
              </w:rPr>
              <w:t>ProductRelated_Duration</w:t>
            </w:r>
          </w:p>
        </w:tc>
        <w:tc>
          <w:tcPr>
            <w:tcW w:w="3024" w:type="dxa"/>
          </w:tcPr>
          <w:p w14:paraId="18360E9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244</w:t>
            </w:r>
          </w:p>
        </w:tc>
        <w:tc>
          <w:tcPr>
            <w:tcW w:w="3024" w:type="dxa"/>
          </w:tcPr>
          <w:p w14:paraId="6CDB284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1,99 %</w:t>
            </w:r>
          </w:p>
        </w:tc>
      </w:tr>
      <w:tr w:rsidR="00DD2E75" w:rsidRPr="00FF7331" w14:paraId="5459A9BA" w14:textId="77777777" w:rsidTr="00EF663E">
        <w:trPr>
          <w:cantSplit/>
          <w:jc w:val="center"/>
        </w:trPr>
        <w:tc>
          <w:tcPr>
            <w:tcW w:w="3024" w:type="dxa"/>
          </w:tcPr>
          <w:p w14:paraId="07805B86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i/>
                <w:color w:val="000000" w:themeColor="text1"/>
                <w:sz w:val="20"/>
              </w:rPr>
              <w:t>VisitorType</w:t>
            </w:r>
          </w:p>
        </w:tc>
        <w:tc>
          <w:tcPr>
            <w:tcW w:w="3024" w:type="dxa"/>
          </w:tcPr>
          <w:p w14:paraId="6243C924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491</w:t>
            </w:r>
          </w:p>
        </w:tc>
        <w:tc>
          <w:tcPr>
            <w:tcW w:w="3024" w:type="dxa"/>
          </w:tcPr>
          <w:p w14:paraId="5D886363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4,00 %</w:t>
            </w:r>
          </w:p>
        </w:tc>
      </w:tr>
    </w:tbl>
    <w:p w14:paraId="0ED11978" w14:textId="77777777" w:rsidR="00DD2E75" w:rsidRPr="00FF7331" w:rsidRDefault="00DD2E75" w:rsidP="00DD2E75">
      <w:pPr>
        <w:rPr>
          <w:color w:val="000000" w:themeColor="text1"/>
        </w:rPr>
      </w:pPr>
    </w:p>
    <w:p w14:paraId="06CABC5B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V stĺpci </w:t>
      </w:r>
      <w:r w:rsidRPr="00FF7331">
        <w:rPr>
          <w:i/>
          <w:color w:val="000000" w:themeColor="text1"/>
        </w:rPr>
        <w:t>Informational_Duration</w:t>
      </w:r>
      <w:r w:rsidRPr="00FF7331">
        <w:rPr>
          <w:color w:val="000000" w:themeColor="text1"/>
        </w:rPr>
        <w:t xml:space="preserve"> chýbajú skoro dve tretiny hodnôt. Skúšal som, či sa dajú doplniť: ak návštevník neotvoril žiadnu informačnú stránku (</w:t>
      </w:r>
      <w:r w:rsidRPr="00FF7331">
        <w:rPr>
          <w:i/>
          <w:color w:val="000000" w:themeColor="text1"/>
        </w:rPr>
        <w:t>Informational</w:t>
      </w:r>
      <w:r w:rsidRPr="00FF7331">
        <w:rPr>
          <w:color w:val="000000" w:themeColor="text1"/>
        </w:rPr>
        <w:t xml:space="preserve"> = 0), čas na nich je nula. Takto sa dá doplniť 6 529 hodnôt, pri zvyšných 1 576 čas nepoznáme. Stĺpec som nakoniec odstránil celý. Počet informačných stránok zostáva v stĺpci </w:t>
      </w:r>
      <w:r w:rsidRPr="00FF7331">
        <w:rPr>
          <w:i/>
          <w:color w:val="000000" w:themeColor="text1"/>
        </w:rPr>
        <w:t>Informational</w:t>
      </w:r>
      <w:r w:rsidRPr="00FF7331">
        <w:rPr>
          <w:color w:val="000000" w:themeColor="text1"/>
        </w:rPr>
        <w:t>. Ostatné možnosti porovnávam v časti 1.10.</w:t>
      </w:r>
    </w:p>
    <w:p w14:paraId="2AA8A588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V stĺpcoch </w:t>
      </w:r>
      <w:r w:rsidRPr="00FF7331">
        <w:rPr>
          <w:i/>
          <w:color w:val="000000" w:themeColor="text1"/>
        </w:rPr>
        <w:t>ProductRelated_Duration</w:t>
      </w:r>
      <w:r w:rsidRPr="00FF7331">
        <w:rPr>
          <w:color w:val="000000" w:themeColor="text1"/>
        </w:rPr>
        <w:t xml:space="preserve"> a </w:t>
      </w:r>
      <w:r w:rsidRPr="00FF7331">
        <w:rPr>
          <w:i/>
          <w:color w:val="000000" w:themeColor="text1"/>
        </w:rPr>
        <w:t>VisitorType</w:t>
      </w:r>
      <w:r w:rsidRPr="00FF7331">
        <w:rPr>
          <w:color w:val="000000" w:themeColor="text1"/>
        </w:rPr>
        <w:t xml:space="preserve"> chýba len malá časť hodnôt, preto som zmazal riadky. Bolo ich 729 (v šiestich chýbali obe hodnoty naraz), čo je 5,9 % dát. Doplnenie najčastejšou hodnotou by pri </w:t>
      </w:r>
      <w:r w:rsidRPr="00FF7331">
        <w:rPr>
          <w:i/>
          <w:color w:val="000000" w:themeColor="text1"/>
        </w:rPr>
        <w:t>VisitorType</w:t>
      </w:r>
      <w:r w:rsidRPr="00FF7331">
        <w:rPr>
          <w:color w:val="000000" w:themeColor="text1"/>
        </w:rPr>
        <w:t xml:space="preserve"> zmenilo pomer typov návštevníkov a pri takej malej </w:t>
      </w:r>
      <w:r w:rsidRPr="00FF7331">
        <w:rPr>
          <w:color w:val="000000" w:themeColor="text1"/>
        </w:rPr>
        <w:lastRenderedPageBreak/>
        <w:t>strate sa neoplatí. Po tomto kroku má dataset 11 557 riadkov a 17 stĺpcov, zostalo 93,7 % pôvodných dát.</w:t>
      </w:r>
    </w:p>
    <w:p w14:paraId="22E32E45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Pri kontrole som si všimol, že hodnoty nechýbajú náhodne. Vo všetkých troch stĺpcoch chýbajú len v riadkoch, kde </w:t>
      </w:r>
      <w:r w:rsidRPr="00FF7331">
        <w:rPr>
          <w:i/>
          <w:color w:val="000000" w:themeColor="text1"/>
        </w:rPr>
        <w:t>Revenue</w:t>
      </w:r>
      <w:r w:rsidRPr="00FF7331">
        <w:rPr>
          <w:color w:val="000000" w:themeColor="text1"/>
        </w:rPr>
        <w:t xml:space="preserve"> = False. Mazaním riadkov sa preto podiel nákupov zvýšil z 15,5 % na 16,5 %.</w:t>
      </w:r>
    </w:p>
    <w:p w14:paraId="0072DB12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1.4 Kódovanie nečíselných stĺpcov</w:t>
      </w:r>
    </w:p>
    <w:p w14:paraId="514AF863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Stĺpce </w:t>
      </w:r>
      <w:r w:rsidRPr="00FF7331">
        <w:rPr>
          <w:i/>
          <w:color w:val="000000" w:themeColor="text1"/>
        </w:rPr>
        <w:t>Month</w:t>
      </w:r>
      <w:r w:rsidRPr="00FF7331">
        <w:rPr>
          <w:color w:val="000000" w:themeColor="text1"/>
        </w:rPr>
        <w:t xml:space="preserve"> a </w:t>
      </w:r>
      <w:r w:rsidRPr="00FF7331">
        <w:rPr>
          <w:i/>
          <w:color w:val="000000" w:themeColor="text1"/>
        </w:rPr>
        <w:t>VisitorType</w:t>
      </w:r>
      <w:r w:rsidRPr="00FF7331">
        <w:rPr>
          <w:color w:val="000000" w:themeColor="text1"/>
        </w:rPr>
        <w:t xml:space="preserve"> obsahujú text. Stĺpce </w:t>
      </w:r>
      <w:r w:rsidRPr="00FF7331">
        <w:rPr>
          <w:i/>
          <w:color w:val="000000" w:themeColor="text1"/>
        </w:rPr>
        <w:t>OperatingSystems</w:t>
      </w:r>
      <w:r w:rsidRPr="00FF7331">
        <w:rPr>
          <w:color w:val="000000" w:themeColor="text1"/>
        </w:rPr>
        <w:t xml:space="preserve">, </w:t>
      </w:r>
      <w:r w:rsidRPr="00FF7331">
        <w:rPr>
          <w:i/>
          <w:color w:val="000000" w:themeColor="text1"/>
        </w:rPr>
        <w:t>Browser</w:t>
      </w:r>
      <w:r w:rsidRPr="00FF7331">
        <w:rPr>
          <w:color w:val="000000" w:themeColor="text1"/>
        </w:rPr>
        <w:t xml:space="preserve">, </w:t>
      </w:r>
      <w:r w:rsidRPr="00FF7331">
        <w:rPr>
          <w:i/>
          <w:color w:val="000000" w:themeColor="text1"/>
        </w:rPr>
        <w:t>Region</w:t>
      </w:r>
      <w:r w:rsidRPr="00FF7331">
        <w:rPr>
          <w:color w:val="000000" w:themeColor="text1"/>
        </w:rPr>
        <w:t xml:space="preserve"> a </w:t>
      </w:r>
      <w:r w:rsidRPr="00FF7331">
        <w:rPr>
          <w:i/>
          <w:color w:val="000000" w:themeColor="text1"/>
        </w:rPr>
        <w:t>TrafficType</w:t>
      </w:r>
      <w:r w:rsidRPr="00FF7331">
        <w:rPr>
          <w:color w:val="000000" w:themeColor="text1"/>
        </w:rPr>
        <w:t xml:space="preserve"> sú zapísané číslom, ale označujú kategórie a väčšie číslo neznamená viac. Všetkých šesť som zakódoval metódou one-hot (</w:t>
      </w:r>
      <w:r w:rsidRPr="00FF7331">
        <w:rPr>
          <w:i/>
          <w:color w:val="000000" w:themeColor="text1"/>
        </w:rPr>
        <w:t>pd.get_dummies</w:t>
      </w:r>
      <w:r w:rsidRPr="00FF7331">
        <w:rPr>
          <w:color w:val="000000" w:themeColor="text1"/>
        </w:rPr>
        <w:t xml:space="preserve">), kde každá hodnota dostane vlastný stĺpec s 0 alebo 1. Mesiace som neprevádzal na čísla 2 až 12. Model by ich potom bral ako veľkosť, teda december by bol „viac“ než november. Podiel nákupov ale s poradím mesiaca nerastie rovnomerne, v novembri je 26,9 % a v decembri 13,4 % (časť 2.3). </w:t>
      </w:r>
      <w:r w:rsidRPr="00FF7331">
        <w:rPr>
          <w:i/>
          <w:color w:val="000000" w:themeColor="text1"/>
        </w:rPr>
        <w:t>Weekend</w:t>
      </w:r>
      <w:r w:rsidRPr="00FF7331">
        <w:rPr>
          <w:color w:val="000000" w:themeColor="text1"/>
        </w:rPr>
        <w:t xml:space="preserve"> a </w:t>
      </w:r>
      <w:r w:rsidRPr="00FF7331">
        <w:rPr>
          <w:i/>
          <w:color w:val="000000" w:themeColor="text1"/>
        </w:rPr>
        <w:t>Revenue</w:t>
      </w:r>
      <w:r w:rsidRPr="00FF7331">
        <w:rPr>
          <w:color w:val="000000" w:themeColor="text1"/>
        </w:rPr>
        <w:t xml:space="preserve"> som previedol z True/False na 1/0. Po kódovaní má dataset 73 vstupných stĺpcov.</w:t>
      </w:r>
    </w:p>
    <w:p w14:paraId="4427C64E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1.5 Vstupy, výstup a rozdelenie dát</w:t>
      </w:r>
    </w:p>
    <w:p w14:paraId="44EF898F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Do X idú všetky stĺpce okrem </w:t>
      </w:r>
      <w:r w:rsidRPr="00FF7331">
        <w:rPr>
          <w:i/>
          <w:color w:val="000000" w:themeColor="text1"/>
        </w:rPr>
        <w:t>Revenue</w:t>
      </w:r>
      <w:r w:rsidRPr="00FF7331">
        <w:rPr>
          <w:color w:val="000000" w:themeColor="text1"/>
        </w:rPr>
        <w:t xml:space="preserve">, y je stĺpec </w:t>
      </w:r>
      <w:r w:rsidRPr="00FF7331">
        <w:rPr>
          <w:i/>
          <w:color w:val="000000" w:themeColor="text1"/>
        </w:rPr>
        <w:t>Revenue</w:t>
      </w:r>
      <w:r w:rsidRPr="00FF7331">
        <w:rPr>
          <w:color w:val="000000" w:themeColor="text1"/>
        </w:rPr>
        <w:t xml:space="preserve">. Dáta delím funkciou </w:t>
      </w:r>
      <w:r w:rsidRPr="00FF7331">
        <w:rPr>
          <w:i/>
          <w:color w:val="000000" w:themeColor="text1"/>
        </w:rPr>
        <w:t>train_test_split</w:t>
      </w:r>
      <w:r w:rsidRPr="00FF7331">
        <w:rPr>
          <w:color w:val="000000" w:themeColor="text1"/>
        </w:rPr>
        <w:t xml:space="preserve">, ktorú volám dvakrát: najprv oddelím trénovacie dáta, potom zvyšok rozdelím na validačné a testovacie. Používam parameter </w:t>
      </w:r>
      <w:r w:rsidRPr="00FF7331">
        <w:rPr>
          <w:i/>
          <w:color w:val="000000" w:themeColor="text1"/>
        </w:rPr>
        <w:t>stratify</w:t>
      </w:r>
      <w:r w:rsidRPr="00FF7331">
        <w:rPr>
          <w:color w:val="000000" w:themeColor="text1"/>
        </w:rPr>
        <w:t>, aby bol podiel nákupov vo všetkých troch množinách rovnaký. Ako základ som zvolil pomer 70 / 15 / 15, ďalšie pomery sú v časti 1.8.</w:t>
      </w:r>
    </w:p>
    <w:p w14:paraId="347D0A04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1.6 Škálovanie</w:t>
      </w:r>
    </w:p>
    <w:p w14:paraId="3BF617D7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Na škálovanie používam </w:t>
      </w:r>
      <w:r w:rsidRPr="00FF7331">
        <w:rPr>
          <w:i/>
          <w:color w:val="000000" w:themeColor="text1"/>
        </w:rPr>
        <w:t>StandardScaler</w:t>
      </w:r>
      <w:r w:rsidRPr="00FF7331">
        <w:rPr>
          <w:color w:val="000000" w:themeColor="text1"/>
        </w:rPr>
        <w:t>, ktorý od každého stĺpca odčíta priemer a vydelí ho smerodajnou odchýlkou. Scaler nastavujem len na trénovacej množine a tie isté hodnoty potom použijem na validačnú a testovaciu. Keby som ho nastavil na všetkých dátach, do trénovania by sa dostala informácia z testovacej množiny.</w:t>
      </w:r>
    </w:p>
    <w:p w14:paraId="6AFD6B85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1.7 Jednoduchý model</w:t>
      </w:r>
    </w:p>
    <w:p w14:paraId="1712B40C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Ako jednoduchý model som použil logistickú regresiu zo Sklearn (</w:t>
      </w:r>
      <w:r w:rsidRPr="00FF7331">
        <w:rPr>
          <w:i/>
          <w:color w:val="000000" w:themeColor="text1"/>
        </w:rPr>
        <w:t>LogisticRegression</w:t>
      </w:r>
      <w:r w:rsidRPr="00FF7331">
        <w:rPr>
          <w:color w:val="000000" w:themeColor="text1"/>
        </w:rPr>
        <w:t>, max_iter = 1000, ostatné parametre predvolené). Pre porovnanie: model, ktorý by vždy odpovedal „bez nákupu“, by mal úspešnosť 83,49 %, lebo toľko je v dátach návštev bez nákupu.</w:t>
      </w:r>
    </w:p>
    <w:p w14:paraId="4391E509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Logistická regresia validačnú množinu nepotrebuje, lebo pri jej trénovaní netreba rozhodovať, kedy skončiť. Dáta aj tak delím na tri časti: zadanie to vyžaduje a validačnú množinu neskôr používa neurónová sieť (časť 3). Pri jednoduchom modeli zostáva validačná časť nevyužitá. Oba modely tak pri rovnakom pomere trénujú a testujú sa na rovnako veľkých množinách.</w:t>
      </w:r>
    </w:p>
    <w:p w14:paraId="4F0C5858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1.8 Experimenty s rozdelením dát</w:t>
      </w:r>
    </w:p>
    <w:p w14:paraId="27A60C26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Vyskúšal som šesť pomerov. Výsledok závisí aj od toho, ktoré riadky sa náhodne dostanú do ktorej množiny, preto som každý pomer spustil päťkrát s iným seedom (0 až 4). V tab. 3 je priemer z piatich behov.</w:t>
      </w:r>
    </w:p>
    <w:p w14:paraId="282CE207" w14:textId="77777777" w:rsidR="00DD2E75" w:rsidRPr="00FF7331" w:rsidRDefault="00DD2E75" w:rsidP="00DD2E75">
      <w:pPr>
        <w:keepNext/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lastRenderedPageBreak/>
        <w:t>Tab. 3: Úspešnosť logistickej regresie pri rôznom rozdelení (trénovacia / validačná / testovacia)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510"/>
        <w:gridCol w:w="1510"/>
        <w:gridCol w:w="1510"/>
        <w:gridCol w:w="1510"/>
        <w:gridCol w:w="1511"/>
      </w:tblGrid>
      <w:tr w:rsidR="00DD2E75" w:rsidRPr="00FF7331" w14:paraId="43036FB5" w14:textId="77777777" w:rsidTr="00EF663E">
        <w:trPr>
          <w:cantSplit/>
          <w:jc w:val="center"/>
        </w:trPr>
        <w:tc>
          <w:tcPr>
            <w:tcW w:w="1512" w:type="dxa"/>
          </w:tcPr>
          <w:p w14:paraId="5CE7E05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Rozdelenie</w:t>
            </w:r>
          </w:p>
        </w:tc>
        <w:tc>
          <w:tcPr>
            <w:tcW w:w="1512" w:type="dxa"/>
          </w:tcPr>
          <w:p w14:paraId="469538A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Train riadkov</w:t>
            </w:r>
          </w:p>
        </w:tc>
        <w:tc>
          <w:tcPr>
            <w:tcW w:w="1512" w:type="dxa"/>
          </w:tcPr>
          <w:p w14:paraId="65AA2A9D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Test riadkov</w:t>
            </w:r>
          </w:p>
        </w:tc>
        <w:tc>
          <w:tcPr>
            <w:tcW w:w="1512" w:type="dxa"/>
          </w:tcPr>
          <w:p w14:paraId="4C31B6B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Train (%)</w:t>
            </w:r>
          </w:p>
        </w:tc>
        <w:tc>
          <w:tcPr>
            <w:tcW w:w="1512" w:type="dxa"/>
          </w:tcPr>
          <w:p w14:paraId="2A3BFAC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Test (%)</w:t>
            </w:r>
          </w:p>
        </w:tc>
        <w:tc>
          <w:tcPr>
            <w:tcW w:w="1512" w:type="dxa"/>
          </w:tcPr>
          <w:p w14:paraId="5A106BC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Odchýlka test</w:t>
            </w:r>
          </w:p>
        </w:tc>
      </w:tr>
      <w:tr w:rsidR="00DD2E75" w:rsidRPr="00FF7331" w14:paraId="2A649295" w14:textId="77777777" w:rsidTr="00EF663E">
        <w:trPr>
          <w:cantSplit/>
          <w:jc w:val="center"/>
        </w:trPr>
        <w:tc>
          <w:tcPr>
            <w:tcW w:w="1512" w:type="dxa"/>
          </w:tcPr>
          <w:p w14:paraId="75E1585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90 / 5 / 5</w:t>
            </w:r>
          </w:p>
        </w:tc>
        <w:tc>
          <w:tcPr>
            <w:tcW w:w="1512" w:type="dxa"/>
          </w:tcPr>
          <w:p w14:paraId="6107809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10 401</w:t>
            </w:r>
          </w:p>
        </w:tc>
        <w:tc>
          <w:tcPr>
            <w:tcW w:w="1512" w:type="dxa"/>
          </w:tcPr>
          <w:p w14:paraId="77DCD92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578</w:t>
            </w:r>
          </w:p>
        </w:tc>
        <w:tc>
          <w:tcPr>
            <w:tcW w:w="1512" w:type="dxa"/>
          </w:tcPr>
          <w:p w14:paraId="6E828A4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87,98</w:t>
            </w:r>
          </w:p>
        </w:tc>
        <w:tc>
          <w:tcPr>
            <w:tcW w:w="1512" w:type="dxa"/>
          </w:tcPr>
          <w:p w14:paraId="20FF7D9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88,13</w:t>
            </w:r>
          </w:p>
        </w:tc>
        <w:tc>
          <w:tcPr>
            <w:tcW w:w="1512" w:type="dxa"/>
          </w:tcPr>
          <w:p w14:paraId="0482D65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0,42</w:t>
            </w:r>
          </w:p>
        </w:tc>
      </w:tr>
      <w:tr w:rsidR="00DD2E75" w:rsidRPr="00FF7331" w14:paraId="39BDBCBD" w14:textId="77777777" w:rsidTr="00EF663E">
        <w:trPr>
          <w:cantSplit/>
          <w:jc w:val="center"/>
        </w:trPr>
        <w:tc>
          <w:tcPr>
            <w:tcW w:w="1512" w:type="dxa"/>
          </w:tcPr>
          <w:p w14:paraId="6F58179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80 / 10 / 10</w:t>
            </w:r>
          </w:p>
        </w:tc>
        <w:tc>
          <w:tcPr>
            <w:tcW w:w="1512" w:type="dxa"/>
          </w:tcPr>
          <w:p w14:paraId="218E2EA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9 245</w:t>
            </w:r>
          </w:p>
        </w:tc>
        <w:tc>
          <w:tcPr>
            <w:tcW w:w="1512" w:type="dxa"/>
          </w:tcPr>
          <w:p w14:paraId="669FE5D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1 156</w:t>
            </w:r>
          </w:p>
        </w:tc>
        <w:tc>
          <w:tcPr>
            <w:tcW w:w="1512" w:type="dxa"/>
          </w:tcPr>
          <w:p w14:paraId="1F40BBD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88,01</w:t>
            </w:r>
          </w:p>
        </w:tc>
        <w:tc>
          <w:tcPr>
            <w:tcW w:w="1512" w:type="dxa"/>
          </w:tcPr>
          <w:p w14:paraId="117358C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88,13</w:t>
            </w:r>
          </w:p>
        </w:tc>
        <w:tc>
          <w:tcPr>
            <w:tcW w:w="1512" w:type="dxa"/>
          </w:tcPr>
          <w:p w14:paraId="1120FE0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0,74</w:t>
            </w:r>
          </w:p>
        </w:tc>
      </w:tr>
      <w:tr w:rsidR="00DD2E75" w:rsidRPr="00FF7331" w14:paraId="47FF9805" w14:textId="77777777" w:rsidTr="00EF663E">
        <w:trPr>
          <w:cantSplit/>
          <w:jc w:val="center"/>
        </w:trPr>
        <w:tc>
          <w:tcPr>
            <w:tcW w:w="1512" w:type="dxa"/>
          </w:tcPr>
          <w:p w14:paraId="3EFE7DF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70 / 15 / 15</w:t>
            </w:r>
          </w:p>
        </w:tc>
        <w:tc>
          <w:tcPr>
            <w:tcW w:w="1512" w:type="dxa"/>
          </w:tcPr>
          <w:p w14:paraId="44336EB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8 089</w:t>
            </w:r>
          </w:p>
        </w:tc>
        <w:tc>
          <w:tcPr>
            <w:tcW w:w="1512" w:type="dxa"/>
          </w:tcPr>
          <w:p w14:paraId="042BDB6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1 734</w:t>
            </w:r>
          </w:p>
        </w:tc>
        <w:tc>
          <w:tcPr>
            <w:tcW w:w="1512" w:type="dxa"/>
          </w:tcPr>
          <w:p w14:paraId="218C74E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88,02</w:t>
            </w:r>
          </w:p>
        </w:tc>
        <w:tc>
          <w:tcPr>
            <w:tcW w:w="1512" w:type="dxa"/>
          </w:tcPr>
          <w:p w14:paraId="246D992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87,55</w:t>
            </w:r>
          </w:p>
        </w:tc>
        <w:tc>
          <w:tcPr>
            <w:tcW w:w="1512" w:type="dxa"/>
          </w:tcPr>
          <w:p w14:paraId="1B9897AD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0,47</w:t>
            </w:r>
          </w:p>
        </w:tc>
      </w:tr>
      <w:tr w:rsidR="00DD2E75" w:rsidRPr="00FF7331" w14:paraId="59EA7DA2" w14:textId="77777777" w:rsidTr="00EF663E">
        <w:trPr>
          <w:cantSplit/>
          <w:jc w:val="center"/>
        </w:trPr>
        <w:tc>
          <w:tcPr>
            <w:tcW w:w="1512" w:type="dxa"/>
          </w:tcPr>
          <w:p w14:paraId="3377DF4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60 / 20 / 20</w:t>
            </w:r>
          </w:p>
        </w:tc>
        <w:tc>
          <w:tcPr>
            <w:tcW w:w="1512" w:type="dxa"/>
          </w:tcPr>
          <w:p w14:paraId="18BE142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6 934</w:t>
            </w:r>
          </w:p>
        </w:tc>
        <w:tc>
          <w:tcPr>
            <w:tcW w:w="1512" w:type="dxa"/>
          </w:tcPr>
          <w:p w14:paraId="4F1879E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2 312</w:t>
            </w:r>
          </w:p>
        </w:tc>
        <w:tc>
          <w:tcPr>
            <w:tcW w:w="1512" w:type="dxa"/>
          </w:tcPr>
          <w:p w14:paraId="790898C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88,10</w:t>
            </w:r>
          </w:p>
        </w:tc>
        <w:tc>
          <w:tcPr>
            <w:tcW w:w="1512" w:type="dxa"/>
          </w:tcPr>
          <w:p w14:paraId="59DA2E0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87,71</w:t>
            </w:r>
          </w:p>
        </w:tc>
        <w:tc>
          <w:tcPr>
            <w:tcW w:w="1512" w:type="dxa"/>
          </w:tcPr>
          <w:p w14:paraId="2223FE9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0,36</w:t>
            </w:r>
          </w:p>
        </w:tc>
      </w:tr>
      <w:tr w:rsidR="00DD2E75" w:rsidRPr="00FF7331" w14:paraId="1E27AC09" w14:textId="77777777" w:rsidTr="00EF663E">
        <w:trPr>
          <w:cantSplit/>
          <w:jc w:val="center"/>
        </w:trPr>
        <w:tc>
          <w:tcPr>
            <w:tcW w:w="1512" w:type="dxa"/>
          </w:tcPr>
          <w:p w14:paraId="13E2921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40 / 30 / 30</w:t>
            </w:r>
          </w:p>
        </w:tc>
        <w:tc>
          <w:tcPr>
            <w:tcW w:w="1512" w:type="dxa"/>
          </w:tcPr>
          <w:p w14:paraId="760B0E7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4 622</w:t>
            </w:r>
          </w:p>
        </w:tc>
        <w:tc>
          <w:tcPr>
            <w:tcW w:w="1512" w:type="dxa"/>
          </w:tcPr>
          <w:p w14:paraId="2137A99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3 468</w:t>
            </w:r>
          </w:p>
        </w:tc>
        <w:tc>
          <w:tcPr>
            <w:tcW w:w="1512" w:type="dxa"/>
          </w:tcPr>
          <w:p w14:paraId="6F724AD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88,19</w:t>
            </w:r>
          </w:p>
        </w:tc>
        <w:tc>
          <w:tcPr>
            <w:tcW w:w="1512" w:type="dxa"/>
          </w:tcPr>
          <w:p w14:paraId="0EAE086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87,77</w:t>
            </w:r>
          </w:p>
        </w:tc>
        <w:tc>
          <w:tcPr>
            <w:tcW w:w="1512" w:type="dxa"/>
          </w:tcPr>
          <w:p w14:paraId="4585194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0,42</w:t>
            </w:r>
          </w:p>
        </w:tc>
      </w:tr>
      <w:tr w:rsidR="00DD2E75" w:rsidRPr="00FF7331" w14:paraId="32312FA1" w14:textId="77777777" w:rsidTr="00EF663E">
        <w:trPr>
          <w:cantSplit/>
          <w:jc w:val="center"/>
        </w:trPr>
        <w:tc>
          <w:tcPr>
            <w:tcW w:w="1512" w:type="dxa"/>
          </w:tcPr>
          <w:p w14:paraId="72FF96AE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10 / 45 / 45</w:t>
            </w:r>
          </w:p>
        </w:tc>
        <w:tc>
          <w:tcPr>
            <w:tcW w:w="1512" w:type="dxa"/>
          </w:tcPr>
          <w:p w14:paraId="52448101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1 155</w:t>
            </w:r>
          </w:p>
        </w:tc>
        <w:tc>
          <w:tcPr>
            <w:tcW w:w="1512" w:type="dxa"/>
          </w:tcPr>
          <w:p w14:paraId="2915DD81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5 201</w:t>
            </w:r>
          </w:p>
        </w:tc>
        <w:tc>
          <w:tcPr>
            <w:tcW w:w="1512" w:type="dxa"/>
          </w:tcPr>
          <w:p w14:paraId="46DF650C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88,71</w:t>
            </w:r>
          </w:p>
        </w:tc>
        <w:tc>
          <w:tcPr>
            <w:tcW w:w="1512" w:type="dxa"/>
          </w:tcPr>
          <w:p w14:paraId="03344645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87,11</w:t>
            </w:r>
          </w:p>
        </w:tc>
        <w:tc>
          <w:tcPr>
            <w:tcW w:w="1512" w:type="dxa"/>
          </w:tcPr>
          <w:p w14:paraId="07786E6E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0,26</w:t>
            </w:r>
          </w:p>
        </w:tc>
      </w:tr>
    </w:tbl>
    <w:p w14:paraId="23FD10C4" w14:textId="77777777" w:rsidR="00DD2E75" w:rsidRPr="00FF7331" w:rsidRDefault="00DD2E75" w:rsidP="00DD2E75">
      <w:pPr>
        <w:rPr>
          <w:color w:val="000000" w:themeColor="text1"/>
        </w:rPr>
      </w:pPr>
    </w:p>
    <w:p w14:paraId="3E78FF44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Pri pomeroch od 90 % do 40 % trénovacích dát sa úspešnosť na testovacej množine líši najviac o 0,6 bodu. Odchýlka medzi piatimi behmi toho istého pomeru je 0,3 až 0,7 bodu, takže tieto rozdiely pripisujem náhode. Logistická regresia má málo parametrov a 4 600 riadkov jej stačí podobne ako 10 400.</w:t>
      </w:r>
    </w:p>
    <w:p w14:paraId="42E59D8C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Rozdiel vidno až pri 10 % trénovacích dát. Úspešnosť na trénovacej množine stúpla na 88,71 %, na testovacej klesla na 87,11 % a rozdiel medzi nimi je 1,6 bodu. S 1 155 riadkami sa model viac prispôsobí trénovacím dátam a horšie zovšeobecňuje. Rozdelenia s malou testovacou množinou majú inú slabinu: pri 5 % má test len 578 riadkov a z toho 95 nákupov, takže každá chyba pohne výsledkom viac.</w:t>
      </w:r>
    </w:p>
    <w:p w14:paraId="7DD9CAD0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Všetky výsledky sú len o 3,6 až 4,6 bodu nad úrovňou 83,49 %. Prečo je to tak, vidno na konfúznej matici v časti 1.9.</w:t>
      </w:r>
    </w:p>
    <w:p w14:paraId="27468E4B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1.9 Konfúzna matica najlepšieho modelu</w:t>
      </w:r>
    </w:p>
    <w:p w14:paraId="58CD88F8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Rozdelenia 90 / 5 / 5 a 80 / 10 / 10 majú rovnakú priemernú úspešnosť na testovacej množine (88,13 %). Vybral som 80 / 10 / 10, lebo má dvakrát väčšiu testovaciu množinu. Konfúzne matice na obr. 2 sú pre jeden beh tohto modelu (seed 0). Ten má na testovacej množine 88,58 %, o niečo viac než priemer piatich behov.</w:t>
      </w:r>
    </w:p>
    <w:p w14:paraId="600C74FF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5F1290A6" wp14:editId="66441ED2">
            <wp:extent cx="5760000" cy="23563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simple_model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51D9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2: Konfúzne matice logistickej regresie, rozdelenie 80 / 10 / 10</w:t>
      </w:r>
    </w:p>
    <w:p w14:paraId="3CDDCB4C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Na trénovacej množine model správne určil 7 523 návštev bez nákupu a 612 nákupov. Ďalších 914 nákupov označil ako návštevu bez nákupu, zachytil teda len 40 % nákupov. Na testovacej </w:t>
      </w:r>
      <w:r w:rsidRPr="00FF7331">
        <w:rPr>
          <w:color w:val="000000" w:themeColor="text1"/>
        </w:rPr>
        <w:lastRenderedPageBreak/>
        <w:t>množine je to 79 zo 191, čiže 41 %. Chyby opačným smerom sú zriedkavé (196 a 20). Model sa prikláňa k väčšinovej triede a úspešnosť okolo 88 % robia hlavne návštevy bez nákupu, ktorých je v dátach päťkrát viac.</w:t>
      </w:r>
    </w:p>
    <w:p w14:paraId="23CCF7CE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1.10 Experiment so stĺpcom Informational_Duration</w:t>
      </w:r>
    </w:p>
    <w:p w14:paraId="094B6179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Vrátil som sa k stĺpcu </w:t>
      </w:r>
      <w:r w:rsidRPr="00FF7331">
        <w:rPr>
          <w:i/>
          <w:color w:val="000000" w:themeColor="text1"/>
        </w:rPr>
        <w:t>Informational_Duration</w:t>
      </w:r>
      <w:r w:rsidRPr="00FF7331">
        <w:rPr>
          <w:color w:val="000000" w:themeColor="text1"/>
        </w:rPr>
        <w:t xml:space="preserve"> a porovnal tri možnosti: (A) stĺpec odstrániť, (B) doplniť nuly tam, kde </w:t>
      </w:r>
      <w:r w:rsidRPr="00FF7331">
        <w:rPr>
          <w:i/>
          <w:color w:val="000000" w:themeColor="text1"/>
        </w:rPr>
        <w:t>Informational</w:t>
      </w:r>
      <w:r w:rsidRPr="00FF7331">
        <w:rPr>
          <w:color w:val="000000" w:themeColor="text1"/>
        </w:rPr>
        <w:t xml:space="preserve"> = 0, a zvyšné riadky zmazať, (C) doplniť nuly a zvyšok mediánom. Použil som rozdelenie 70 / 15 / 15 a znova päť behov (tab. 4).</w:t>
      </w:r>
    </w:p>
    <w:p w14:paraId="2BE704F2" w14:textId="77777777" w:rsidR="00DD2E75" w:rsidRPr="00FF7331" w:rsidRDefault="00DD2E75" w:rsidP="00DD2E75">
      <w:pPr>
        <w:keepNext/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Tab. 4: Porovnanie spôsobov, ako naložiť so stĺpcom Informational_Duration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3"/>
        <w:gridCol w:w="1813"/>
        <w:gridCol w:w="1812"/>
        <w:gridCol w:w="1812"/>
      </w:tblGrid>
      <w:tr w:rsidR="00DD2E75" w:rsidRPr="00FF7331" w14:paraId="3171E949" w14:textId="77777777" w:rsidTr="00EF663E">
        <w:trPr>
          <w:cantSplit/>
          <w:jc w:val="center"/>
        </w:trPr>
        <w:tc>
          <w:tcPr>
            <w:tcW w:w="1814" w:type="dxa"/>
          </w:tcPr>
          <w:p w14:paraId="58B5954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Variant</w:t>
            </w:r>
          </w:p>
        </w:tc>
        <w:tc>
          <w:tcPr>
            <w:tcW w:w="1814" w:type="dxa"/>
          </w:tcPr>
          <w:p w14:paraId="492C84B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Riadkov</w:t>
            </w:r>
          </w:p>
        </w:tc>
        <w:tc>
          <w:tcPr>
            <w:tcW w:w="1814" w:type="dxa"/>
          </w:tcPr>
          <w:p w14:paraId="4BEBEB4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Nákupy (%)</w:t>
            </w:r>
          </w:p>
        </w:tc>
        <w:tc>
          <w:tcPr>
            <w:tcW w:w="1814" w:type="dxa"/>
          </w:tcPr>
          <w:p w14:paraId="34AD95E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Train (%)</w:t>
            </w:r>
          </w:p>
        </w:tc>
        <w:tc>
          <w:tcPr>
            <w:tcW w:w="1814" w:type="dxa"/>
          </w:tcPr>
          <w:p w14:paraId="025C7E9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Test (%)</w:t>
            </w:r>
          </w:p>
        </w:tc>
      </w:tr>
      <w:tr w:rsidR="00DD2E75" w:rsidRPr="00FF7331" w14:paraId="30301B71" w14:textId="77777777" w:rsidTr="00EF663E">
        <w:trPr>
          <w:cantSplit/>
          <w:jc w:val="center"/>
        </w:trPr>
        <w:tc>
          <w:tcPr>
            <w:tcW w:w="1814" w:type="dxa"/>
          </w:tcPr>
          <w:p w14:paraId="7A0F5B5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A: odstrániť stĺpec</w:t>
            </w:r>
          </w:p>
        </w:tc>
        <w:tc>
          <w:tcPr>
            <w:tcW w:w="1814" w:type="dxa"/>
          </w:tcPr>
          <w:p w14:paraId="3A3087A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11 557</w:t>
            </w:r>
          </w:p>
        </w:tc>
        <w:tc>
          <w:tcPr>
            <w:tcW w:w="1814" w:type="dxa"/>
          </w:tcPr>
          <w:p w14:paraId="72CFEF9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16,51</w:t>
            </w:r>
          </w:p>
        </w:tc>
        <w:tc>
          <w:tcPr>
            <w:tcW w:w="1814" w:type="dxa"/>
          </w:tcPr>
          <w:p w14:paraId="2E279EB2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88,02</w:t>
            </w:r>
          </w:p>
        </w:tc>
        <w:tc>
          <w:tcPr>
            <w:tcW w:w="1814" w:type="dxa"/>
          </w:tcPr>
          <w:p w14:paraId="40FFCB8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87,55</w:t>
            </w:r>
          </w:p>
        </w:tc>
      </w:tr>
      <w:tr w:rsidR="00DD2E75" w:rsidRPr="00FF7331" w14:paraId="0F792CD3" w14:textId="77777777" w:rsidTr="00EF663E">
        <w:trPr>
          <w:cantSplit/>
          <w:jc w:val="center"/>
        </w:trPr>
        <w:tc>
          <w:tcPr>
            <w:tcW w:w="1814" w:type="dxa"/>
          </w:tcPr>
          <w:p w14:paraId="40997B44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B: nuly, zvyšok zmazať</w:t>
            </w:r>
          </w:p>
        </w:tc>
        <w:tc>
          <w:tcPr>
            <w:tcW w:w="1814" w:type="dxa"/>
          </w:tcPr>
          <w:p w14:paraId="5B1AC8E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10 086</w:t>
            </w:r>
          </w:p>
        </w:tc>
        <w:tc>
          <w:tcPr>
            <w:tcW w:w="1814" w:type="dxa"/>
          </w:tcPr>
          <w:p w14:paraId="2D9A20A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18,92</w:t>
            </w:r>
          </w:p>
        </w:tc>
        <w:tc>
          <w:tcPr>
            <w:tcW w:w="1814" w:type="dxa"/>
          </w:tcPr>
          <w:p w14:paraId="0CE3A59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88,44</w:t>
            </w:r>
          </w:p>
        </w:tc>
        <w:tc>
          <w:tcPr>
            <w:tcW w:w="1814" w:type="dxa"/>
          </w:tcPr>
          <w:p w14:paraId="1454ACE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88,67</w:t>
            </w:r>
          </w:p>
        </w:tc>
      </w:tr>
      <w:tr w:rsidR="00DD2E75" w:rsidRPr="00FF7331" w14:paraId="06166853" w14:textId="77777777" w:rsidTr="00EF663E">
        <w:trPr>
          <w:cantSplit/>
          <w:jc w:val="center"/>
        </w:trPr>
        <w:tc>
          <w:tcPr>
            <w:tcW w:w="1814" w:type="dxa"/>
          </w:tcPr>
          <w:p w14:paraId="36B96282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C: nuly, zvyšok medián</w:t>
            </w:r>
          </w:p>
        </w:tc>
        <w:tc>
          <w:tcPr>
            <w:tcW w:w="1814" w:type="dxa"/>
          </w:tcPr>
          <w:p w14:paraId="0104F67D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11 557</w:t>
            </w:r>
          </w:p>
        </w:tc>
        <w:tc>
          <w:tcPr>
            <w:tcW w:w="1814" w:type="dxa"/>
          </w:tcPr>
          <w:p w14:paraId="3670C40C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16,51</w:t>
            </w:r>
          </w:p>
        </w:tc>
        <w:tc>
          <w:tcPr>
            <w:tcW w:w="1814" w:type="dxa"/>
          </w:tcPr>
          <w:p w14:paraId="1F1DC167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88,32</w:t>
            </w:r>
          </w:p>
        </w:tc>
        <w:tc>
          <w:tcPr>
            <w:tcW w:w="1814" w:type="dxa"/>
          </w:tcPr>
          <w:p w14:paraId="53913E78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87,96</w:t>
            </w:r>
          </w:p>
        </w:tc>
      </w:tr>
    </w:tbl>
    <w:p w14:paraId="24ACECC1" w14:textId="77777777" w:rsidR="00DD2E75" w:rsidRPr="00FF7331" w:rsidRDefault="00DD2E75" w:rsidP="00DD2E75">
      <w:pPr>
        <w:rPr>
          <w:color w:val="000000" w:themeColor="text1"/>
        </w:rPr>
      </w:pPr>
    </w:p>
    <w:p w14:paraId="19036F39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Variant B vyšiel najlepšie, na testovacej množine má 88,67 %. Tomuto výsledku ale neverím. Variant B maže 1 471 riadkov a všetky sú bez nákupu, lebo chýbajúce hodnoty sú len v takých riadkoch. Podiel nákupov tým stúpne na 18,9 %. Model tak dostal ľahšiu úlohu a testuje sa na iných dátach než vo variante A, čísla sa preto nedajú priamo porovnať.</w:t>
      </w:r>
    </w:p>
    <w:p w14:paraId="33CE9FA5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Variant C je oproti A lepší o 0,4 bodu na testovacej množine, čo je v rámci rozptylu medzi behmi. Navyše 1 471 hodnôt doplnených mediánom patrí len návštevám bez nákupu a model by sa mohol naučiť spoznať práve túto jednu hodnotu. V ďalšej práci používam variant A.</w:t>
      </w:r>
    </w:p>
    <w:p w14:paraId="18CF50CA" w14:textId="77777777" w:rsidR="00DD2E75" w:rsidRPr="00FF7331" w:rsidRDefault="00DD2E75" w:rsidP="00DD2E75">
      <w:pPr>
        <w:pStyle w:val="Heading1"/>
        <w:rPr>
          <w:color w:val="000000" w:themeColor="text1"/>
        </w:rPr>
      </w:pPr>
      <w:r w:rsidRPr="00FF7331">
        <w:rPr>
          <w:color w:val="000000" w:themeColor="text1"/>
        </w:rPr>
        <w:t>2 Analýza dát (EDA)</w:t>
      </w:r>
    </w:p>
    <w:p w14:paraId="645B12AC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Pri analýze pracujem s dátami po odstránení outlierov a chýbajúcich hodnôt, ale pred kódovaním, aby som mal k dispozícii slovné hodnoty (11 557 riadkov). V časti 2.6 používam pôvodný dataset.</w:t>
      </w:r>
    </w:p>
    <w:p w14:paraId="14E840A8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lastRenderedPageBreak/>
        <w:t>2.1 Korelácie medzi číselnými stĺpcami</w:t>
      </w:r>
    </w:p>
    <w:p w14:paraId="2D051D49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5E5F5B6B" wp14:editId="0B42FEC0">
            <wp:extent cx="5040000" cy="39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correl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5276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3: Korelačná matica číselných stĺpcov a cieľovej premennej</w:t>
      </w:r>
    </w:p>
    <w:p w14:paraId="3D0543A5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Najsilnejšie spolu súvisia </w:t>
      </w:r>
      <w:r w:rsidRPr="00FF7331">
        <w:rPr>
          <w:i/>
          <w:color w:val="000000" w:themeColor="text1"/>
        </w:rPr>
        <w:t>BounceRates</w:t>
      </w:r>
      <w:r w:rsidRPr="00FF7331">
        <w:rPr>
          <w:color w:val="000000" w:themeColor="text1"/>
        </w:rPr>
        <w:t xml:space="preserve"> a </w:t>
      </w:r>
      <w:r w:rsidRPr="00FF7331">
        <w:rPr>
          <w:i/>
          <w:color w:val="000000" w:themeColor="text1"/>
        </w:rPr>
        <w:t>ExitRates</w:t>
      </w:r>
      <w:r w:rsidRPr="00FF7331">
        <w:rPr>
          <w:color w:val="000000" w:themeColor="text1"/>
        </w:rPr>
        <w:t xml:space="preserve"> (0,91) a potom </w:t>
      </w:r>
      <w:r w:rsidRPr="00FF7331">
        <w:rPr>
          <w:i/>
          <w:color w:val="000000" w:themeColor="text1"/>
        </w:rPr>
        <w:t>ProductRelated</w:t>
      </w:r>
      <w:r w:rsidRPr="00FF7331">
        <w:rPr>
          <w:color w:val="000000" w:themeColor="text1"/>
        </w:rPr>
        <w:t xml:space="preserve"> a </w:t>
      </w:r>
      <w:r w:rsidRPr="00FF7331">
        <w:rPr>
          <w:i/>
          <w:color w:val="000000" w:themeColor="text1"/>
        </w:rPr>
        <w:t>ProductRelated_Duration</w:t>
      </w:r>
      <w:r w:rsidRPr="00FF7331">
        <w:rPr>
          <w:color w:val="000000" w:themeColor="text1"/>
        </w:rPr>
        <w:t xml:space="preserve"> (0,86). Druhá dvojica je očakávaná: kto otvorí viac produktových stránok, strávi na nich viac času. Pri administratívnych stránkach je ten istý vzťah slabší (0,60). Pre model to znamená, že tieto dvojice nesú z veľkej časti rovnakú informáciu.</w:t>
      </w:r>
    </w:p>
    <w:p w14:paraId="0E00F56C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S </w:t>
      </w:r>
      <w:r w:rsidRPr="00FF7331">
        <w:rPr>
          <w:i/>
          <w:color w:val="000000" w:themeColor="text1"/>
        </w:rPr>
        <w:t>Revenue</w:t>
      </w:r>
      <w:r w:rsidRPr="00FF7331">
        <w:rPr>
          <w:color w:val="000000" w:themeColor="text1"/>
        </w:rPr>
        <w:t xml:space="preserve"> koreluje výraznejšie len </w:t>
      </w:r>
      <w:r w:rsidRPr="00FF7331">
        <w:rPr>
          <w:i/>
          <w:color w:val="000000" w:themeColor="text1"/>
        </w:rPr>
        <w:t>PageValues</w:t>
      </w:r>
      <w:r w:rsidRPr="00FF7331">
        <w:rPr>
          <w:color w:val="000000" w:themeColor="text1"/>
        </w:rPr>
        <w:t xml:space="preserve"> (0,49). Ostatné stĺpce majú koreláciu s nákupom medzi −0,21 a 0,16. Miery odchodu majú s počtom stránok zápornú koreláciu, návšteva s veľa stránkami má nižší </w:t>
      </w:r>
      <w:r w:rsidRPr="00FF7331">
        <w:rPr>
          <w:i/>
          <w:color w:val="000000" w:themeColor="text1"/>
        </w:rPr>
        <w:t>ExitRates</w:t>
      </w:r>
      <w:r w:rsidRPr="00FF7331">
        <w:rPr>
          <w:color w:val="000000" w:themeColor="text1"/>
        </w:rPr>
        <w:t>.</w:t>
      </w:r>
    </w:p>
    <w:p w14:paraId="55D3F9F6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2.2 BounceRates a ExitRates</w:t>
      </w:r>
    </w:p>
    <w:p w14:paraId="40294861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Dvojicu s najvyššou koreláciou som vykreslil bodovým grafom (obr. 4).</w:t>
      </w:r>
    </w:p>
    <w:p w14:paraId="0ACA8E4E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lastRenderedPageBreak/>
        <w:drawing>
          <wp:inline distT="0" distB="0" distL="0" distR="0" wp14:anchorId="2433CE4A" wp14:editId="727DABBF">
            <wp:extent cx="3960000" cy="3394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bounce_ex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9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EA61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4: BounceRates a ExitRates, farba podľa nákupu</w:t>
      </w:r>
    </w:p>
    <w:p w14:paraId="05494CE1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Takmer všetky body ležia nad prerušovanou čiarou, </w:t>
      </w:r>
      <w:r w:rsidRPr="00FF7331">
        <w:rPr>
          <w:i/>
          <w:color w:val="000000" w:themeColor="text1"/>
        </w:rPr>
        <w:t>ExitRates</w:t>
      </w:r>
      <w:r w:rsidRPr="00FF7331">
        <w:rPr>
          <w:color w:val="000000" w:themeColor="text1"/>
        </w:rPr>
        <w:t xml:space="preserve"> je teda skoro vždy väčší alebo rovný </w:t>
      </w:r>
      <w:r w:rsidRPr="00FF7331">
        <w:rPr>
          <w:i/>
          <w:color w:val="000000" w:themeColor="text1"/>
        </w:rPr>
        <w:t>BounceRates</w:t>
      </w:r>
      <w:r w:rsidRPr="00FF7331">
        <w:rPr>
          <w:color w:val="000000" w:themeColor="text1"/>
        </w:rPr>
        <w:t xml:space="preserve">. Pod čiarou je len 166 z 11 557 návštev. Dáva to zmysel, lebo okamžité opustenie stránky je zároveň aj odchod z nej. Zaujímavý je zvislý pás pri </w:t>
      </w:r>
      <w:r w:rsidRPr="00FF7331">
        <w:rPr>
          <w:i/>
          <w:color w:val="000000" w:themeColor="text1"/>
        </w:rPr>
        <w:t>BounceRates</w:t>
      </w:r>
      <w:r w:rsidRPr="00FF7331">
        <w:rPr>
          <w:color w:val="000000" w:themeColor="text1"/>
        </w:rPr>
        <w:t xml:space="preserve"> = 0, kde </w:t>
      </w:r>
      <w:r w:rsidRPr="00FF7331">
        <w:rPr>
          <w:i/>
          <w:color w:val="000000" w:themeColor="text1"/>
        </w:rPr>
        <w:t>ExitRates</w:t>
      </w:r>
      <w:r w:rsidRPr="00FF7331">
        <w:rPr>
          <w:color w:val="000000" w:themeColor="text1"/>
        </w:rPr>
        <w:t xml:space="preserve"> nadobúda hodnoty až po 0,2. Nulový bounce rate teda o miere odchodu veľa nepovie.</w:t>
      </w:r>
    </w:p>
    <w:p w14:paraId="68170BB5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Nákupy (oranžové body) sú sústredené v ľavom dolnom rohu. Z 1 908 nákupov má len 17 hodnotu </w:t>
      </w:r>
      <w:r w:rsidRPr="00FF7331">
        <w:rPr>
          <w:i/>
          <w:color w:val="000000" w:themeColor="text1"/>
        </w:rPr>
        <w:t>BounceRates</w:t>
      </w:r>
      <w:r w:rsidRPr="00FF7331">
        <w:rPr>
          <w:color w:val="000000" w:themeColor="text1"/>
        </w:rPr>
        <w:t xml:space="preserve"> nad 0,05.</w:t>
      </w:r>
    </w:p>
    <w:p w14:paraId="572912E4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2.3 Návštevnosť a nákupy podľa mesiaca</w:t>
      </w:r>
    </w:p>
    <w:p w14:paraId="5DC6A37F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5A32A76F" wp14:editId="644E407D">
            <wp:extent cx="4680000" cy="26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month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23D8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5: Počet návštev (stĺpce) a podiel návštev s nákupom (čiara) podľa mesiaca</w:t>
      </w:r>
    </w:p>
    <w:p w14:paraId="171ACDBE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lastRenderedPageBreak/>
        <w:t>Najviac návštev bolo v máji (3 161), ale nákupom skončilo len 11,5 % z nich. November má podobný počet návštev (2 821) a podiel nákupov 26,9 %, najviac zo všetkých mesiacov. Od júla do októbra chodí na stránku málo ľudí, okolo 400 až 520 mesačne, podiel nákupov však každý mesiac rastie, zo 16,5 % na 22 %. V decembri klesne na 13,4 %. Február je s 1,7 % najslabší, má ale len 173 návštev.</w:t>
      </w:r>
    </w:p>
    <w:p w14:paraId="7A53B54E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Veľa návštev teda neznamená veľa nákupov. Stĺpec </w:t>
      </w:r>
      <w:r w:rsidRPr="00FF7331">
        <w:rPr>
          <w:i/>
          <w:color w:val="000000" w:themeColor="text1"/>
        </w:rPr>
        <w:t>SpecialDay</w:t>
      </w:r>
      <w:r w:rsidRPr="00FF7331">
        <w:rPr>
          <w:color w:val="000000" w:themeColor="text1"/>
        </w:rPr>
        <w:t xml:space="preserve"> je nenulový len vo februári a v máji.</w:t>
      </w:r>
    </w:p>
    <w:p w14:paraId="785F75E2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2.4 PageValues a typ návštevníka</w:t>
      </w:r>
    </w:p>
    <w:p w14:paraId="013A4562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i/>
          <w:color w:val="000000" w:themeColor="text1"/>
        </w:rPr>
        <w:t>PageValues</w:t>
      </w:r>
      <w:r w:rsidRPr="00FF7331">
        <w:rPr>
          <w:color w:val="000000" w:themeColor="text1"/>
        </w:rPr>
        <w:t xml:space="preserve"> má s nákupom najsilnejší vzťah zo všetkých stĺpcov. Pozrel som sa, či je rovnaký pre nových a vracajúcich sa návštevníkov (obr. 6). Typ Other som vynechal, má len 78 riadkov.</w:t>
      </w:r>
    </w:p>
    <w:p w14:paraId="338471D5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290CDC38" wp14:editId="6D691DE4">
            <wp:extent cx="3960000" cy="28285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pagevalues_visi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B8D1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6: Podiel návštev s nákupom podľa PageValues a typu návštevníka</w:t>
      </w:r>
    </w:p>
    <w:p w14:paraId="2532175C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Ak je </w:t>
      </w:r>
      <w:r w:rsidRPr="00FF7331">
        <w:rPr>
          <w:i/>
          <w:color w:val="000000" w:themeColor="text1"/>
        </w:rPr>
        <w:t>PageValues</w:t>
      </w:r>
      <w:r w:rsidRPr="00FF7331">
        <w:rPr>
          <w:color w:val="000000" w:themeColor="text1"/>
        </w:rPr>
        <w:t xml:space="preserve"> nulové, nákupom končí 3,6 % návštev vracajúcich sa a 7,6 % nových návštevníkov. Pri nenulovej hodnote je to 53,0 % a 87,7 %. Nový návštevník s nenulovým </w:t>
      </w:r>
      <w:r w:rsidRPr="00FF7331">
        <w:rPr>
          <w:i/>
          <w:color w:val="000000" w:themeColor="text1"/>
        </w:rPr>
        <w:t>PageValues</w:t>
      </w:r>
      <w:r w:rsidRPr="00FF7331">
        <w:rPr>
          <w:color w:val="000000" w:themeColor="text1"/>
        </w:rPr>
        <w:t xml:space="preserve"> teda nakúpi skoro vždy, vracajúci sa len v polovici prípadov. Skupiny nie sú rovnako veľké: nových návštevníkov s nenulovým </w:t>
      </w:r>
      <w:r w:rsidRPr="00FF7331">
        <w:rPr>
          <w:i/>
          <w:color w:val="000000" w:themeColor="text1"/>
        </w:rPr>
        <w:t>PageValues</w:t>
      </w:r>
      <w:r w:rsidRPr="00FF7331">
        <w:rPr>
          <w:color w:val="000000" w:themeColor="text1"/>
        </w:rPr>
        <w:t xml:space="preserve"> je 375, vracajúcich sa 2 254.</w:t>
      </w:r>
    </w:p>
    <w:p w14:paraId="0DB6F606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lastRenderedPageBreak/>
        <w:t>2.5 Počet produktových stránok podľa typu návštevníka</w:t>
      </w:r>
    </w:p>
    <w:p w14:paraId="3F08F03D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74ACB3F4" wp14:editId="208088B6">
            <wp:extent cx="3960000" cy="28285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pages_visi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2681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7: Počet produktových stránok podľa typu návštevníka a nákupu, bez odľahlých bodov</w:t>
      </w:r>
    </w:p>
    <w:p w14:paraId="5BD3149A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Vracajúci sa návštevníci si prezrú viac stránok než noví. Medián je 17 oproti 11 pri návštevách bez nákupu a 34 oproti 17 pri návštevách s nákupom. V oboch skupinách majú návštevy s nákupom viac stránok. Nový návštevník pritom nakúpi po mediáne 17 stránok, čo je toľko, koľko si vracajúci sa návštevník prezrie aj bez nákupu. Noví návštevníci navyše nakupujú častejšie (26,5 % oproti 14,9 %), takže viac prezretých stránok samo o sebe nákup neznamená.</w:t>
      </w:r>
    </w:p>
    <w:p w14:paraId="4BCA4DCF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2.6 Chýbajúce hodnoty a nákup</w:t>
      </w:r>
    </w:p>
    <w:p w14:paraId="2B17CD53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Tento vzťah som našiel v pôvodnom datasete pri čistení (časť 1.3). V stĺpcoch </w:t>
      </w:r>
      <w:r w:rsidRPr="00FF7331">
        <w:rPr>
          <w:i/>
          <w:color w:val="000000" w:themeColor="text1"/>
        </w:rPr>
        <w:t>Informational_Duration</w:t>
      </w:r>
      <w:r w:rsidRPr="00FF7331">
        <w:rPr>
          <w:color w:val="000000" w:themeColor="text1"/>
        </w:rPr>
        <w:t xml:space="preserve">, </w:t>
      </w:r>
      <w:r w:rsidRPr="00FF7331">
        <w:rPr>
          <w:i/>
          <w:color w:val="000000" w:themeColor="text1"/>
        </w:rPr>
        <w:t>VisitorType</w:t>
      </w:r>
      <w:r w:rsidRPr="00FF7331">
        <w:rPr>
          <w:color w:val="000000" w:themeColor="text1"/>
        </w:rPr>
        <w:t xml:space="preserve"> a </w:t>
      </w:r>
      <w:r w:rsidRPr="00FF7331">
        <w:rPr>
          <w:i/>
          <w:color w:val="000000" w:themeColor="text1"/>
        </w:rPr>
        <w:t>ProductRelated_Duration</w:t>
      </w:r>
      <w:r w:rsidRPr="00FF7331">
        <w:rPr>
          <w:color w:val="000000" w:themeColor="text1"/>
        </w:rPr>
        <w:t xml:space="preserve"> chýba 8 139, 492 a 246 hodnôt a ani jeden z týchto riadkov nekončí nákupom. Pruhy pre chýbajúce hodnoty sú preto na obr. 8 celé sivé.</w:t>
      </w:r>
    </w:p>
    <w:p w14:paraId="4B2CBBCC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7E096556" wp14:editId="49818F6D">
            <wp:extent cx="4680000" cy="260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_miss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685D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8: Zloženie návštev podľa toho, či hodnota v stĺpci chýba (pôvodný dataset), každý pruh je 100 %</w:t>
      </w:r>
    </w:p>
    <w:p w14:paraId="7F0976CC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lastRenderedPageBreak/>
        <w:t xml:space="preserve">Najvýraznejšie je to pri </w:t>
      </w:r>
      <w:r w:rsidRPr="00FF7331">
        <w:rPr>
          <w:i/>
          <w:color w:val="000000" w:themeColor="text1"/>
        </w:rPr>
        <w:t>Informational_Duration</w:t>
      </w:r>
      <w:r w:rsidRPr="00FF7331">
        <w:rPr>
          <w:color w:val="000000" w:themeColor="text1"/>
        </w:rPr>
        <w:t>: tam, kde je hodnota vyplnená, končí nákupom 45,5 % návštev. V reálnych dátach by hodnoty takto chýbať nemali, vyzerá to na vlastnosť tohto datasetu. Informácia „hodnota chýba“ by modelu prezradila výsledok, preto som ju ako vstup nepoužil.</w:t>
      </w:r>
    </w:p>
    <w:p w14:paraId="291F6719" w14:textId="77777777" w:rsidR="00DD2E75" w:rsidRPr="00FF7331" w:rsidRDefault="00DD2E75" w:rsidP="00DD2E75">
      <w:pPr>
        <w:pStyle w:val="Heading1"/>
        <w:rPr>
          <w:color w:val="000000" w:themeColor="text1"/>
        </w:rPr>
      </w:pPr>
      <w:r w:rsidRPr="00FF7331">
        <w:rPr>
          <w:color w:val="000000" w:themeColor="text1"/>
        </w:rPr>
        <w:t>3 Neurónová sieť</w:t>
      </w:r>
    </w:p>
    <w:p w14:paraId="34C2EEA4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Sieť je napísaná v PyTorch. Dáta sú pripravené rovnako ako v časti 1, s rozdelením 70 / 15 / 15 (8 089 trénovacích, 1 734 validačných a 1 734 testovacích riadkov) a 73 vstupmi. Používam plne prepojenú sieť s aktivačnou funkciou ReLU v skrytých vrstvách a jedným výstupným neurónom. Chybu počítam funkciou </w:t>
      </w:r>
      <w:r w:rsidRPr="00FF7331">
        <w:rPr>
          <w:i/>
          <w:color w:val="000000" w:themeColor="text1"/>
        </w:rPr>
        <w:t>BCEWithLogitsLoss</w:t>
      </w:r>
      <w:r w:rsidRPr="00FF7331">
        <w:rPr>
          <w:color w:val="000000" w:themeColor="text1"/>
        </w:rPr>
        <w:t xml:space="preserve"> (binárna krížová entropia so sigmoidom), váhy upravuje optimalizátor Adam, veľkosť dávky je 64. Validačnú množinu používam po každej epoche na sledovanie priebehu trénovania, výsledky uvádzam pre trénovaciu a testovaciu množinu.</w:t>
      </w:r>
    </w:p>
    <w:p w14:paraId="3549EB23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3.1 Pretrénovanie</w:t>
      </w:r>
    </w:p>
    <w:p w14:paraId="6FCE6438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Aby sa sieť pretrénovala, zvolil som zámerne veľkú architektúru: tri skryté vrstvy s 512, 512 a 256 neurónmi, spolu 432 129 parametrov na 8 089 trénovacích riadkov. Trénoval som 200 epoch s rýchlosťou učenia 0,001, bez dropoutu a bez zastavenia.</w:t>
      </w:r>
    </w:p>
    <w:p w14:paraId="5BE7B59F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0A6813C1" wp14:editId="55CA8DB5">
            <wp:extent cx="5760000" cy="216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_overfit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8993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9: Priebeh trénovania veľkej siete bez EarlyStopping</w:t>
      </w:r>
    </w:p>
    <w:p w14:paraId="31BDAD10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Chyba na trénovacej množine klesá skoro k nule (0,002 po 200 epochách). Validačná chyba rastie už od štvrtej epochy, z 0,29 na 2,26. Úspešnosť na trénovacej množine dosiahla 99,96 %, na validačnej klesla z 88,3 % na 85,8 %. Sieť si trénovacie dáta zapamätala.</w:t>
      </w:r>
    </w:p>
    <w:p w14:paraId="54A4FE6D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lastRenderedPageBreak/>
        <w:drawing>
          <wp:inline distT="0" distB="0" distL="0" distR="0" wp14:anchorId="56AB343E" wp14:editId="0100000D">
            <wp:extent cx="5760000" cy="23563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_overfit_con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7D9A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10: Konfúzne matice pretrénovanej siete</w:t>
      </w:r>
    </w:p>
    <w:p w14:paraId="11FC6D44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Na trénovacej množine sieť urobila 3 chyby z 8 089. Na testovacej má úspešnosť 87,72 %, rozdiel oproti trénovacej je vyše 12 bodov. Z 286 nákupov v testovacej množine zachytila 163.</w:t>
      </w:r>
    </w:p>
    <w:p w14:paraId="1BF887E5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3.2 Odstránenie pretrénovania pomocou EarlyStopping</w:t>
      </w:r>
    </w:p>
    <w:p w14:paraId="28822CE4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EarlyStopping som naprogramoval priamo v trénovacej slučke. Po každej epoche porovnám validačnú chybu s doteraz najlepšou. Ak je nižšia, uložím si váhy siete. Ak sa nezlepší 10 epoch po sebe (patience = 10), trénovanie zastavím a do siete vrátim váhy z najlepšej epochy. Architektúra a ostatné nastavenia sú rovnaké ako v časti 3.1.</w:t>
      </w:r>
    </w:p>
    <w:p w14:paraId="2500F25C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780E97CF" wp14:editId="62E2DD07">
            <wp:extent cx="5760000" cy="216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_early_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6A7F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11: Priebeh trénovania tej istej siete s EarlyStopping</w:t>
      </w:r>
    </w:p>
    <w:p w14:paraId="31285105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Validačná chyba bola najnižšia v 3. epoche (0,291) a trénovanie sa zastavilo po 13. epoche. Na grafe vidno, že od 4. epochy sa krivky rozchádzajú rovnako ako predtým, sieť však skončí s váhami z 3. epochy.</w:t>
      </w:r>
    </w:p>
    <w:p w14:paraId="72B90035" w14:textId="77777777" w:rsidR="00DD2E75" w:rsidRPr="00FF7331" w:rsidRDefault="00DD2E75" w:rsidP="00DD2E75">
      <w:pPr>
        <w:keepNext/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lastRenderedPageBreak/>
        <w:t>Tab. 5: Veľká sieť bez EarlyStopping a s ním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0"/>
        <w:gridCol w:w="1550"/>
        <w:gridCol w:w="1501"/>
        <w:gridCol w:w="1500"/>
        <w:gridCol w:w="1499"/>
        <w:gridCol w:w="1502"/>
      </w:tblGrid>
      <w:tr w:rsidR="00DD2E75" w:rsidRPr="00FF7331" w14:paraId="60E779CC" w14:textId="77777777" w:rsidTr="00EF663E">
        <w:trPr>
          <w:cantSplit/>
          <w:jc w:val="center"/>
        </w:trPr>
        <w:tc>
          <w:tcPr>
            <w:tcW w:w="1512" w:type="dxa"/>
          </w:tcPr>
          <w:p w14:paraId="3E49F7D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Trénovanie</w:t>
            </w:r>
          </w:p>
        </w:tc>
        <w:tc>
          <w:tcPr>
            <w:tcW w:w="1512" w:type="dxa"/>
          </w:tcPr>
          <w:p w14:paraId="36B53C2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Odtrénovaných epoch</w:t>
            </w:r>
          </w:p>
        </w:tc>
        <w:tc>
          <w:tcPr>
            <w:tcW w:w="1512" w:type="dxa"/>
          </w:tcPr>
          <w:p w14:paraId="61D2AB7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Váhy z epochy</w:t>
            </w:r>
          </w:p>
        </w:tc>
        <w:tc>
          <w:tcPr>
            <w:tcW w:w="1512" w:type="dxa"/>
          </w:tcPr>
          <w:p w14:paraId="6A07FC1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Train (%)</w:t>
            </w:r>
          </w:p>
        </w:tc>
        <w:tc>
          <w:tcPr>
            <w:tcW w:w="1512" w:type="dxa"/>
          </w:tcPr>
          <w:p w14:paraId="4F60049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Test (%)</w:t>
            </w:r>
          </w:p>
        </w:tc>
        <w:tc>
          <w:tcPr>
            <w:tcW w:w="1512" w:type="dxa"/>
          </w:tcPr>
          <w:p w14:paraId="319CA15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Rozdiel</w:t>
            </w:r>
          </w:p>
        </w:tc>
      </w:tr>
      <w:tr w:rsidR="00DD2E75" w:rsidRPr="00FF7331" w14:paraId="5E86B302" w14:textId="77777777" w:rsidTr="00EF663E">
        <w:trPr>
          <w:cantSplit/>
          <w:jc w:val="center"/>
        </w:trPr>
        <w:tc>
          <w:tcPr>
            <w:tcW w:w="1512" w:type="dxa"/>
          </w:tcPr>
          <w:p w14:paraId="2B38817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bez EarlyStopping</w:t>
            </w:r>
          </w:p>
        </w:tc>
        <w:tc>
          <w:tcPr>
            <w:tcW w:w="1512" w:type="dxa"/>
          </w:tcPr>
          <w:p w14:paraId="31CBA3D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200</w:t>
            </w:r>
          </w:p>
        </w:tc>
        <w:tc>
          <w:tcPr>
            <w:tcW w:w="1512" w:type="dxa"/>
          </w:tcPr>
          <w:p w14:paraId="6C58973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200</w:t>
            </w:r>
          </w:p>
        </w:tc>
        <w:tc>
          <w:tcPr>
            <w:tcW w:w="1512" w:type="dxa"/>
          </w:tcPr>
          <w:p w14:paraId="1DADF05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99,96</w:t>
            </w:r>
          </w:p>
        </w:tc>
        <w:tc>
          <w:tcPr>
            <w:tcW w:w="1512" w:type="dxa"/>
          </w:tcPr>
          <w:p w14:paraId="34EA583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87,72</w:t>
            </w:r>
          </w:p>
        </w:tc>
        <w:tc>
          <w:tcPr>
            <w:tcW w:w="1512" w:type="dxa"/>
          </w:tcPr>
          <w:p w14:paraId="1D47975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12,24</w:t>
            </w:r>
          </w:p>
        </w:tc>
      </w:tr>
      <w:tr w:rsidR="00DD2E75" w:rsidRPr="00FF7331" w14:paraId="6A2B9722" w14:textId="77777777" w:rsidTr="00EF663E">
        <w:trPr>
          <w:cantSplit/>
          <w:jc w:val="center"/>
        </w:trPr>
        <w:tc>
          <w:tcPr>
            <w:tcW w:w="1512" w:type="dxa"/>
          </w:tcPr>
          <w:p w14:paraId="708E46F7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s EarlyStopping</w:t>
            </w:r>
          </w:p>
        </w:tc>
        <w:tc>
          <w:tcPr>
            <w:tcW w:w="1512" w:type="dxa"/>
          </w:tcPr>
          <w:p w14:paraId="1D455982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13</w:t>
            </w:r>
          </w:p>
        </w:tc>
        <w:tc>
          <w:tcPr>
            <w:tcW w:w="1512" w:type="dxa"/>
          </w:tcPr>
          <w:p w14:paraId="088799BC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512" w:type="dxa"/>
          </w:tcPr>
          <w:p w14:paraId="55217C0A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90,20</w:t>
            </w:r>
          </w:p>
        </w:tc>
        <w:tc>
          <w:tcPr>
            <w:tcW w:w="1512" w:type="dxa"/>
          </w:tcPr>
          <w:p w14:paraId="00A07510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89,68</w:t>
            </w:r>
          </w:p>
        </w:tc>
        <w:tc>
          <w:tcPr>
            <w:tcW w:w="1512" w:type="dxa"/>
          </w:tcPr>
          <w:p w14:paraId="26B789BB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0,52</w:t>
            </w:r>
          </w:p>
        </w:tc>
      </w:tr>
    </w:tbl>
    <w:p w14:paraId="2551F4A4" w14:textId="77777777" w:rsidR="00DD2E75" w:rsidRPr="00FF7331" w:rsidRDefault="00DD2E75" w:rsidP="00DD2E75">
      <w:pPr>
        <w:rPr>
          <w:color w:val="000000" w:themeColor="text1"/>
        </w:rPr>
      </w:pPr>
    </w:p>
    <w:p w14:paraId="54230E6B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34465273" wp14:editId="08D5D7C1">
            <wp:extent cx="5760000" cy="23563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_early_con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0CB7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12: Konfúzne matice siete s EarlyStopping</w:t>
      </w:r>
    </w:p>
    <w:p w14:paraId="240DAD43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Rozdiel medzi trénovacou a testovacou množinou klesol z 12,2 na 0,5 bodu a úspešnosť na testovacej množine stúpla o necelé 2 body. Na testovacej množine sieť zachytila 166 z 286 nákupov (58 %). Logistická regresia z časti 1 zachytila okolo 40 % nákupov.</w:t>
      </w:r>
    </w:p>
    <w:p w14:paraId="3BBCA294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3.3 Experimenty s hyperparametrami</w:t>
      </w:r>
    </w:p>
    <w:p w14:paraId="4EB5ED4B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Pre experimenty som zvolil menšiu sieť so skrytými vrstvami 64 a 32 neurónov a menil som rýchlosť učenia, architektúru a dropout. Všetky behy majú EarlyStopping s patience 10, najviac 200 epoch, dávku 64 a rovnaký seed. V tab. 6 sú nastavenia, ktoré sa menili, a dosiahnuté úspešnosti.</w:t>
      </w:r>
    </w:p>
    <w:p w14:paraId="345D34CE" w14:textId="77777777" w:rsidR="00DD2E75" w:rsidRPr="00FF7331" w:rsidRDefault="00DD2E75" w:rsidP="00DD2E75">
      <w:pPr>
        <w:keepNext/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Tab. 6: Experimenty s neurónovou sieťou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4"/>
        <w:gridCol w:w="1295"/>
        <w:gridCol w:w="1295"/>
        <w:gridCol w:w="1295"/>
        <w:gridCol w:w="1295"/>
        <w:gridCol w:w="1294"/>
        <w:gridCol w:w="1294"/>
      </w:tblGrid>
      <w:tr w:rsidR="00DD2E75" w:rsidRPr="00FF7331" w14:paraId="5DBB1F86" w14:textId="77777777" w:rsidTr="00EF663E">
        <w:trPr>
          <w:cantSplit/>
          <w:jc w:val="center"/>
        </w:trPr>
        <w:tc>
          <w:tcPr>
            <w:tcW w:w="1296" w:type="dxa"/>
          </w:tcPr>
          <w:p w14:paraId="76BFA58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Č.</w:t>
            </w:r>
          </w:p>
        </w:tc>
        <w:tc>
          <w:tcPr>
            <w:tcW w:w="1296" w:type="dxa"/>
          </w:tcPr>
          <w:p w14:paraId="313D9B4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Skryté vrstvy</w:t>
            </w:r>
          </w:p>
        </w:tc>
        <w:tc>
          <w:tcPr>
            <w:tcW w:w="1296" w:type="dxa"/>
          </w:tcPr>
          <w:p w14:paraId="237A18C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Rýchlosť učenia</w:t>
            </w:r>
          </w:p>
        </w:tc>
        <w:tc>
          <w:tcPr>
            <w:tcW w:w="1296" w:type="dxa"/>
          </w:tcPr>
          <w:p w14:paraId="1E166AE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Dropout</w:t>
            </w:r>
          </w:p>
        </w:tc>
        <w:tc>
          <w:tcPr>
            <w:tcW w:w="1296" w:type="dxa"/>
          </w:tcPr>
          <w:p w14:paraId="5D10187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Najlepšia epocha</w:t>
            </w:r>
          </w:p>
        </w:tc>
        <w:tc>
          <w:tcPr>
            <w:tcW w:w="1296" w:type="dxa"/>
          </w:tcPr>
          <w:p w14:paraId="4D87E42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Train (%)</w:t>
            </w:r>
          </w:p>
        </w:tc>
        <w:tc>
          <w:tcPr>
            <w:tcW w:w="1296" w:type="dxa"/>
          </w:tcPr>
          <w:p w14:paraId="7147775D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Test (%)</w:t>
            </w:r>
          </w:p>
        </w:tc>
      </w:tr>
      <w:tr w:rsidR="00DD2E75" w:rsidRPr="00FF7331" w14:paraId="5275EE78" w14:textId="77777777" w:rsidTr="00EF663E">
        <w:trPr>
          <w:cantSplit/>
          <w:jc w:val="center"/>
        </w:trPr>
        <w:tc>
          <w:tcPr>
            <w:tcW w:w="1296" w:type="dxa"/>
          </w:tcPr>
          <w:p w14:paraId="6EB5315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296" w:type="dxa"/>
          </w:tcPr>
          <w:p w14:paraId="3833CD3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64, 32</w:t>
            </w:r>
          </w:p>
        </w:tc>
        <w:tc>
          <w:tcPr>
            <w:tcW w:w="1296" w:type="dxa"/>
          </w:tcPr>
          <w:p w14:paraId="3655CB8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0,001</w:t>
            </w:r>
          </w:p>
        </w:tc>
        <w:tc>
          <w:tcPr>
            <w:tcW w:w="1296" w:type="dxa"/>
          </w:tcPr>
          <w:p w14:paraId="146D7AC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296" w:type="dxa"/>
          </w:tcPr>
          <w:p w14:paraId="470C908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296" w:type="dxa"/>
          </w:tcPr>
          <w:p w14:paraId="4811F352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89,73</w:t>
            </w:r>
          </w:p>
        </w:tc>
        <w:tc>
          <w:tcPr>
            <w:tcW w:w="1296" w:type="dxa"/>
          </w:tcPr>
          <w:p w14:paraId="73B06DE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89,56</w:t>
            </w:r>
          </w:p>
        </w:tc>
      </w:tr>
      <w:tr w:rsidR="00DD2E75" w:rsidRPr="00FF7331" w14:paraId="04F149C8" w14:textId="77777777" w:rsidTr="00EF663E">
        <w:trPr>
          <w:cantSplit/>
          <w:jc w:val="center"/>
        </w:trPr>
        <w:tc>
          <w:tcPr>
            <w:tcW w:w="1296" w:type="dxa"/>
          </w:tcPr>
          <w:p w14:paraId="114A557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296" w:type="dxa"/>
          </w:tcPr>
          <w:p w14:paraId="6BBDE1A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64, 32</w:t>
            </w:r>
          </w:p>
        </w:tc>
        <w:tc>
          <w:tcPr>
            <w:tcW w:w="1296" w:type="dxa"/>
          </w:tcPr>
          <w:p w14:paraId="6E87275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0,01</w:t>
            </w:r>
          </w:p>
        </w:tc>
        <w:tc>
          <w:tcPr>
            <w:tcW w:w="1296" w:type="dxa"/>
          </w:tcPr>
          <w:p w14:paraId="51FE680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296" w:type="dxa"/>
          </w:tcPr>
          <w:p w14:paraId="27E928B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296" w:type="dxa"/>
          </w:tcPr>
          <w:p w14:paraId="36CB9DF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89,31</w:t>
            </w:r>
          </w:p>
        </w:tc>
        <w:tc>
          <w:tcPr>
            <w:tcW w:w="1296" w:type="dxa"/>
          </w:tcPr>
          <w:p w14:paraId="3C78E4E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89,56</w:t>
            </w:r>
          </w:p>
        </w:tc>
      </w:tr>
      <w:tr w:rsidR="00DD2E75" w:rsidRPr="00FF7331" w14:paraId="25637F83" w14:textId="77777777" w:rsidTr="00EF663E">
        <w:trPr>
          <w:cantSplit/>
          <w:jc w:val="center"/>
        </w:trPr>
        <w:tc>
          <w:tcPr>
            <w:tcW w:w="1296" w:type="dxa"/>
          </w:tcPr>
          <w:p w14:paraId="37A8406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296" w:type="dxa"/>
          </w:tcPr>
          <w:p w14:paraId="4CBC1CA4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64, 32</w:t>
            </w:r>
          </w:p>
        </w:tc>
        <w:tc>
          <w:tcPr>
            <w:tcW w:w="1296" w:type="dxa"/>
          </w:tcPr>
          <w:p w14:paraId="67A39C4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0,1</w:t>
            </w:r>
          </w:p>
        </w:tc>
        <w:tc>
          <w:tcPr>
            <w:tcW w:w="1296" w:type="dxa"/>
          </w:tcPr>
          <w:p w14:paraId="0AAEAAA2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296" w:type="dxa"/>
          </w:tcPr>
          <w:p w14:paraId="69D4B8B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1296" w:type="dxa"/>
          </w:tcPr>
          <w:p w14:paraId="20BFBA6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86,17</w:t>
            </w:r>
          </w:p>
        </w:tc>
        <w:tc>
          <w:tcPr>
            <w:tcW w:w="1296" w:type="dxa"/>
          </w:tcPr>
          <w:p w14:paraId="765E9412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86,62</w:t>
            </w:r>
          </w:p>
        </w:tc>
      </w:tr>
      <w:tr w:rsidR="00DD2E75" w:rsidRPr="00FF7331" w14:paraId="4A4BC856" w14:textId="77777777" w:rsidTr="00EF663E">
        <w:trPr>
          <w:cantSplit/>
          <w:jc w:val="center"/>
        </w:trPr>
        <w:tc>
          <w:tcPr>
            <w:tcW w:w="1296" w:type="dxa"/>
          </w:tcPr>
          <w:p w14:paraId="751F799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296" w:type="dxa"/>
          </w:tcPr>
          <w:p w14:paraId="5387734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64, 32</w:t>
            </w:r>
          </w:p>
        </w:tc>
        <w:tc>
          <w:tcPr>
            <w:tcW w:w="1296" w:type="dxa"/>
          </w:tcPr>
          <w:p w14:paraId="0E5DA50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0,0001</w:t>
            </w:r>
          </w:p>
        </w:tc>
        <w:tc>
          <w:tcPr>
            <w:tcW w:w="1296" w:type="dxa"/>
          </w:tcPr>
          <w:p w14:paraId="39911FFD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296" w:type="dxa"/>
          </w:tcPr>
          <w:p w14:paraId="0F84FEF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34</w:t>
            </w:r>
          </w:p>
        </w:tc>
        <w:tc>
          <w:tcPr>
            <w:tcW w:w="1296" w:type="dxa"/>
          </w:tcPr>
          <w:p w14:paraId="7C35D2D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89,75</w:t>
            </w:r>
          </w:p>
        </w:tc>
        <w:tc>
          <w:tcPr>
            <w:tcW w:w="1296" w:type="dxa"/>
          </w:tcPr>
          <w:p w14:paraId="37E794F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89,56</w:t>
            </w:r>
          </w:p>
        </w:tc>
      </w:tr>
      <w:tr w:rsidR="00DD2E75" w:rsidRPr="00FF7331" w14:paraId="5CA2E9E7" w14:textId="77777777" w:rsidTr="00EF663E">
        <w:trPr>
          <w:cantSplit/>
          <w:jc w:val="center"/>
        </w:trPr>
        <w:tc>
          <w:tcPr>
            <w:tcW w:w="1296" w:type="dxa"/>
          </w:tcPr>
          <w:p w14:paraId="585172F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1296" w:type="dxa"/>
          </w:tcPr>
          <w:p w14:paraId="47B3706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16</w:t>
            </w:r>
          </w:p>
        </w:tc>
        <w:tc>
          <w:tcPr>
            <w:tcW w:w="1296" w:type="dxa"/>
          </w:tcPr>
          <w:p w14:paraId="49EAF122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0,001</w:t>
            </w:r>
          </w:p>
        </w:tc>
        <w:tc>
          <w:tcPr>
            <w:tcW w:w="1296" w:type="dxa"/>
          </w:tcPr>
          <w:p w14:paraId="5531928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296" w:type="dxa"/>
          </w:tcPr>
          <w:p w14:paraId="69CEEB1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18</w:t>
            </w:r>
          </w:p>
        </w:tc>
        <w:tc>
          <w:tcPr>
            <w:tcW w:w="1296" w:type="dxa"/>
          </w:tcPr>
          <w:p w14:paraId="421E4F2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90,05</w:t>
            </w:r>
          </w:p>
        </w:tc>
        <w:tc>
          <w:tcPr>
            <w:tcW w:w="1296" w:type="dxa"/>
          </w:tcPr>
          <w:p w14:paraId="1FCED3E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89,50</w:t>
            </w:r>
          </w:p>
        </w:tc>
      </w:tr>
      <w:tr w:rsidR="00DD2E75" w:rsidRPr="00FF7331" w14:paraId="49886A0B" w14:textId="77777777" w:rsidTr="00EF663E">
        <w:trPr>
          <w:cantSplit/>
          <w:jc w:val="center"/>
        </w:trPr>
        <w:tc>
          <w:tcPr>
            <w:tcW w:w="1296" w:type="dxa"/>
          </w:tcPr>
          <w:p w14:paraId="70F41F3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1296" w:type="dxa"/>
          </w:tcPr>
          <w:p w14:paraId="605EEBE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256, 128, 64</w:t>
            </w:r>
          </w:p>
        </w:tc>
        <w:tc>
          <w:tcPr>
            <w:tcW w:w="1296" w:type="dxa"/>
          </w:tcPr>
          <w:p w14:paraId="348C01A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0,001</w:t>
            </w:r>
          </w:p>
        </w:tc>
        <w:tc>
          <w:tcPr>
            <w:tcW w:w="1296" w:type="dxa"/>
          </w:tcPr>
          <w:p w14:paraId="7A2891F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296" w:type="dxa"/>
          </w:tcPr>
          <w:p w14:paraId="0174042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296" w:type="dxa"/>
          </w:tcPr>
          <w:p w14:paraId="5ACFFCC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90,44</w:t>
            </w:r>
          </w:p>
        </w:tc>
        <w:tc>
          <w:tcPr>
            <w:tcW w:w="1296" w:type="dxa"/>
          </w:tcPr>
          <w:p w14:paraId="7821F38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88,87</w:t>
            </w:r>
          </w:p>
        </w:tc>
      </w:tr>
      <w:tr w:rsidR="00DD2E75" w:rsidRPr="00FF7331" w14:paraId="067AE55A" w14:textId="77777777" w:rsidTr="00EF663E">
        <w:trPr>
          <w:cantSplit/>
          <w:jc w:val="center"/>
        </w:trPr>
        <w:tc>
          <w:tcPr>
            <w:tcW w:w="1296" w:type="dxa"/>
          </w:tcPr>
          <w:p w14:paraId="1159065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7</w:t>
            </w:r>
          </w:p>
        </w:tc>
        <w:tc>
          <w:tcPr>
            <w:tcW w:w="1296" w:type="dxa"/>
          </w:tcPr>
          <w:p w14:paraId="1F54B8A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64, 32</w:t>
            </w:r>
          </w:p>
        </w:tc>
        <w:tc>
          <w:tcPr>
            <w:tcW w:w="1296" w:type="dxa"/>
          </w:tcPr>
          <w:p w14:paraId="103CCD5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0,001</w:t>
            </w:r>
          </w:p>
        </w:tc>
        <w:tc>
          <w:tcPr>
            <w:tcW w:w="1296" w:type="dxa"/>
          </w:tcPr>
          <w:p w14:paraId="079E40F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0,3</w:t>
            </w:r>
          </w:p>
        </w:tc>
        <w:tc>
          <w:tcPr>
            <w:tcW w:w="1296" w:type="dxa"/>
          </w:tcPr>
          <w:p w14:paraId="5D2E628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1296" w:type="dxa"/>
          </w:tcPr>
          <w:p w14:paraId="57877E82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89,68</w:t>
            </w:r>
          </w:p>
        </w:tc>
        <w:tc>
          <w:tcPr>
            <w:tcW w:w="1296" w:type="dxa"/>
          </w:tcPr>
          <w:p w14:paraId="040D1F6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90,02</w:t>
            </w:r>
          </w:p>
        </w:tc>
      </w:tr>
      <w:tr w:rsidR="00DD2E75" w:rsidRPr="00FF7331" w14:paraId="446225CD" w14:textId="77777777" w:rsidTr="00EF663E">
        <w:trPr>
          <w:cantSplit/>
          <w:jc w:val="center"/>
        </w:trPr>
        <w:tc>
          <w:tcPr>
            <w:tcW w:w="1296" w:type="dxa"/>
          </w:tcPr>
          <w:p w14:paraId="33BD57E2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1296" w:type="dxa"/>
          </w:tcPr>
          <w:p w14:paraId="01E136B2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256, 128, 64</w:t>
            </w:r>
          </w:p>
        </w:tc>
        <w:tc>
          <w:tcPr>
            <w:tcW w:w="1296" w:type="dxa"/>
          </w:tcPr>
          <w:p w14:paraId="37FC09FB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0,001</w:t>
            </w:r>
          </w:p>
        </w:tc>
        <w:tc>
          <w:tcPr>
            <w:tcW w:w="1296" w:type="dxa"/>
          </w:tcPr>
          <w:p w14:paraId="5B17A851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0,3</w:t>
            </w:r>
          </w:p>
        </w:tc>
        <w:tc>
          <w:tcPr>
            <w:tcW w:w="1296" w:type="dxa"/>
          </w:tcPr>
          <w:p w14:paraId="35A11CDE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1296" w:type="dxa"/>
          </w:tcPr>
          <w:p w14:paraId="00DD4AA4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90,26</w:t>
            </w:r>
          </w:p>
        </w:tc>
        <w:tc>
          <w:tcPr>
            <w:tcW w:w="1296" w:type="dxa"/>
          </w:tcPr>
          <w:p w14:paraId="44852ED3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89,85</w:t>
            </w:r>
          </w:p>
        </w:tc>
      </w:tr>
    </w:tbl>
    <w:p w14:paraId="045103EA" w14:textId="77777777" w:rsidR="00DD2E75" w:rsidRPr="00FF7331" w:rsidRDefault="00DD2E75" w:rsidP="00DD2E75">
      <w:pPr>
        <w:rPr>
          <w:color w:val="000000" w:themeColor="text1"/>
        </w:rPr>
      </w:pPr>
    </w:p>
    <w:p w14:paraId="330FE4B3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Rýchlosť učenia (experimenty 1 až 4). Hodnoty 0,01, 0,001 a 0,0001 skončili na rovnakej úspešnosti 89,56 % a líšia sa hlavne počtom epoch. Pri 0,0001 trvalo 34 epoch, kým sieť </w:t>
      </w:r>
      <w:r w:rsidRPr="00FF7331">
        <w:rPr>
          <w:color w:val="000000" w:themeColor="text1"/>
        </w:rPr>
        <w:lastRenderedPageBreak/>
        <w:t>dosiahla to, čo pri 0,01 za dve. Pri 0,1 sú kroky príliš veľké a sieť sa učí zle, úspešnosť je 86,62 %.</w:t>
      </w:r>
    </w:p>
    <w:p w14:paraId="03C585D1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Architektúra (experimenty 5 a 6). Najmenšia sieť so 16 neurónmi má 89,50 %, skoro rovnako ako základná. Najväčšia má vyššiu úspešnosť na trénovacej množine (90,44 %) a nižšiu na testovacej (88,87 %), čo je náznak pretrénovania aj napriek EarlyStopping. Viac neurónov tu nepomáha.</w:t>
      </w:r>
    </w:p>
    <w:p w14:paraId="4BAB4DC9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Dropout (experimenty 7 a 8). Dropout 0,3 pomohol obom sieťam. Pri veľkej sieti stúpla úspešnosť na testovacej množine z 88,87 % na 89,85 % a základná sieť s dropoutom má najlepší výsledok, 90,02 %.</w:t>
      </w:r>
    </w:p>
    <w:p w14:paraId="05D3EDF7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Rozdiely medzi väčšinou experimentov sú do pol bodu, čo je na testovacej množine s 1 734 riadkami 8 až 9 návštev. Každý experiment bežal len raz, takže poradie na prvých miestach by pri inom seede mohlo vyjsť inak. Jasne sa odlišuje len experiment 3.</w:t>
      </w:r>
    </w:p>
    <w:p w14:paraId="2E5CDD52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3.4 Najlepší a najhorší experiment</w:t>
      </w:r>
    </w:p>
    <w:p w14:paraId="3BA35C4B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Najlepší výsledok na testovacej množine má experiment 7 (vrstvy 64 a 32, rýchlosť učenia 0,001, dropout 0,3).</w:t>
      </w:r>
    </w:p>
    <w:p w14:paraId="05188A5B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0EC2AFA7" wp14:editId="5DD95768">
            <wp:extent cx="5760000" cy="216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_best_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881F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13: Priebeh trénovania najlepšieho experimentu (č. 7)</w:t>
      </w:r>
    </w:p>
    <w:p w14:paraId="72F2D68A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75FB2465" wp14:editId="3EB01AF2">
            <wp:extent cx="5760000" cy="235636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_best_confus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5EB2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14: Konfúzne matice najlepšieho experimentu (č. 7)</w:t>
      </w:r>
    </w:p>
    <w:p w14:paraId="26C6C887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lastRenderedPageBreak/>
        <w:t>Validačná chyba bola najnižšia v 6. epoche a trénovanie sa zastavilo po 16. Trénovacia a validačná krivka idú blízko seba a rozchádzajú sa oveľa pomalšie než pri veľkej sieti z časti 3.1. Úspešnosť je 89,68 % na trénovacej a 90,02 % na testovacej množine. Na testovacej množine sieť zachytila 154 z 286 nákupov a 41 návštev bez nákupu označila ako nákup.</w:t>
      </w:r>
    </w:p>
    <w:p w14:paraId="3307B22B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Najhorší je experiment 3 s rýchlosťou učenia 0,1.</w:t>
      </w:r>
    </w:p>
    <w:p w14:paraId="494AEE44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0506911B" wp14:editId="67F96E75">
            <wp:extent cx="5760000" cy="216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_worst_his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8DF4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15: Priebeh trénovania najhoršieho experimentu (č. 3)</w:t>
      </w:r>
    </w:p>
    <w:p w14:paraId="4F89AF05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670F5A70" wp14:editId="530D7605">
            <wp:extent cx="5760000" cy="235636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n_worst_confu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2370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16: Konfúzne matice najhoršieho experimentu (č. 3)</w:t>
      </w:r>
    </w:p>
    <w:p w14:paraId="1CB86A9D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Chyba tu neklesá plynulo. Na trénovacej množine skáče medzi 0,32 a 0,46 a od 8. epochy je vyššia než po prvej epoche. Úspešnosť 86,62 % je len asi 3 body nad modelom, ktorý vždy odpovie „bez nákupu“. Z konfúznej matice vidno prečo: sieť označila ako nákup len 60 z 1 734 návštev a z 286 nákupov našla 57.</w:t>
      </w:r>
    </w:p>
    <w:p w14:paraId="69DEC44D" w14:textId="77777777" w:rsidR="00DD2E75" w:rsidRPr="00FF7331" w:rsidRDefault="00DD2E75" w:rsidP="00DD2E75">
      <w:pPr>
        <w:pStyle w:val="Heading1"/>
        <w:rPr>
          <w:color w:val="000000" w:themeColor="text1"/>
        </w:rPr>
      </w:pPr>
      <w:r w:rsidRPr="00FF7331">
        <w:rPr>
          <w:color w:val="000000" w:themeColor="text1"/>
        </w:rPr>
        <w:t>4 Nepovinné úlohy</w:t>
      </w:r>
    </w:p>
    <w:p w14:paraId="221DB1D0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4.1 Grid search</w:t>
      </w:r>
    </w:p>
    <w:p w14:paraId="683B4B5B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Grid search skúša všetky kombinácie zvolených hodnôt hyperparametrov. Zvolil som tri architektúry (16 neurónov; 64 a 32; 256 a 128), tri rýchlosti učenia (0,1, 0,01 a 0,001) a dve </w:t>
      </w:r>
      <w:r w:rsidRPr="00FF7331">
        <w:rPr>
          <w:color w:val="000000" w:themeColor="text1"/>
        </w:rPr>
        <w:lastRenderedPageBreak/>
        <w:t>hodnoty dropoutu (0 a 0,3), spolu 18 kombinácií. Každá sieť sa trénuje funkciou z časti 3 s EarlyStopping (patience 10).</w:t>
      </w:r>
    </w:p>
    <w:p w14:paraId="45C6D73F" w14:textId="77777777" w:rsidR="00DD2E75" w:rsidRPr="00FF7331" w:rsidRDefault="00DD2E75" w:rsidP="00DD2E75">
      <w:pPr>
        <w:keepNext/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Tab. 7: Výsledky grid searchu, zoradené podľa úspešnosti na testovacej množine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2"/>
        <w:gridCol w:w="1133"/>
        <w:gridCol w:w="1134"/>
        <w:gridCol w:w="1133"/>
        <w:gridCol w:w="1134"/>
        <w:gridCol w:w="1132"/>
        <w:gridCol w:w="1132"/>
        <w:gridCol w:w="1132"/>
      </w:tblGrid>
      <w:tr w:rsidR="00DD2E75" w:rsidRPr="00FF7331" w14:paraId="4A4C9883" w14:textId="77777777" w:rsidTr="00EF663E">
        <w:trPr>
          <w:cantSplit/>
          <w:jc w:val="center"/>
        </w:trPr>
        <w:tc>
          <w:tcPr>
            <w:tcW w:w="1134" w:type="dxa"/>
          </w:tcPr>
          <w:p w14:paraId="783C690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Č.</w:t>
            </w:r>
          </w:p>
        </w:tc>
        <w:tc>
          <w:tcPr>
            <w:tcW w:w="1134" w:type="dxa"/>
          </w:tcPr>
          <w:p w14:paraId="4095DC8D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Skryté vrstvy</w:t>
            </w:r>
          </w:p>
        </w:tc>
        <w:tc>
          <w:tcPr>
            <w:tcW w:w="1134" w:type="dxa"/>
          </w:tcPr>
          <w:p w14:paraId="503AF11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Rýchlosť učenia</w:t>
            </w:r>
          </w:p>
        </w:tc>
        <w:tc>
          <w:tcPr>
            <w:tcW w:w="1134" w:type="dxa"/>
          </w:tcPr>
          <w:p w14:paraId="0040512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Dropout</w:t>
            </w:r>
          </w:p>
        </w:tc>
        <w:tc>
          <w:tcPr>
            <w:tcW w:w="1134" w:type="dxa"/>
          </w:tcPr>
          <w:p w14:paraId="3E7635C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Najlepšia epocha</w:t>
            </w:r>
          </w:p>
        </w:tc>
        <w:tc>
          <w:tcPr>
            <w:tcW w:w="1134" w:type="dxa"/>
          </w:tcPr>
          <w:p w14:paraId="57FA3A1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Train (%)</w:t>
            </w:r>
          </w:p>
        </w:tc>
        <w:tc>
          <w:tcPr>
            <w:tcW w:w="1134" w:type="dxa"/>
          </w:tcPr>
          <w:p w14:paraId="35932C9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Test (%)</w:t>
            </w:r>
          </w:p>
        </w:tc>
        <w:tc>
          <w:tcPr>
            <w:tcW w:w="1134" w:type="dxa"/>
          </w:tcPr>
          <w:p w14:paraId="6A228B7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Train − test</w:t>
            </w:r>
          </w:p>
        </w:tc>
      </w:tr>
      <w:tr w:rsidR="00DD2E75" w:rsidRPr="00FF7331" w14:paraId="38C4FEB3" w14:textId="77777777" w:rsidTr="00EF663E">
        <w:trPr>
          <w:cantSplit/>
          <w:jc w:val="center"/>
        </w:trPr>
        <w:tc>
          <w:tcPr>
            <w:tcW w:w="1134" w:type="dxa"/>
          </w:tcPr>
          <w:p w14:paraId="7783BC5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134" w:type="dxa"/>
          </w:tcPr>
          <w:p w14:paraId="13DD653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64, 32</w:t>
            </w:r>
          </w:p>
        </w:tc>
        <w:tc>
          <w:tcPr>
            <w:tcW w:w="1134" w:type="dxa"/>
          </w:tcPr>
          <w:p w14:paraId="2F81DD4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0,001</w:t>
            </w:r>
          </w:p>
        </w:tc>
        <w:tc>
          <w:tcPr>
            <w:tcW w:w="1134" w:type="dxa"/>
          </w:tcPr>
          <w:p w14:paraId="2413D4C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0,3</w:t>
            </w:r>
          </w:p>
        </w:tc>
        <w:tc>
          <w:tcPr>
            <w:tcW w:w="1134" w:type="dxa"/>
          </w:tcPr>
          <w:p w14:paraId="27D5944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1134" w:type="dxa"/>
          </w:tcPr>
          <w:p w14:paraId="47A743E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89,68</w:t>
            </w:r>
          </w:p>
        </w:tc>
        <w:tc>
          <w:tcPr>
            <w:tcW w:w="1134" w:type="dxa"/>
          </w:tcPr>
          <w:p w14:paraId="76E517B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90,02</w:t>
            </w:r>
          </w:p>
        </w:tc>
        <w:tc>
          <w:tcPr>
            <w:tcW w:w="1134" w:type="dxa"/>
          </w:tcPr>
          <w:p w14:paraId="4DCC7C2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−0,35</w:t>
            </w:r>
          </w:p>
        </w:tc>
      </w:tr>
      <w:tr w:rsidR="00DD2E75" w:rsidRPr="00FF7331" w14:paraId="3D3CEEC4" w14:textId="77777777" w:rsidTr="00EF663E">
        <w:trPr>
          <w:cantSplit/>
          <w:jc w:val="center"/>
        </w:trPr>
        <w:tc>
          <w:tcPr>
            <w:tcW w:w="1134" w:type="dxa"/>
          </w:tcPr>
          <w:p w14:paraId="786BFAE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134" w:type="dxa"/>
          </w:tcPr>
          <w:p w14:paraId="6184927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64, 32</w:t>
            </w:r>
          </w:p>
        </w:tc>
        <w:tc>
          <w:tcPr>
            <w:tcW w:w="1134" w:type="dxa"/>
          </w:tcPr>
          <w:p w14:paraId="35F4658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0,01</w:t>
            </w:r>
          </w:p>
        </w:tc>
        <w:tc>
          <w:tcPr>
            <w:tcW w:w="1134" w:type="dxa"/>
          </w:tcPr>
          <w:p w14:paraId="7BE8CF8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0,3</w:t>
            </w:r>
          </w:p>
        </w:tc>
        <w:tc>
          <w:tcPr>
            <w:tcW w:w="1134" w:type="dxa"/>
          </w:tcPr>
          <w:p w14:paraId="2D6D565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1134" w:type="dxa"/>
          </w:tcPr>
          <w:p w14:paraId="56951BC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89,75</w:t>
            </w:r>
          </w:p>
        </w:tc>
        <w:tc>
          <w:tcPr>
            <w:tcW w:w="1134" w:type="dxa"/>
          </w:tcPr>
          <w:p w14:paraId="315827B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89,97</w:t>
            </w:r>
          </w:p>
        </w:tc>
        <w:tc>
          <w:tcPr>
            <w:tcW w:w="1134" w:type="dxa"/>
          </w:tcPr>
          <w:p w14:paraId="1DF78F3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−0,21</w:t>
            </w:r>
          </w:p>
        </w:tc>
      </w:tr>
      <w:tr w:rsidR="00DD2E75" w:rsidRPr="00FF7331" w14:paraId="3E734EF0" w14:textId="77777777" w:rsidTr="00EF663E">
        <w:trPr>
          <w:cantSplit/>
          <w:jc w:val="center"/>
        </w:trPr>
        <w:tc>
          <w:tcPr>
            <w:tcW w:w="1134" w:type="dxa"/>
          </w:tcPr>
          <w:p w14:paraId="65A0B63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134" w:type="dxa"/>
          </w:tcPr>
          <w:p w14:paraId="617BFE4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16</w:t>
            </w:r>
          </w:p>
        </w:tc>
        <w:tc>
          <w:tcPr>
            <w:tcW w:w="1134" w:type="dxa"/>
          </w:tcPr>
          <w:p w14:paraId="6CD5D10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0,001</w:t>
            </w:r>
          </w:p>
        </w:tc>
        <w:tc>
          <w:tcPr>
            <w:tcW w:w="1134" w:type="dxa"/>
          </w:tcPr>
          <w:p w14:paraId="61C0524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0,3</w:t>
            </w:r>
          </w:p>
        </w:tc>
        <w:tc>
          <w:tcPr>
            <w:tcW w:w="1134" w:type="dxa"/>
          </w:tcPr>
          <w:p w14:paraId="2A21671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24</w:t>
            </w:r>
          </w:p>
        </w:tc>
        <w:tc>
          <w:tcPr>
            <w:tcW w:w="1134" w:type="dxa"/>
          </w:tcPr>
          <w:p w14:paraId="5E7D2D34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89,86</w:t>
            </w:r>
          </w:p>
        </w:tc>
        <w:tc>
          <w:tcPr>
            <w:tcW w:w="1134" w:type="dxa"/>
          </w:tcPr>
          <w:p w14:paraId="033C1F2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89,85</w:t>
            </w:r>
          </w:p>
        </w:tc>
        <w:tc>
          <w:tcPr>
            <w:tcW w:w="1134" w:type="dxa"/>
          </w:tcPr>
          <w:p w14:paraId="3483C6ED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0,01</w:t>
            </w:r>
          </w:p>
        </w:tc>
      </w:tr>
      <w:tr w:rsidR="00DD2E75" w:rsidRPr="00FF7331" w14:paraId="1DDCC005" w14:textId="77777777" w:rsidTr="00EF663E">
        <w:trPr>
          <w:cantSplit/>
          <w:jc w:val="center"/>
        </w:trPr>
        <w:tc>
          <w:tcPr>
            <w:tcW w:w="1134" w:type="dxa"/>
          </w:tcPr>
          <w:p w14:paraId="68A819B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134" w:type="dxa"/>
          </w:tcPr>
          <w:p w14:paraId="13EE603D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64, 32</w:t>
            </w:r>
          </w:p>
        </w:tc>
        <w:tc>
          <w:tcPr>
            <w:tcW w:w="1134" w:type="dxa"/>
          </w:tcPr>
          <w:p w14:paraId="3AEEBBD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0,01</w:t>
            </w:r>
          </w:p>
        </w:tc>
        <w:tc>
          <w:tcPr>
            <w:tcW w:w="1134" w:type="dxa"/>
          </w:tcPr>
          <w:p w14:paraId="73A8B2A4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134" w:type="dxa"/>
          </w:tcPr>
          <w:p w14:paraId="29DA3CB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134" w:type="dxa"/>
          </w:tcPr>
          <w:p w14:paraId="3458B53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89,31</w:t>
            </w:r>
          </w:p>
        </w:tc>
        <w:tc>
          <w:tcPr>
            <w:tcW w:w="1134" w:type="dxa"/>
          </w:tcPr>
          <w:p w14:paraId="4A2CCC4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89,56</w:t>
            </w:r>
          </w:p>
        </w:tc>
        <w:tc>
          <w:tcPr>
            <w:tcW w:w="1134" w:type="dxa"/>
          </w:tcPr>
          <w:p w14:paraId="33A6B78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−0,26</w:t>
            </w:r>
          </w:p>
        </w:tc>
      </w:tr>
      <w:tr w:rsidR="00DD2E75" w:rsidRPr="00FF7331" w14:paraId="17FAD3B9" w14:textId="77777777" w:rsidTr="00EF663E">
        <w:trPr>
          <w:cantSplit/>
          <w:jc w:val="center"/>
        </w:trPr>
        <w:tc>
          <w:tcPr>
            <w:tcW w:w="1134" w:type="dxa"/>
          </w:tcPr>
          <w:p w14:paraId="38BF35D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1134" w:type="dxa"/>
          </w:tcPr>
          <w:p w14:paraId="1A81518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64, 32</w:t>
            </w:r>
          </w:p>
        </w:tc>
        <w:tc>
          <w:tcPr>
            <w:tcW w:w="1134" w:type="dxa"/>
          </w:tcPr>
          <w:p w14:paraId="6E21420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0,001</w:t>
            </w:r>
          </w:p>
        </w:tc>
        <w:tc>
          <w:tcPr>
            <w:tcW w:w="1134" w:type="dxa"/>
          </w:tcPr>
          <w:p w14:paraId="0CEF7AF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134" w:type="dxa"/>
          </w:tcPr>
          <w:p w14:paraId="5A4CF67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4</w:t>
            </w:r>
          </w:p>
        </w:tc>
        <w:tc>
          <w:tcPr>
            <w:tcW w:w="1134" w:type="dxa"/>
          </w:tcPr>
          <w:p w14:paraId="55986842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89,73</w:t>
            </w:r>
          </w:p>
        </w:tc>
        <w:tc>
          <w:tcPr>
            <w:tcW w:w="1134" w:type="dxa"/>
          </w:tcPr>
          <w:p w14:paraId="52E47FD2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89,56</w:t>
            </w:r>
          </w:p>
        </w:tc>
        <w:tc>
          <w:tcPr>
            <w:tcW w:w="1134" w:type="dxa"/>
          </w:tcPr>
          <w:p w14:paraId="23087EF2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0,17</w:t>
            </w:r>
          </w:p>
        </w:tc>
      </w:tr>
      <w:tr w:rsidR="00DD2E75" w:rsidRPr="00FF7331" w14:paraId="7428342C" w14:textId="77777777" w:rsidTr="00EF663E">
        <w:trPr>
          <w:cantSplit/>
          <w:jc w:val="center"/>
        </w:trPr>
        <w:tc>
          <w:tcPr>
            <w:tcW w:w="1134" w:type="dxa"/>
          </w:tcPr>
          <w:p w14:paraId="0C99107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1134" w:type="dxa"/>
          </w:tcPr>
          <w:p w14:paraId="671957C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256, 128</w:t>
            </w:r>
          </w:p>
        </w:tc>
        <w:tc>
          <w:tcPr>
            <w:tcW w:w="1134" w:type="dxa"/>
          </w:tcPr>
          <w:p w14:paraId="524A6AF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0,001</w:t>
            </w:r>
          </w:p>
        </w:tc>
        <w:tc>
          <w:tcPr>
            <w:tcW w:w="1134" w:type="dxa"/>
          </w:tcPr>
          <w:p w14:paraId="0BF6DD4D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134" w:type="dxa"/>
          </w:tcPr>
          <w:p w14:paraId="18949CB4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134" w:type="dxa"/>
          </w:tcPr>
          <w:p w14:paraId="184C750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89,83</w:t>
            </w:r>
          </w:p>
        </w:tc>
        <w:tc>
          <w:tcPr>
            <w:tcW w:w="1134" w:type="dxa"/>
          </w:tcPr>
          <w:p w14:paraId="4832DDB2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89,56</w:t>
            </w:r>
          </w:p>
        </w:tc>
        <w:tc>
          <w:tcPr>
            <w:tcW w:w="1134" w:type="dxa"/>
          </w:tcPr>
          <w:p w14:paraId="626FC01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0,26</w:t>
            </w:r>
          </w:p>
        </w:tc>
      </w:tr>
      <w:tr w:rsidR="00DD2E75" w:rsidRPr="00FF7331" w14:paraId="10709EA6" w14:textId="77777777" w:rsidTr="00EF663E">
        <w:trPr>
          <w:cantSplit/>
          <w:jc w:val="center"/>
        </w:trPr>
        <w:tc>
          <w:tcPr>
            <w:tcW w:w="1134" w:type="dxa"/>
          </w:tcPr>
          <w:p w14:paraId="456680A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7</w:t>
            </w:r>
          </w:p>
        </w:tc>
        <w:tc>
          <w:tcPr>
            <w:tcW w:w="1134" w:type="dxa"/>
          </w:tcPr>
          <w:p w14:paraId="0863876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16</w:t>
            </w:r>
          </w:p>
        </w:tc>
        <w:tc>
          <w:tcPr>
            <w:tcW w:w="1134" w:type="dxa"/>
          </w:tcPr>
          <w:p w14:paraId="6D4F2FD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0,001</w:t>
            </w:r>
          </w:p>
        </w:tc>
        <w:tc>
          <w:tcPr>
            <w:tcW w:w="1134" w:type="dxa"/>
          </w:tcPr>
          <w:p w14:paraId="11EC5E9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134" w:type="dxa"/>
          </w:tcPr>
          <w:p w14:paraId="33F5CC4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18</w:t>
            </w:r>
          </w:p>
        </w:tc>
        <w:tc>
          <w:tcPr>
            <w:tcW w:w="1134" w:type="dxa"/>
          </w:tcPr>
          <w:p w14:paraId="77AB931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90,05</w:t>
            </w:r>
          </w:p>
        </w:tc>
        <w:tc>
          <w:tcPr>
            <w:tcW w:w="1134" w:type="dxa"/>
          </w:tcPr>
          <w:p w14:paraId="0C35DF0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89,50</w:t>
            </w:r>
          </w:p>
        </w:tc>
        <w:tc>
          <w:tcPr>
            <w:tcW w:w="1134" w:type="dxa"/>
          </w:tcPr>
          <w:p w14:paraId="09B8C52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0,54</w:t>
            </w:r>
          </w:p>
        </w:tc>
      </w:tr>
      <w:tr w:rsidR="00DD2E75" w:rsidRPr="00FF7331" w14:paraId="00F5EA74" w14:textId="77777777" w:rsidTr="00EF663E">
        <w:trPr>
          <w:cantSplit/>
          <w:jc w:val="center"/>
        </w:trPr>
        <w:tc>
          <w:tcPr>
            <w:tcW w:w="1134" w:type="dxa"/>
          </w:tcPr>
          <w:p w14:paraId="4B82F73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</w:t>
            </w:r>
          </w:p>
        </w:tc>
        <w:tc>
          <w:tcPr>
            <w:tcW w:w="1134" w:type="dxa"/>
          </w:tcPr>
          <w:p w14:paraId="7A5383B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256, 128</w:t>
            </w:r>
          </w:p>
        </w:tc>
        <w:tc>
          <w:tcPr>
            <w:tcW w:w="1134" w:type="dxa"/>
          </w:tcPr>
          <w:p w14:paraId="70F1429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0,001</w:t>
            </w:r>
          </w:p>
        </w:tc>
        <w:tc>
          <w:tcPr>
            <w:tcW w:w="1134" w:type="dxa"/>
          </w:tcPr>
          <w:p w14:paraId="7295B5A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0,3</w:t>
            </w:r>
          </w:p>
        </w:tc>
        <w:tc>
          <w:tcPr>
            <w:tcW w:w="1134" w:type="dxa"/>
          </w:tcPr>
          <w:p w14:paraId="7467F86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134" w:type="dxa"/>
          </w:tcPr>
          <w:p w14:paraId="53B07A2D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89,62</w:t>
            </w:r>
          </w:p>
        </w:tc>
        <w:tc>
          <w:tcPr>
            <w:tcW w:w="1134" w:type="dxa"/>
          </w:tcPr>
          <w:p w14:paraId="344C019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89,33</w:t>
            </w:r>
          </w:p>
        </w:tc>
        <w:tc>
          <w:tcPr>
            <w:tcW w:w="1134" w:type="dxa"/>
          </w:tcPr>
          <w:p w14:paraId="62E4DCC2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0,28</w:t>
            </w:r>
          </w:p>
        </w:tc>
      </w:tr>
      <w:tr w:rsidR="00DD2E75" w:rsidRPr="00FF7331" w14:paraId="25022EE9" w14:textId="77777777" w:rsidTr="00EF663E">
        <w:trPr>
          <w:cantSplit/>
          <w:jc w:val="center"/>
        </w:trPr>
        <w:tc>
          <w:tcPr>
            <w:tcW w:w="1134" w:type="dxa"/>
          </w:tcPr>
          <w:p w14:paraId="75300DC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9</w:t>
            </w:r>
          </w:p>
        </w:tc>
        <w:tc>
          <w:tcPr>
            <w:tcW w:w="1134" w:type="dxa"/>
          </w:tcPr>
          <w:p w14:paraId="4F8E4B0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16</w:t>
            </w:r>
          </w:p>
        </w:tc>
        <w:tc>
          <w:tcPr>
            <w:tcW w:w="1134" w:type="dxa"/>
          </w:tcPr>
          <w:p w14:paraId="20E099B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0,01</w:t>
            </w:r>
          </w:p>
        </w:tc>
        <w:tc>
          <w:tcPr>
            <w:tcW w:w="1134" w:type="dxa"/>
          </w:tcPr>
          <w:p w14:paraId="6375E35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0,3</w:t>
            </w:r>
          </w:p>
        </w:tc>
        <w:tc>
          <w:tcPr>
            <w:tcW w:w="1134" w:type="dxa"/>
          </w:tcPr>
          <w:p w14:paraId="3C9F3CA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134" w:type="dxa"/>
          </w:tcPr>
          <w:p w14:paraId="43E58C8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89,08</w:t>
            </w:r>
          </w:p>
        </w:tc>
        <w:tc>
          <w:tcPr>
            <w:tcW w:w="1134" w:type="dxa"/>
          </w:tcPr>
          <w:p w14:paraId="584E19E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89,10</w:t>
            </w:r>
          </w:p>
        </w:tc>
        <w:tc>
          <w:tcPr>
            <w:tcW w:w="1134" w:type="dxa"/>
          </w:tcPr>
          <w:p w14:paraId="47445F2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−0,02</w:t>
            </w:r>
          </w:p>
        </w:tc>
      </w:tr>
      <w:tr w:rsidR="00DD2E75" w:rsidRPr="00FF7331" w14:paraId="29666FAB" w14:textId="77777777" w:rsidTr="00EF663E">
        <w:trPr>
          <w:cantSplit/>
          <w:jc w:val="center"/>
        </w:trPr>
        <w:tc>
          <w:tcPr>
            <w:tcW w:w="1134" w:type="dxa"/>
          </w:tcPr>
          <w:p w14:paraId="5FCE63C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10</w:t>
            </w:r>
          </w:p>
        </w:tc>
        <w:tc>
          <w:tcPr>
            <w:tcW w:w="1134" w:type="dxa"/>
          </w:tcPr>
          <w:p w14:paraId="0BD6BFE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256, 128</w:t>
            </w:r>
          </w:p>
        </w:tc>
        <w:tc>
          <w:tcPr>
            <w:tcW w:w="1134" w:type="dxa"/>
          </w:tcPr>
          <w:p w14:paraId="488CEF5D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0,01</w:t>
            </w:r>
          </w:p>
        </w:tc>
        <w:tc>
          <w:tcPr>
            <w:tcW w:w="1134" w:type="dxa"/>
          </w:tcPr>
          <w:p w14:paraId="61C7929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134" w:type="dxa"/>
          </w:tcPr>
          <w:p w14:paraId="404F492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134" w:type="dxa"/>
          </w:tcPr>
          <w:p w14:paraId="3CB5392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89,80</w:t>
            </w:r>
          </w:p>
        </w:tc>
        <w:tc>
          <w:tcPr>
            <w:tcW w:w="1134" w:type="dxa"/>
          </w:tcPr>
          <w:p w14:paraId="0F5E4F8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89,04</w:t>
            </w:r>
          </w:p>
        </w:tc>
        <w:tc>
          <w:tcPr>
            <w:tcW w:w="1134" w:type="dxa"/>
          </w:tcPr>
          <w:p w14:paraId="301ED1E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0,76</w:t>
            </w:r>
          </w:p>
        </w:tc>
      </w:tr>
      <w:tr w:rsidR="00DD2E75" w:rsidRPr="00FF7331" w14:paraId="371E608A" w14:textId="77777777" w:rsidTr="00EF663E">
        <w:trPr>
          <w:cantSplit/>
          <w:jc w:val="center"/>
        </w:trPr>
        <w:tc>
          <w:tcPr>
            <w:tcW w:w="1134" w:type="dxa"/>
          </w:tcPr>
          <w:p w14:paraId="59D6BF2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11</w:t>
            </w:r>
          </w:p>
        </w:tc>
        <w:tc>
          <w:tcPr>
            <w:tcW w:w="1134" w:type="dxa"/>
          </w:tcPr>
          <w:p w14:paraId="1E70E2D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16</w:t>
            </w:r>
          </w:p>
        </w:tc>
        <w:tc>
          <w:tcPr>
            <w:tcW w:w="1134" w:type="dxa"/>
          </w:tcPr>
          <w:p w14:paraId="6BBAFC2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0,01</w:t>
            </w:r>
          </w:p>
        </w:tc>
        <w:tc>
          <w:tcPr>
            <w:tcW w:w="1134" w:type="dxa"/>
          </w:tcPr>
          <w:p w14:paraId="7F67C71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134" w:type="dxa"/>
          </w:tcPr>
          <w:p w14:paraId="4B4DD1A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5</w:t>
            </w:r>
          </w:p>
        </w:tc>
        <w:tc>
          <w:tcPr>
            <w:tcW w:w="1134" w:type="dxa"/>
          </w:tcPr>
          <w:p w14:paraId="0370460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90,11</w:t>
            </w:r>
          </w:p>
        </w:tc>
        <w:tc>
          <w:tcPr>
            <w:tcW w:w="1134" w:type="dxa"/>
          </w:tcPr>
          <w:p w14:paraId="053BAFB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88,93</w:t>
            </w:r>
          </w:p>
        </w:tc>
        <w:tc>
          <w:tcPr>
            <w:tcW w:w="1134" w:type="dxa"/>
          </w:tcPr>
          <w:p w14:paraId="5DD107A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1,18</w:t>
            </w:r>
          </w:p>
        </w:tc>
      </w:tr>
      <w:tr w:rsidR="00DD2E75" w:rsidRPr="00FF7331" w14:paraId="5E3D0135" w14:textId="77777777" w:rsidTr="00EF663E">
        <w:trPr>
          <w:cantSplit/>
          <w:jc w:val="center"/>
        </w:trPr>
        <w:tc>
          <w:tcPr>
            <w:tcW w:w="1134" w:type="dxa"/>
          </w:tcPr>
          <w:p w14:paraId="236A58B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12</w:t>
            </w:r>
          </w:p>
        </w:tc>
        <w:tc>
          <w:tcPr>
            <w:tcW w:w="1134" w:type="dxa"/>
          </w:tcPr>
          <w:p w14:paraId="41D9278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256, 128</w:t>
            </w:r>
          </w:p>
        </w:tc>
        <w:tc>
          <w:tcPr>
            <w:tcW w:w="1134" w:type="dxa"/>
          </w:tcPr>
          <w:p w14:paraId="42CDA2A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0,01</w:t>
            </w:r>
          </w:p>
        </w:tc>
        <w:tc>
          <w:tcPr>
            <w:tcW w:w="1134" w:type="dxa"/>
          </w:tcPr>
          <w:p w14:paraId="65E6E21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0,3</w:t>
            </w:r>
          </w:p>
        </w:tc>
        <w:tc>
          <w:tcPr>
            <w:tcW w:w="1134" w:type="dxa"/>
          </w:tcPr>
          <w:p w14:paraId="657CC0B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134" w:type="dxa"/>
          </w:tcPr>
          <w:p w14:paraId="7DF9C19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89,33</w:t>
            </w:r>
          </w:p>
        </w:tc>
        <w:tc>
          <w:tcPr>
            <w:tcW w:w="1134" w:type="dxa"/>
          </w:tcPr>
          <w:p w14:paraId="7185600D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88,87</w:t>
            </w:r>
          </w:p>
        </w:tc>
        <w:tc>
          <w:tcPr>
            <w:tcW w:w="1134" w:type="dxa"/>
          </w:tcPr>
          <w:p w14:paraId="24C2BF9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0,46</w:t>
            </w:r>
          </w:p>
        </w:tc>
      </w:tr>
      <w:tr w:rsidR="00DD2E75" w:rsidRPr="00FF7331" w14:paraId="2896DDF0" w14:textId="77777777" w:rsidTr="00EF663E">
        <w:trPr>
          <w:cantSplit/>
          <w:jc w:val="center"/>
        </w:trPr>
        <w:tc>
          <w:tcPr>
            <w:tcW w:w="1134" w:type="dxa"/>
          </w:tcPr>
          <w:p w14:paraId="65644A0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13</w:t>
            </w:r>
          </w:p>
        </w:tc>
        <w:tc>
          <w:tcPr>
            <w:tcW w:w="1134" w:type="dxa"/>
          </w:tcPr>
          <w:p w14:paraId="537917C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16</w:t>
            </w:r>
          </w:p>
        </w:tc>
        <w:tc>
          <w:tcPr>
            <w:tcW w:w="1134" w:type="dxa"/>
          </w:tcPr>
          <w:p w14:paraId="6793203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0,1</w:t>
            </w:r>
          </w:p>
        </w:tc>
        <w:tc>
          <w:tcPr>
            <w:tcW w:w="1134" w:type="dxa"/>
          </w:tcPr>
          <w:p w14:paraId="1246AFED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134" w:type="dxa"/>
          </w:tcPr>
          <w:p w14:paraId="3CD7CC72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3</w:t>
            </w:r>
          </w:p>
        </w:tc>
        <w:tc>
          <w:tcPr>
            <w:tcW w:w="1134" w:type="dxa"/>
          </w:tcPr>
          <w:p w14:paraId="3DCB17D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87,02</w:t>
            </w:r>
          </w:p>
        </w:tc>
        <w:tc>
          <w:tcPr>
            <w:tcW w:w="1134" w:type="dxa"/>
          </w:tcPr>
          <w:p w14:paraId="335E788F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87,31</w:t>
            </w:r>
          </w:p>
        </w:tc>
        <w:tc>
          <w:tcPr>
            <w:tcW w:w="1134" w:type="dxa"/>
          </w:tcPr>
          <w:p w14:paraId="4A43DD8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−0,29</w:t>
            </w:r>
          </w:p>
        </w:tc>
      </w:tr>
      <w:tr w:rsidR="00DD2E75" w:rsidRPr="00FF7331" w14:paraId="6DD26480" w14:textId="77777777" w:rsidTr="00EF663E">
        <w:trPr>
          <w:cantSplit/>
          <w:jc w:val="center"/>
        </w:trPr>
        <w:tc>
          <w:tcPr>
            <w:tcW w:w="1134" w:type="dxa"/>
          </w:tcPr>
          <w:p w14:paraId="3ECCFBC2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14</w:t>
            </w:r>
          </w:p>
        </w:tc>
        <w:tc>
          <w:tcPr>
            <w:tcW w:w="1134" w:type="dxa"/>
          </w:tcPr>
          <w:p w14:paraId="58E3047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16</w:t>
            </w:r>
          </w:p>
        </w:tc>
        <w:tc>
          <w:tcPr>
            <w:tcW w:w="1134" w:type="dxa"/>
          </w:tcPr>
          <w:p w14:paraId="182F0B8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0,1</w:t>
            </w:r>
          </w:p>
        </w:tc>
        <w:tc>
          <w:tcPr>
            <w:tcW w:w="1134" w:type="dxa"/>
          </w:tcPr>
          <w:p w14:paraId="5FDAA3D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0,3</w:t>
            </w:r>
          </w:p>
        </w:tc>
        <w:tc>
          <w:tcPr>
            <w:tcW w:w="1134" w:type="dxa"/>
          </w:tcPr>
          <w:p w14:paraId="61CB7E5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</w:t>
            </w:r>
          </w:p>
        </w:tc>
        <w:tc>
          <w:tcPr>
            <w:tcW w:w="1134" w:type="dxa"/>
          </w:tcPr>
          <w:p w14:paraId="56BA9B4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86,98</w:t>
            </w:r>
          </w:p>
        </w:tc>
        <w:tc>
          <w:tcPr>
            <w:tcW w:w="1134" w:type="dxa"/>
          </w:tcPr>
          <w:p w14:paraId="4FE4048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87,20</w:t>
            </w:r>
          </w:p>
        </w:tc>
        <w:tc>
          <w:tcPr>
            <w:tcW w:w="1134" w:type="dxa"/>
          </w:tcPr>
          <w:p w14:paraId="798E940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−0,21</w:t>
            </w:r>
          </w:p>
        </w:tc>
      </w:tr>
      <w:tr w:rsidR="00DD2E75" w:rsidRPr="00FF7331" w14:paraId="0C87562C" w14:textId="77777777" w:rsidTr="00EF663E">
        <w:trPr>
          <w:cantSplit/>
          <w:jc w:val="center"/>
        </w:trPr>
        <w:tc>
          <w:tcPr>
            <w:tcW w:w="1134" w:type="dxa"/>
          </w:tcPr>
          <w:p w14:paraId="3B66821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15</w:t>
            </w:r>
          </w:p>
        </w:tc>
        <w:tc>
          <w:tcPr>
            <w:tcW w:w="1134" w:type="dxa"/>
          </w:tcPr>
          <w:p w14:paraId="669A062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64, 32</w:t>
            </w:r>
          </w:p>
        </w:tc>
        <w:tc>
          <w:tcPr>
            <w:tcW w:w="1134" w:type="dxa"/>
          </w:tcPr>
          <w:p w14:paraId="3DEBA0F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0,1</w:t>
            </w:r>
          </w:p>
        </w:tc>
        <w:tc>
          <w:tcPr>
            <w:tcW w:w="1134" w:type="dxa"/>
          </w:tcPr>
          <w:p w14:paraId="138A516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134" w:type="dxa"/>
          </w:tcPr>
          <w:p w14:paraId="3C6104E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1134" w:type="dxa"/>
          </w:tcPr>
          <w:p w14:paraId="7105E5C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86,17</w:t>
            </w:r>
          </w:p>
        </w:tc>
        <w:tc>
          <w:tcPr>
            <w:tcW w:w="1134" w:type="dxa"/>
          </w:tcPr>
          <w:p w14:paraId="0A4C4D8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86,62</w:t>
            </w:r>
          </w:p>
        </w:tc>
        <w:tc>
          <w:tcPr>
            <w:tcW w:w="1134" w:type="dxa"/>
          </w:tcPr>
          <w:p w14:paraId="2C45CAF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−0,45</w:t>
            </w:r>
          </w:p>
        </w:tc>
      </w:tr>
      <w:tr w:rsidR="00DD2E75" w:rsidRPr="00FF7331" w14:paraId="4CF55243" w14:textId="77777777" w:rsidTr="00EF663E">
        <w:trPr>
          <w:cantSplit/>
          <w:jc w:val="center"/>
        </w:trPr>
        <w:tc>
          <w:tcPr>
            <w:tcW w:w="1134" w:type="dxa"/>
          </w:tcPr>
          <w:p w14:paraId="3F01889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16</w:t>
            </w:r>
          </w:p>
        </w:tc>
        <w:tc>
          <w:tcPr>
            <w:tcW w:w="1134" w:type="dxa"/>
          </w:tcPr>
          <w:p w14:paraId="38E0C71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256, 128</w:t>
            </w:r>
          </w:p>
        </w:tc>
        <w:tc>
          <w:tcPr>
            <w:tcW w:w="1134" w:type="dxa"/>
          </w:tcPr>
          <w:p w14:paraId="2242A1D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0,1</w:t>
            </w:r>
          </w:p>
        </w:tc>
        <w:tc>
          <w:tcPr>
            <w:tcW w:w="1134" w:type="dxa"/>
          </w:tcPr>
          <w:p w14:paraId="7147587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0,3</w:t>
            </w:r>
          </w:p>
        </w:tc>
        <w:tc>
          <w:tcPr>
            <w:tcW w:w="1134" w:type="dxa"/>
          </w:tcPr>
          <w:p w14:paraId="5919E99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</w:t>
            </w:r>
          </w:p>
        </w:tc>
        <w:tc>
          <w:tcPr>
            <w:tcW w:w="1134" w:type="dxa"/>
          </w:tcPr>
          <w:p w14:paraId="5223BC72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84,30</w:t>
            </w:r>
          </w:p>
        </w:tc>
        <w:tc>
          <w:tcPr>
            <w:tcW w:w="1134" w:type="dxa"/>
          </w:tcPr>
          <w:p w14:paraId="400132C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84,49</w:t>
            </w:r>
          </w:p>
        </w:tc>
        <w:tc>
          <w:tcPr>
            <w:tcW w:w="1134" w:type="dxa"/>
          </w:tcPr>
          <w:p w14:paraId="09062CE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−0,19</w:t>
            </w:r>
          </w:p>
        </w:tc>
      </w:tr>
      <w:tr w:rsidR="00DD2E75" w:rsidRPr="00FF7331" w14:paraId="5EC1E1C3" w14:textId="77777777" w:rsidTr="00EF663E">
        <w:trPr>
          <w:cantSplit/>
          <w:jc w:val="center"/>
        </w:trPr>
        <w:tc>
          <w:tcPr>
            <w:tcW w:w="1134" w:type="dxa"/>
          </w:tcPr>
          <w:p w14:paraId="7A61C4F4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17</w:t>
            </w:r>
          </w:p>
        </w:tc>
        <w:tc>
          <w:tcPr>
            <w:tcW w:w="1134" w:type="dxa"/>
          </w:tcPr>
          <w:p w14:paraId="13CDC512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256, 128</w:t>
            </w:r>
          </w:p>
        </w:tc>
        <w:tc>
          <w:tcPr>
            <w:tcW w:w="1134" w:type="dxa"/>
          </w:tcPr>
          <w:p w14:paraId="580E03C0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0,1</w:t>
            </w:r>
          </w:p>
        </w:tc>
        <w:tc>
          <w:tcPr>
            <w:tcW w:w="1134" w:type="dxa"/>
          </w:tcPr>
          <w:p w14:paraId="2CB2D024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</w:t>
            </w:r>
          </w:p>
        </w:tc>
        <w:tc>
          <w:tcPr>
            <w:tcW w:w="1134" w:type="dxa"/>
          </w:tcPr>
          <w:p w14:paraId="62E7C46D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1134" w:type="dxa"/>
          </w:tcPr>
          <w:p w14:paraId="7067712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83,89</w:t>
            </w:r>
          </w:p>
        </w:tc>
        <w:tc>
          <w:tcPr>
            <w:tcW w:w="1134" w:type="dxa"/>
          </w:tcPr>
          <w:p w14:paraId="4B6C99B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83,79</w:t>
            </w:r>
          </w:p>
        </w:tc>
        <w:tc>
          <w:tcPr>
            <w:tcW w:w="1134" w:type="dxa"/>
          </w:tcPr>
          <w:p w14:paraId="205101E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0,10</w:t>
            </w:r>
          </w:p>
        </w:tc>
      </w:tr>
      <w:tr w:rsidR="00DD2E75" w:rsidRPr="00FF7331" w14:paraId="48021DA5" w14:textId="77777777" w:rsidTr="00EF663E">
        <w:trPr>
          <w:cantSplit/>
          <w:jc w:val="center"/>
        </w:trPr>
        <w:tc>
          <w:tcPr>
            <w:tcW w:w="1134" w:type="dxa"/>
          </w:tcPr>
          <w:p w14:paraId="4EFEEB8D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18</w:t>
            </w:r>
          </w:p>
        </w:tc>
        <w:tc>
          <w:tcPr>
            <w:tcW w:w="1134" w:type="dxa"/>
          </w:tcPr>
          <w:p w14:paraId="249F67C7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64, 32</w:t>
            </w:r>
          </w:p>
        </w:tc>
        <w:tc>
          <w:tcPr>
            <w:tcW w:w="1134" w:type="dxa"/>
          </w:tcPr>
          <w:p w14:paraId="125CF1D2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0,1</w:t>
            </w:r>
          </w:p>
        </w:tc>
        <w:tc>
          <w:tcPr>
            <w:tcW w:w="1134" w:type="dxa"/>
          </w:tcPr>
          <w:p w14:paraId="12B5C56E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0,3</w:t>
            </w:r>
          </w:p>
        </w:tc>
        <w:tc>
          <w:tcPr>
            <w:tcW w:w="1134" w:type="dxa"/>
          </w:tcPr>
          <w:p w14:paraId="6263D304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6</w:t>
            </w:r>
          </w:p>
        </w:tc>
        <w:tc>
          <w:tcPr>
            <w:tcW w:w="1134" w:type="dxa"/>
          </w:tcPr>
          <w:p w14:paraId="2AA33A4A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83,50</w:t>
            </w:r>
          </w:p>
        </w:tc>
        <w:tc>
          <w:tcPr>
            <w:tcW w:w="1134" w:type="dxa"/>
          </w:tcPr>
          <w:p w14:paraId="52FFE9B2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83,51</w:t>
            </w:r>
          </w:p>
        </w:tc>
        <w:tc>
          <w:tcPr>
            <w:tcW w:w="1134" w:type="dxa"/>
          </w:tcPr>
          <w:p w14:paraId="3EB53013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−0,01</w:t>
            </w:r>
          </w:p>
        </w:tc>
      </w:tr>
    </w:tbl>
    <w:p w14:paraId="14382D7E" w14:textId="77777777" w:rsidR="00DD2E75" w:rsidRPr="00FF7331" w:rsidRDefault="00DD2E75" w:rsidP="00DD2E75">
      <w:pPr>
        <w:rPr>
          <w:color w:val="000000" w:themeColor="text1"/>
        </w:rPr>
      </w:pPr>
    </w:p>
    <w:p w14:paraId="4A35F97D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467576E8" wp14:editId="235F7B00">
            <wp:extent cx="5760000" cy="235636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id_searc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0B87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17: Úspešnosť na testovacej množine pre všetky kombinácie grid searchu</w:t>
      </w:r>
    </w:p>
    <w:p w14:paraId="0A13E8BA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Najlepší výsledok. Najvyššiu úspešnosť na testovacej množine má sieť s vrstvami 64 a 32, rýchlosťou učenia 0,001 a dropoutom 0,3, s 89,68 % na trénovacej a 90,02 % na testovacej množine. Je to rovnaké nastavenie ako experiment 7 z časti 3.3. Hneď za ňou je tá istá sieť s rýchlosťou učenia 0,01 (89,97 %), rozdiel medzi nimi je jedna návšteva.</w:t>
      </w:r>
    </w:p>
    <w:p w14:paraId="38D3E144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Najhorší výsledok. Posledných šesť miest patrí rýchlosti učenia 0,1 pri každej architektúre. Úplne posledná je sieť 64, 32 s dropoutom 0,3, ktorá má na testovacej množine 83,51 %. Táto </w:t>
      </w:r>
      <w:r w:rsidRPr="00FF7331">
        <w:rPr>
          <w:color w:val="000000" w:themeColor="text1"/>
        </w:rPr>
        <w:lastRenderedPageBreak/>
        <w:t>sieť neoznačila ako nákup ani jednu z 1 734 návštev a jej úspešnosť je len podiel návštev bez nákupu (1 448 z 1 734).</w:t>
      </w:r>
    </w:p>
    <w:p w14:paraId="3375C24C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Pretrénovanie. Vďaka EarlyStopping je rozdiel medzi trénovacou a testovacou množinou všade malý, najviac 1,18 bodu (16 neurónov, rýchlosť učenia 0,01, bez dropoutu). Väčšie siete zastavili skoro, v 2. alebo 3. epoche, validačná chyba im teda začala rásť takmer hneď. V pároch, ktoré sa líšia len dropoutom, má verzia s dropoutom väčšinou menší rozdiel medzi trénovacou a testovacou množinou.</w:t>
      </w:r>
    </w:p>
    <w:p w14:paraId="47ABBA38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Z grid searchu vychádza to isté ako z experimentov v časti 3.3. Najviac záleží na rýchlosti učenia, najlepšie vychádza stredne veľká sieť s dropoutom a rozdiely medzi dobrými kombináciami sú okolo jedného bodu.</w:t>
      </w:r>
    </w:p>
    <w:p w14:paraId="2213E3AB" w14:textId="77777777" w:rsidR="00DD2E75" w:rsidRPr="00FF7331" w:rsidRDefault="00DD2E75" w:rsidP="00DD2E75">
      <w:pPr>
        <w:pStyle w:val="Heading2"/>
        <w:rPr>
          <w:color w:val="000000" w:themeColor="text1"/>
        </w:rPr>
      </w:pPr>
      <w:r w:rsidRPr="00FF7331">
        <w:rPr>
          <w:color w:val="000000" w:themeColor="text1"/>
        </w:rPr>
        <w:t>4.2 Porovnanie modelov zo Sklearn</w:t>
      </w:r>
    </w:p>
    <w:p w14:paraId="7011CB1E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Porovnal som päť modelov postavených na rôznych princípoch. Všetky dostali rovnaké dáta ako logistická regresia v časti 1: rozdelenie 70 / 15 / 15, škálovanie a päť behov s rôznym seedom. Modely majú predvolené nastavenia okrem parametrov uvedených v tab. 8.</w:t>
      </w:r>
    </w:p>
    <w:p w14:paraId="75AA4058" w14:textId="77777777" w:rsidR="00DD2E75" w:rsidRPr="00FF7331" w:rsidRDefault="00DD2E75" w:rsidP="00DD2E75">
      <w:pPr>
        <w:keepNext/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Tab. 8: Porovnanie modelov, priemer z piatich behov, zoradené podľa úspešnosti na testovacej množine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812"/>
        <w:gridCol w:w="1812"/>
        <w:gridCol w:w="1813"/>
        <w:gridCol w:w="1812"/>
      </w:tblGrid>
      <w:tr w:rsidR="00DD2E75" w:rsidRPr="00FF7331" w14:paraId="32DFD7B2" w14:textId="77777777" w:rsidTr="00EF663E">
        <w:trPr>
          <w:cantSplit/>
          <w:jc w:val="center"/>
        </w:trPr>
        <w:tc>
          <w:tcPr>
            <w:tcW w:w="1814" w:type="dxa"/>
          </w:tcPr>
          <w:p w14:paraId="1F73795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Model</w:t>
            </w:r>
          </w:p>
        </w:tc>
        <w:tc>
          <w:tcPr>
            <w:tcW w:w="1814" w:type="dxa"/>
          </w:tcPr>
          <w:p w14:paraId="2C01C9F4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Train (%)</w:t>
            </w:r>
          </w:p>
        </w:tc>
        <w:tc>
          <w:tcPr>
            <w:tcW w:w="1814" w:type="dxa"/>
          </w:tcPr>
          <w:p w14:paraId="5BAD71F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Test (%)</w:t>
            </w:r>
          </w:p>
        </w:tc>
        <w:tc>
          <w:tcPr>
            <w:tcW w:w="1814" w:type="dxa"/>
          </w:tcPr>
          <w:p w14:paraId="27F96F1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Odchýlka test</w:t>
            </w:r>
          </w:p>
        </w:tc>
        <w:tc>
          <w:tcPr>
            <w:tcW w:w="1814" w:type="dxa"/>
          </w:tcPr>
          <w:p w14:paraId="272789D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b/>
                <w:color w:val="000000" w:themeColor="text1"/>
                <w:sz w:val="20"/>
              </w:rPr>
              <w:t>Train − test</w:t>
            </w:r>
          </w:p>
        </w:tc>
      </w:tr>
      <w:tr w:rsidR="00DD2E75" w:rsidRPr="00FF7331" w14:paraId="54DD276D" w14:textId="77777777" w:rsidTr="00EF663E">
        <w:trPr>
          <w:cantSplit/>
          <w:jc w:val="center"/>
        </w:trPr>
        <w:tc>
          <w:tcPr>
            <w:tcW w:w="1814" w:type="dxa"/>
          </w:tcPr>
          <w:p w14:paraId="5062924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gradient boosting</w:t>
            </w:r>
          </w:p>
        </w:tc>
        <w:tc>
          <w:tcPr>
            <w:tcW w:w="1814" w:type="dxa"/>
          </w:tcPr>
          <w:p w14:paraId="70931DC9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91,66</w:t>
            </w:r>
          </w:p>
        </w:tc>
        <w:tc>
          <w:tcPr>
            <w:tcW w:w="1814" w:type="dxa"/>
          </w:tcPr>
          <w:p w14:paraId="56EAA05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89,86</w:t>
            </w:r>
          </w:p>
        </w:tc>
        <w:tc>
          <w:tcPr>
            <w:tcW w:w="1814" w:type="dxa"/>
          </w:tcPr>
          <w:p w14:paraId="021691F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0,12</w:t>
            </w:r>
          </w:p>
        </w:tc>
        <w:tc>
          <w:tcPr>
            <w:tcW w:w="1814" w:type="dxa"/>
          </w:tcPr>
          <w:p w14:paraId="36EA481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1,80</w:t>
            </w:r>
          </w:p>
        </w:tc>
      </w:tr>
      <w:tr w:rsidR="00DD2E75" w:rsidRPr="00FF7331" w14:paraId="2642AEDE" w14:textId="77777777" w:rsidTr="00EF663E">
        <w:trPr>
          <w:cantSplit/>
          <w:jc w:val="center"/>
        </w:trPr>
        <w:tc>
          <w:tcPr>
            <w:tcW w:w="1814" w:type="dxa"/>
          </w:tcPr>
          <w:p w14:paraId="433E557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náhodný les (200 stromov)</w:t>
            </w:r>
          </w:p>
        </w:tc>
        <w:tc>
          <w:tcPr>
            <w:tcW w:w="1814" w:type="dxa"/>
          </w:tcPr>
          <w:p w14:paraId="496294E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100,00</w:t>
            </w:r>
          </w:p>
        </w:tc>
        <w:tc>
          <w:tcPr>
            <w:tcW w:w="1814" w:type="dxa"/>
          </w:tcPr>
          <w:p w14:paraId="65F6F20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89,80</w:t>
            </w:r>
          </w:p>
        </w:tc>
        <w:tc>
          <w:tcPr>
            <w:tcW w:w="1814" w:type="dxa"/>
          </w:tcPr>
          <w:p w14:paraId="4DAFD268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0,33</w:t>
            </w:r>
          </w:p>
        </w:tc>
        <w:tc>
          <w:tcPr>
            <w:tcW w:w="1814" w:type="dxa"/>
          </w:tcPr>
          <w:p w14:paraId="6D27ADC7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10,20</w:t>
            </w:r>
          </w:p>
        </w:tc>
      </w:tr>
      <w:tr w:rsidR="00DD2E75" w:rsidRPr="00FF7331" w14:paraId="034DBEAD" w14:textId="77777777" w:rsidTr="00EF663E">
        <w:trPr>
          <w:cantSplit/>
          <w:jc w:val="center"/>
        </w:trPr>
        <w:tc>
          <w:tcPr>
            <w:tcW w:w="1814" w:type="dxa"/>
          </w:tcPr>
          <w:p w14:paraId="673B52FD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SVM (RBF jadro)</w:t>
            </w:r>
          </w:p>
        </w:tc>
        <w:tc>
          <w:tcPr>
            <w:tcW w:w="1814" w:type="dxa"/>
          </w:tcPr>
          <w:p w14:paraId="69EB93AB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89,35</w:t>
            </w:r>
          </w:p>
        </w:tc>
        <w:tc>
          <w:tcPr>
            <w:tcW w:w="1814" w:type="dxa"/>
          </w:tcPr>
          <w:p w14:paraId="0D8CE635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87,66</w:t>
            </w:r>
          </w:p>
        </w:tc>
        <w:tc>
          <w:tcPr>
            <w:tcW w:w="1814" w:type="dxa"/>
          </w:tcPr>
          <w:p w14:paraId="716845F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0,55</w:t>
            </w:r>
          </w:p>
        </w:tc>
        <w:tc>
          <w:tcPr>
            <w:tcW w:w="1814" w:type="dxa"/>
          </w:tcPr>
          <w:p w14:paraId="4851C05E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1,69</w:t>
            </w:r>
          </w:p>
        </w:tc>
      </w:tr>
      <w:tr w:rsidR="00DD2E75" w:rsidRPr="00FF7331" w14:paraId="46857E5E" w14:textId="77777777" w:rsidTr="00EF663E">
        <w:trPr>
          <w:cantSplit/>
          <w:jc w:val="center"/>
        </w:trPr>
        <w:tc>
          <w:tcPr>
            <w:tcW w:w="1814" w:type="dxa"/>
          </w:tcPr>
          <w:p w14:paraId="5898B53C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logistická regresia</w:t>
            </w:r>
          </w:p>
        </w:tc>
        <w:tc>
          <w:tcPr>
            <w:tcW w:w="1814" w:type="dxa"/>
          </w:tcPr>
          <w:p w14:paraId="756D9616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88,02</w:t>
            </w:r>
          </w:p>
        </w:tc>
        <w:tc>
          <w:tcPr>
            <w:tcW w:w="1814" w:type="dxa"/>
          </w:tcPr>
          <w:p w14:paraId="0823D24A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87,55</w:t>
            </w:r>
          </w:p>
        </w:tc>
        <w:tc>
          <w:tcPr>
            <w:tcW w:w="1814" w:type="dxa"/>
          </w:tcPr>
          <w:p w14:paraId="614723F1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0,47</w:t>
            </w:r>
          </w:p>
        </w:tc>
        <w:tc>
          <w:tcPr>
            <w:tcW w:w="1814" w:type="dxa"/>
          </w:tcPr>
          <w:p w14:paraId="013AC433" w14:textId="77777777" w:rsidR="00DD2E75" w:rsidRPr="00FF7331" w:rsidRDefault="00DD2E75" w:rsidP="00EF663E">
            <w:pPr>
              <w:keepNext/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0,46</w:t>
            </w:r>
          </w:p>
        </w:tc>
      </w:tr>
      <w:tr w:rsidR="00DD2E75" w:rsidRPr="00FF7331" w14:paraId="0E839FB1" w14:textId="77777777" w:rsidTr="00EF663E">
        <w:trPr>
          <w:cantSplit/>
          <w:jc w:val="center"/>
        </w:trPr>
        <w:tc>
          <w:tcPr>
            <w:tcW w:w="1814" w:type="dxa"/>
          </w:tcPr>
          <w:p w14:paraId="0A4DAB94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k najbližších susedov (k = 15)</w:t>
            </w:r>
          </w:p>
        </w:tc>
        <w:tc>
          <w:tcPr>
            <w:tcW w:w="1814" w:type="dxa"/>
          </w:tcPr>
          <w:p w14:paraId="60BBFA05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85,15</w:t>
            </w:r>
          </w:p>
        </w:tc>
        <w:tc>
          <w:tcPr>
            <w:tcW w:w="1814" w:type="dxa"/>
          </w:tcPr>
          <w:p w14:paraId="267386EE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84,50</w:t>
            </w:r>
          </w:p>
        </w:tc>
        <w:tc>
          <w:tcPr>
            <w:tcW w:w="1814" w:type="dxa"/>
          </w:tcPr>
          <w:p w14:paraId="390C2EA1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0,44</w:t>
            </w:r>
          </w:p>
        </w:tc>
        <w:tc>
          <w:tcPr>
            <w:tcW w:w="1814" w:type="dxa"/>
          </w:tcPr>
          <w:p w14:paraId="2365ABFC" w14:textId="77777777" w:rsidR="00DD2E75" w:rsidRPr="00FF7331" w:rsidRDefault="00DD2E75" w:rsidP="00EF663E">
            <w:pPr>
              <w:rPr>
                <w:color w:val="000000" w:themeColor="text1"/>
              </w:rPr>
            </w:pPr>
            <w:r w:rsidRPr="00FF7331">
              <w:rPr>
                <w:color w:val="000000" w:themeColor="text1"/>
                <w:sz w:val="20"/>
              </w:rPr>
              <w:t>0,65</w:t>
            </w:r>
          </w:p>
        </w:tc>
      </w:tr>
    </w:tbl>
    <w:p w14:paraId="6A92052B" w14:textId="77777777" w:rsidR="00DD2E75" w:rsidRPr="00FF7331" w:rsidRDefault="00DD2E75" w:rsidP="00DD2E75">
      <w:pPr>
        <w:rPr>
          <w:color w:val="000000" w:themeColor="text1"/>
        </w:rPr>
      </w:pPr>
    </w:p>
    <w:p w14:paraId="7EDD217A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noProof/>
          <w:color w:val="000000" w:themeColor="text1"/>
        </w:rPr>
        <w:drawing>
          <wp:inline distT="0" distB="0" distL="0" distR="0" wp14:anchorId="20FE64E0" wp14:editId="5A70AFDA">
            <wp:extent cx="5040000" cy="280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43E1" w14:textId="77777777" w:rsidR="00DD2E75" w:rsidRPr="00FF7331" w:rsidRDefault="00DD2E75" w:rsidP="00DD2E75">
      <w:pPr>
        <w:jc w:val="center"/>
        <w:rPr>
          <w:color w:val="000000" w:themeColor="text1"/>
        </w:rPr>
      </w:pPr>
      <w:r w:rsidRPr="00FF7331">
        <w:rPr>
          <w:color w:val="000000" w:themeColor="text1"/>
          <w:sz w:val="20"/>
        </w:rPr>
        <w:t>Obr. 18: Úspešnosť modelov na trénovacej a testovacej množine</w:t>
      </w:r>
    </w:p>
    <w:p w14:paraId="15EABA46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lastRenderedPageBreak/>
        <w:t>Logistická regresia je model z časti 1. Každému vstupu priradí jednu váhu a medzi triedami hľadá rovnú hranicu. Slúži tu ako základ na porovnanie.</w:t>
      </w:r>
    </w:p>
    <w:p w14:paraId="68F8D75C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 xml:space="preserve">Náhodný les je postavený z rozhodovacích stromov. Strom delí dáta otázkami typu „je </w:t>
      </w:r>
      <w:r w:rsidRPr="00FF7331">
        <w:rPr>
          <w:i/>
          <w:color w:val="000000" w:themeColor="text1"/>
        </w:rPr>
        <w:t>PageValues</w:t>
      </w:r>
      <w:r w:rsidRPr="00FF7331">
        <w:rPr>
          <w:color w:val="000000" w:themeColor="text1"/>
        </w:rPr>
        <w:t xml:space="preserve"> väčšie než 1?“ a v každom liste predpovie prevažujúcu triedu. Les natrénuje 200 takých stromov, každý na náhodne vybraných riadkoch a stĺpcoch, a ich predpovede spojí hlasovaním. Jednotlivé stromy sú pretrénované, preto má les na trénovacej množine 100 %. Ich chyby sa ale navzájom rušia a na testovacej množine má 89,80 %.</w:t>
      </w:r>
    </w:p>
    <w:p w14:paraId="2D6ACCA6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Gradient boosting tiež používa stromy, ale malé a stavia ich postupne, každý ďalší opravuje chyby predošlých. Má najlepší výsledok na testovacej množine (89,86 %), najmenšiu odchýlku medzi behmi (0,12) a oproti náhodnému lesu malý rozdiel medzi trénovacou a testovacou množinou.</w:t>
      </w:r>
    </w:p>
    <w:p w14:paraId="7539C92E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SVM s RBF jadrom hľadá hranicu medzi triedami, ktorá môže byť zakrivená. Výsledok 87,66 % je skoro rovnaký ako pri logistickej regresii (87,55 %). Trénovanie SVM trvalo zo všetkých modelov najdlhšie.</w:t>
      </w:r>
    </w:p>
    <w:p w14:paraId="44E7D17D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Metóda k najbližších susedov nájde 15 najpodobnejších trénovacích návštev a predpovie triedu, ktorá medzi nimi prevažuje. S 84,50 % je len bod nad modelom, ktorý vždy odpovie „bez nákupu“. Vzdialenosť sa počíta zo všetkých 73 stĺpcov rovnako, takže 63 stĺpcov z one-hot kódovania pravdepodobne prehluší tých pár, na ktorých záleží.</w:t>
      </w:r>
    </w:p>
    <w:p w14:paraId="0C5C71EB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Najlepšie vychádzajú oba modely postavené na stromoch. Dosahujú okolo 90 %, podobne ako neurónová sieť z časti 3. Stromy navyše nepotrebujú škálovanie ani one-hot kódovanie, čo sa na tabuľkové dáta s jedným silným stĺpcom (</w:t>
      </w:r>
      <w:r w:rsidRPr="00FF7331">
        <w:rPr>
          <w:i/>
          <w:color w:val="000000" w:themeColor="text1"/>
        </w:rPr>
        <w:t>PageValues</w:t>
      </w:r>
      <w:r w:rsidRPr="00FF7331">
        <w:rPr>
          <w:color w:val="000000" w:themeColor="text1"/>
        </w:rPr>
        <w:t>) hodí.</w:t>
      </w:r>
    </w:p>
    <w:p w14:paraId="518AFF1D" w14:textId="77777777" w:rsidR="00DD2E75" w:rsidRPr="00FF7331" w:rsidRDefault="00DD2E75" w:rsidP="00DD2E75">
      <w:pPr>
        <w:pStyle w:val="Heading1"/>
        <w:rPr>
          <w:color w:val="000000" w:themeColor="text1"/>
        </w:rPr>
      </w:pPr>
      <w:r w:rsidRPr="00FF7331">
        <w:rPr>
          <w:color w:val="000000" w:themeColor="text1"/>
        </w:rPr>
        <w:t>Deklarácia použitia AI</w:t>
      </w:r>
    </w:p>
    <w:p w14:paraId="5C69E4F5" w14:textId="77777777" w:rsidR="00DD2E75" w:rsidRPr="00FF7331" w:rsidRDefault="00DD2E75" w:rsidP="00DD2E75">
      <w:pPr>
        <w:jc w:val="both"/>
        <w:rPr>
          <w:color w:val="000000" w:themeColor="text1"/>
        </w:rPr>
      </w:pPr>
      <w:r w:rsidRPr="00FF7331">
        <w:rPr>
          <w:color w:val="000000" w:themeColor="text1"/>
        </w:rPr>
        <w:t>Pri vypracovaní zadania som ako pomôcku používal jazykový model Claude od spoločnosti Anthropic (v nástroji Claude Code). Pomáhal mi s písaním kódu na predspracovanie dát, trénovanie modelov a vykresľovanie grafov, vysvetľoval mi použité metódy a výsledky a navrhoval text dokumentácie. O postupe som rozhodoval ja, napríklad ako naložiť s chýbajúcimi hodnotami, ktoré experimenty spustiť a ktoré modely porovnať. Kód som spúšťal, čísla v dokumentácii som kontroloval a celé riešenie som si prešiel tak, aby som mu rozumel.</w:t>
      </w:r>
    </w:p>
    <w:p w14:paraId="6575EF16" w14:textId="77777777" w:rsidR="00A133A1" w:rsidRPr="00FF7331" w:rsidRDefault="00A133A1">
      <w:pPr>
        <w:rPr>
          <w:color w:val="000000" w:themeColor="text1"/>
        </w:rPr>
      </w:pPr>
    </w:p>
    <w:sectPr w:rsidR="00A133A1" w:rsidRPr="00FF7331" w:rsidSect="00DD2E75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75"/>
    <w:rsid w:val="00174637"/>
    <w:rsid w:val="00594093"/>
    <w:rsid w:val="00A133A1"/>
    <w:rsid w:val="00B24E4A"/>
    <w:rsid w:val="00DD2E75"/>
    <w:rsid w:val="00FF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13CA8F"/>
  <w15:chartTrackingRefBased/>
  <w15:docId w15:val="{31ED5E4A-4927-8F43-AA29-860AE6314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E75"/>
    <w:pPr>
      <w:spacing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2E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S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E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S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7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S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7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S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7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S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7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S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7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S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7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S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7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S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S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7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S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2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75"/>
    <w:pPr>
      <w:spacing w:before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en-S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2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75"/>
    <w:pPr>
      <w:spacing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en-S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2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:lang w:val="en-S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D2E7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3538</Words>
  <Characters>20172</Characters>
  <Application>Microsoft Office Word</Application>
  <DocSecurity>0</DocSecurity>
  <Lines>168</Lines>
  <Paragraphs>47</Paragraphs>
  <ScaleCrop>false</ScaleCrop>
  <Company/>
  <LinksUpToDate>false</LinksUpToDate>
  <CharactersWithSpaces>23663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 Barčák</dc:creator>
  <cp:keywords/>
  <dc:description/>
  <cp:lastModifiedBy>Jozef Barčák</cp:lastModifiedBy>
  <cp:revision>2</cp:revision>
  <dcterms:created xsi:type="dcterms:W3CDTF">2026-10-15T21:36:00Z</dcterms:created>
  <dcterms:modified xsi:type="dcterms:W3CDTF">2026-10-15T21:38:00Z</dcterms:modified>
</cp:coreProperties>
</file>