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A4A4" w14:textId="7F316304" w:rsidR="000B3F7C" w:rsidRDefault="000B3F7C">
      <w:pPr>
        <w:rPr>
          <w:rFonts w:ascii="Fira Code" w:hAnsi="Fira Code" w:cs="Fira Code"/>
        </w:rPr>
      </w:pPr>
      <w:r>
        <w:rPr>
          <w:rFonts w:ascii="Fira Code" w:hAnsi="Fira Code" w:cs="Fira Code"/>
        </w:rPr>
        <w:t>Script For Webinar:</w:t>
      </w:r>
    </w:p>
    <w:p w14:paraId="24B0833F" w14:textId="2EB12576" w:rsidR="000B3F7C" w:rsidRPr="009F54CA" w:rsidRDefault="00BE2537">
      <w:pPr>
        <w:rPr>
          <w:rFonts w:ascii="Fira Code" w:hAnsi="Fira Code" w:cs="Fira Code"/>
          <w:color w:val="7030A0"/>
          <w:u w:val="single"/>
        </w:rPr>
      </w:pPr>
      <w:r w:rsidRPr="009F54CA">
        <w:rPr>
          <w:rFonts w:ascii="Fira Code" w:hAnsi="Fira Code" w:cs="Fira Code"/>
          <w:color w:val="7030A0"/>
          <w:u w:val="single"/>
        </w:rPr>
        <w:t xml:space="preserve">Intro: </w:t>
      </w:r>
    </w:p>
    <w:p w14:paraId="5CF6F55C" w14:textId="35D81CEC" w:rsidR="00BE2537" w:rsidRDefault="00BE2537" w:rsidP="00BE2537">
      <w:pPr>
        <w:pStyle w:val="ListParagraph"/>
        <w:numPr>
          <w:ilvl w:val="0"/>
          <w:numId w:val="1"/>
        </w:numPr>
        <w:rPr>
          <w:rFonts w:ascii="Fira Code" w:hAnsi="Fira Code" w:cs="Fira Code"/>
        </w:rPr>
      </w:pPr>
      <w:r>
        <w:rPr>
          <w:rFonts w:ascii="Fira Code" w:hAnsi="Fira Code" w:cs="Fira Code"/>
        </w:rPr>
        <w:t xml:space="preserve">Hello, </w:t>
      </w:r>
      <w:r w:rsidR="000D4A08">
        <w:rPr>
          <w:rFonts w:ascii="Fira Code" w:hAnsi="Fira Code" w:cs="Fira Code"/>
        </w:rPr>
        <w:t>I am</w:t>
      </w:r>
      <w:r>
        <w:rPr>
          <w:rFonts w:ascii="Fira Code" w:hAnsi="Fira Code" w:cs="Fira Code"/>
        </w:rPr>
        <w:t xml:space="preserve"> </w:t>
      </w:r>
      <w:r w:rsidR="000D4A08">
        <w:rPr>
          <w:rFonts w:ascii="Fira Code" w:hAnsi="Fira Code" w:cs="Fira Code"/>
        </w:rPr>
        <w:t>Jay Patel,</w:t>
      </w:r>
      <w:r>
        <w:rPr>
          <w:rFonts w:ascii="Fira Code" w:hAnsi="Fira Code" w:cs="Fira Code"/>
        </w:rPr>
        <w:t xml:space="preserve"> and I am a</w:t>
      </w:r>
      <w:r w:rsidR="00A25669">
        <w:rPr>
          <w:rFonts w:ascii="Fira Code" w:hAnsi="Fira Code" w:cs="Fira Code"/>
        </w:rPr>
        <w:t>n</w:t>
      </w:r>
      <w:r>
        <w:rPr>
          <w:rFonts w:ascii="Fira Code" w:hAnsi="Fira Code" w:cs="Fira Code"/>
        </w:rPr>
        <w:t xml:space="preserve"> Identity Management Intern here at Syngenta.</w:t>
      </w:r>
    </w:p>
    <w:p w14:paraId="1E5DFA87" w14:textId="62C85BFD" w:rsidR="009F54CA" w:rsidRDefault="009F54CA" w:rsidP="000D4A08">
      <w:pPr>
        <w:pStyle w:val="ListParagraph"/>
        <w:numPr>
          <w:ilvl w:val="0"/>
          <w:numId w:val="1"/>
        </w:numPr>
        <w:rPr>
          <w:rFonts w:ascii="Fira Code" w:hAnsi="Fira Code" w:cs="Fira Code"/>
        </w:rPr>
      </w:pPr>
      <w:r>
        <w:rPr>
          <w:rFonts w:ascii="Fira Code" w:hAnsi="Fira Code" w:cs="Fira Code"/>
        </w:rPr>
        <w:t>I was tasked with building a web application that demonstrates social media login for business to consumer application developers and stake holders.</w:t>
      </w:r>
    </w:p>
    <w:p w14:paraId="3B7DE974" w14:textId="08014541" w:rsidR="000D4A08" w:rsidRPr="000D4A08" w:rsidRDefault="000D4A08" w:rsidP="000D4A08">
      <w:pPr>
        <w:pStyle w:val="ListParagraph"/>
        <w:numPr>
          <w:ilvl w:val="1"/>
          <w:numId w:val="1"/>
        </w:numPr>
        <w:rPr>
          <w:rFonts w:ascii="Fira Code" w:hAnsi="Fira Code" w:cs="Fira Code"/>
          <w:color w:val="7030A0"/>
        </w:rPr>
      </w:pPr>
      <w:r w:rsidRPr="000D4A08">
        <w:rPr>
          <w:rFonts w:ascii="Fira Code" w:hAnsi="Fira Code" w:cs="Fira Code"/>
          <w:color w:val="7030A0"/>
        </w:rPr>
        <w:t>(Next Slide)</w:t>
      </w:r>
    </w:p>
    <w:p w14:paraId="460E9083" w14:textId="7F96A590" w:rsidR="000D4A08" w:rsidRDefault="000D4A08" w:rsidP="000D4A08">
      <w:pPr>
        <w:pStyle w:val="ListParagraph"/>
        <w:numPr>
          <w:ilvl w:val="0"/>
          <w:numId w:val="1"/>
        </w:numPr>
        <w:rPr>
          <w:rFonts w:ascii="Fira Code" w:hAnsi="Fira Code" w:cs="Fira Code"/>
        </w:rPr>
      </w:pPr>
      <w:r>
        <w:rPr>
          <w:rFonts w:ascii="Fira Code" w:hAnsi="Fira Code" w:cs="Fira Code"/>
        </w:rPr>
        <w:t>In this presentation, I will explain why we use Okta? What is SSO and its use cases, and what are social logins and how they can be implemented into your identity management provider, Okta.</w:t>
      </w:r>
    </w:p>
    <w:p w14:paraId="515A7BD9" w14:textId="50A60BCC" w:rsidR="009649F2" w:rsidRDefault="009649F2" w:rsidP="000D4A08">
      <w:pPr>
        <w:pStyle w:val="ListParagraph"/>
        <w:numPr>
          <w:ilvl w:val="0"/>
          <w:numId w:val="1"/>
        </w:numPr>
        <w:rPr>
          <w:rFonts w:ascii="Fira Code" w:hAnsi="Fira Code" w:cs="Fira Code"/>
        </w:rPr>
      </w:pPr>
      <w:r>
        <w:rPr>
          <w:rFonts w:ascii="Fira Code" w:hAnsi="Fira Code" w:cs="Fira Code"/>
        </w:rPr>
        <w:t>Then we will walk through the demo which will demonstrate use cases and the implementation.</w:t>
      </w:r>
    </w:p>
    <w:p w14:paraId="1DF4EAED" w14:textId="1461451A" w:rsidR="00F35F82" w:rsidRDefault="00F35F82" w:rsidP="00F35F82">
      <w:pPr>
        <w:pStyle w:val="ListParagraph"/>
        <w:numPr>
          <w:ilvl w:val="1"/>
          <w:numId w:val="1"/>
        </w:numPr>
        <w:rPr>
          <w:rFonts w:ascii="Fira Code" w:hAnsi="Fira Code" w:cs="Fira Code"/>
          <w:color w:val="7030A0"/>
        </w:rPr>
      </w:pPr>
      <w:r w:rsidRPr="000D4A08">
        <w:rPr>
          <w:rFonts w:ascii="Fira Code" w:hAnsi="Fira Code" w:cs="Fira Code"/>
          <w:color w:val="7030A0"/>
        </w:rPr>
        <w:t>(Next Slide)</w:t>
      </w:r>
    </w:p>
    <w:p w14:paraId="72A4A62C" w14:textId="10F5EA66" w:rsidR="00F6440E" w:rsidRPr="00F6440E" w:rsidRDefault="00F6440E" w:rsidP="00F6440E">
      <w:pPr>
        <w:rPr>
          <w:rFonts w:ascii="Fira Code" w:hAnsi="Fira Code" w:cs="Fira Code"/>
          <w:color w:val="7030A0"/>
          <w:u w:val="single"/>
        </w:rPr>
      </w:pPr>
      <w:r w:rsidRPr="00F6440E">
        <w:rPr>
          <w:rFonts w:ascii="Fira Code" w:hAnsi="Fira Code" w:cs="Fira Code"/>
          <w:color w:val="7030A0"/>
          <w:u w:val="single"/>
        </w:rPr>
        <w:t>Main:</w:t>
      </w:r>
    </w:p>
    <w:p w14:paraId="52B41CF9" w14:textId="2047663D" w:rsidR="000D4A08" w:rsidRDefault="00BE1F4F" w:rsidP="000D4A08">
      <w:pPr>
        <w:pStyle w:val="ListParagraph"/>
        <w:numPr>
          <w:ilvl w:val="0"/>
          <w:numId w:val="1"/>
        </w:numPr>
        <w:rPr>
          <w:rFonts w:ascii="Fira Code" w:hAnsi="Fira Code" w:cs="Fira Code"/>
        </w:rPr>
      </w:pPr>
      <w:r>
        <w:rPr>
          <w:rFonts w:ascii="Fira Code" w:hAnsi="Fira Code" w:cs="Fira Code"/>
        </w:rPr>
        <w:t>Let’s talk about why we use an identity management provider such as Okta.</w:t>
      </w:r>
    </w:p>
    <w:p w14:paraId="59F0D1BC" w14:textId="042D95F8" w:rsidR="00BE1F4F" w:rsidRDefault="0076642C" w:rsidP="000D4A08">
      <w:pPr>
        <w:pStyle w:val="ListParagraph"/>
        <w:numPr>
          <w:ilvl w:val="0"/>
          <w:numId w:val="1"/>
        </w:numPr>
        <w:rPr>
          <w:rFonts w:ascii="Fira Code" w:hAnsi="Fira Code" w:cs="Fira Code"/>
        </w:rPr>
      </w:pPr>
      <w:r>
        <w:rPr>
          <w:rFonts w:ascii="Fira Code" w:hAnsi="Fira Code" w:cs="Fira Code"/>
        </w:rPr>
        <w:t>We use Okta to authenticate and authorize users to access the appropriate Syngenta app</w:t>
      </w:r>
      <w:r w:rsidR="00D52932">
        <w:rPr>
          <w:rFonts w:ascii="Fira Code" w:hAnsi="Fira Code" w:cs="Fira Code"/>
        </w:rPr>
        <w:t>lication</w:t>
      </w:r>
      <w:r>
        <w:rPr>
          <w:rFonts w:ascii="Fira Code" w:hAnsi="Fira Code" w:cs="Fira Code"/>
        </w:rPr>
        <w:t>s by using their credentials to log in.</w:t>
      </w:r>
    </w:p>
    <w:p w14:paraId="0365DD22" w14:textId="729147C6" w:rsidR="0076642C" w:rsidRDefault="00EE2107" w:rsidP="000D4A08">
      <w:pPr>
        <w:pStyle w:val="ListParagraph"/>
        <w:numPr>
          <w:ilvl w:val="0"/>
          <w:numId w:val="1"/>
        </w:numPr>
        <w:rPr>
          <w:rFonts w:ascii="Fira Code" w:hAnsi="Fira Code" w:cs="Fira Code"/>
        </w:rPr>
      </w:pPr>
      <w:r>
        <w:rPr>
          <w:rFonts w:ascii="Fira Code" w:hAnsi="Fira Code" w:cs="Fira Code"/>
        </w:rPr>
        <w:t xml:space="preserve">Okta provides a variety of services for user management and provisioning. Okta allows us to grant, restrict and provoke access </w:t>
      </w:r>
      <w:r w:rsidR="00F27124">
        <w:rPr>
          <w:rFonts w:ascii="Fira Code" w:hAnsi="Fira Code" w:cs="Fira Code"/>
        </w:rPr>
        <w:t>to and from</w:t>
      </w:r>
      <w:r>
        <w:rPr>
          <w:rFonts w:ascii="Fira Code" w:hAnsi="Fira Code" w:cs="Fira Code"/>
        </w:rPr>
        <w:t xml:space="preserve"> users with ease.</w:t>
      </w:r>
    </w:p>
    <w:p w14:paraId="4A7B6FA4" w14:textId="2C3F5D6B" w:rsidR="00DB2A93" w:rsidRPr="00DB2A93" w:rsidRDefault="00DB2A93" w:rsidP="00DB2A93">
      <w:pPr>
        <w:pStyle w:val="ListParagraph"/>
        <w:numPr>
          <w:ilvl w:val="0"/>
          <w:numId w:val="1"/>
        </w:numPr>
        <w:rPr>
          <w:rFonts w:ascii="Fira Code" w:hAnsi="Fira Code" w:cs="Fira Code"/>
        </w:rPr>
      </w:pPr>
      <w:r>
        <w:rPr>
          <w:rFonts w:ascii="Fira Code" w:hAnsi="Fira Code" w:cs="Fira Code"/>
        </w:rPr>
        <w:t xml:space="preserve">With Okta’s single sign on feature, we can allow our users to provide one set of credentials and be able to access </w:t>
      </w:r>
      <w:r w:rsidR="008D38AD">
        <w:rPr>
          <w:rFonts w:ascii="Fira Code" w:hAnsi="Fira Code" w:cs="Fira Code"/>
        </w:rPr>
        <w:t xml:space="preserve">any of the </w:t>
      </w:r>
      <w:r>
        <w:rPr>
          <w:rFonts w:ascii="Fira Code" w:hAnsi="Fira Code" w:cs="Fira Code"/>
        </w:rPr>
        <w:t>appropriate Syngenta applications</w:t>
      </w:r>
      <w:r w:rsidR="00560704">
        <w:rPr>
          <w:rFonts w:ascii="Fira Code" w:hAnsi="Fira Code" w:cs="Fira Code"/>
        </w:rPr>
        <w:t xml:space="preserve"> without having to sign in </w:t>
      </w:r>
      <w:r w:rsidR="00A00003">
        <w:rPr>
          <w:rFonts w:ascii="Fira Code" w:hAnsi="Fira Code" w:cs="Fira Code"/>
        </w:rPr>
        <w:t>repeatedly</w:t>
      </w:r>
      <w:r w:rsidR="00560704">
        <w:rPr>
          <w:rFonts w:ascii="Fira Code" w:hAnsi="Fira Code" w:cs="Fira Code"/>
        </w:rPr>
        <w:t>.</w:t>
      </w:r>
    </w:p>
    <w:p w14:paraId="63EC68D5" w14:textId="77777777" w:rsidR="00B93CC3" w:rsidRPr="000D4A08" w:rsidRDefault="00B93CC3" w:rsidP="00B93CC3">
      <w:pPr>
        <w:pStyle w:val="ListParagraph"/>
        <w:numPr>
          <w:ilvl w:val="1"/>
          <w:numId w:val="1"/>
        </w:numPr>
        <w:rPr>
          <w:rFonts w:ascii="Fira Code" w:hAnsi="Fira Code" w:cs="Fira Code"/>
          <w:color w:val="7030A0"/>
        </w:rPr>
      </w:pPr>
      <w:r w:rsidRPr="000D4A08">
        <w:rPr>
          <w:rFonts w:ascii="Fira Code" w:hAnsi="Fira Code" w:cs="Fira Code"/>
          <w:color w:val="7030A0"/>
        </w:rPr>
        <w:t>(Next Slide)</w:t>
      </w:r>
    </w:p>
    <w:p w14:paraId="43220976" w14:textId="5B532088" w:rsidR="00B93CC3" w:rsidRDefault="004B4299" w:rsidP="000D4A08">
      <w:pPr>
        <w:pStyle w:val="ListParagraph"/>
        <w:numPr>
          <w:ilvl w:val="0"/>
          <w:numId w:val="1"/>
        </w:numPr>
        <w:rPr>
          <w:rFonts w:ascii="Fira Code" w:hAnsi="Fira Code" w:cs="Fira Code"/>
        </w:rPr>
      </w:pPr>
      <w:r>
        <w:rPr>
          <w:rFonts w:ascii="Fira Code" w:hAnsi="Fira Code" w:cs="Fira Code"/>
        </w:rPr>
        <w:t>Let’s talk more about SSO and its benefits.</w:t>
      </w:r>
    </w:p>
    <w:p w14:paraId="3F81E917" w14:textId="5BB3E723" w:rsidR="004B4299" w:rsidRDefault="00311C5A" w:rsidP="000D4A08">
      <w:pPr>
        <w:pStyle w:val="ListParagraph"/>
        <w:numPr>
          <w:ilvl w:val="0"/>
          <w:numId w:val="1"/>
        </w:numPr>
        <w:rPr>
          <w:rFonts w:ascii="Fira Code" w:hAnsi="Fira Code" w:cs="Fira Code"/>
        </w:rPr>
      </w:pPr>
      <w:r>
        <w:rPr>
          <w:rFonts w:ascii="Fira Code" w:hAnsi="Fira Code" w:cs="Fira Code"/>
        </w:rPr>
        <w:t>Single-Sign-On or SSO is a concept where the user is asked to provide only one set of credentials and granted access to multiple different applications. For instance, user is providing their Azure</w:t>
      </w:r>
      <w:r w:rsidR="008A4087">
        <w:rPr>
          <w:rFonts w:ascii="Fira Code" w:hAnsi="Fira Code" w:cs="Fira Code"/>
        </w:rPr>
        <w:t xml:space="preserve"> </w:t>
      </w:r>
      <w:r w:rsidR="00BC10A7">
        <w:rPr>
          <w:rFonts w:ascii="Fira Code" w:hAnsi="Fira Code" w:cs="Fira Code"/>
        </w:rPr>
        <w:t>(Microsoft)</w:t>
      </w:r>
      <w:r>
        <w:rPr>
          <w:rFonts w:ascii="Fira Code" w:hAnsi="Fira Code" w:cs="Fira Code"/>
        </w:rPr>
        <w:t xml:space="preserve"> credentials and is allowed to access their email, Microsoft Teams, Syngenta HR portal </w:t>
      </w:r>
      <w:r w:rsidR="0065644A">
        <w:rPr>
          <w:rFonts w:ascii="Fira Code" w:hAnsi="Fira Code" w:cs="Fira Code"/>
        </w:rPr>
        <w:t>etc.</w:t>
      </w:r>
      <w:r>
        <w:rPr>
          <w:rFonts w:ascii="Fira Code" w:hAnsi="Fira Code" w:cs="Fira Code"/>
        </w:rPr>
        <w:t xml:space="preserve"> </w:t>
      </w:r>
      <w:r w:rsidR="000105FE">
        <w:rPr>
          <w:rFonts w:ascii="Fira Code" w:hAnsi="Fira Code" w:cs="Fira Code"/>
        </w:rPr>
        <w:t>Share point</w:t>
      </w:r>
    </w:p>
    <w:p w14:paraId="618050FF" w14:textId="042AF44F" w:rsidR="0065644A" w:rsidRDefault="00BC10A7" w:rsidP="000D4A08">
      <w:pPr>
        <w:pStyle w:val="ListParagraph"/>
        <w:numPr>
          <w:ilvl w:val="0"/>
          <w:numId w:val="1"/>
        </w:numPr>
        <w:rPr>
          <w:rFonts w:ascii="Fira Code" w:hAnsi="Fira Code" w:cs="Fira Code"/>
        </w:rPr>
      </w:pPr>
      <w:r>
        <w:rPr>
          <w:rFonts w:ascii="Fira Code" w:hAnsi="Fira Code" w:cs="Fira Code"/>
        </w:rPr>
        <w:t xml:space="preserve">With Okta as our IDAM service provider, our users can provide </w:t>
      </w:r>
      <w:r w:rsidR="008A4087">
        <w:rPr>
          <w:rFonts w:ascii="Fira Code" w:hAnsi="Fira Code" w:cs="Fira Code"/>
        </w:rPr>
        <w:t>us with their Okta credentials once and then access the</w:t>
      </w:r>
      <w:r w:rsidR="003B1E92">
        <w:rPr>
          <w:rFonts w:ascii="Fira Code" w:hAnsi="Fira Code" w:cs="Fira Code"/>
        </w:rPr>
        <w:t xml:space="preserve"> Syngenta</w:t>
      </w:r>
      <w:r w:rsidR="008A4087">
        <w:rPr>
          <w:rFonts w:ascii="Fira Code" w:hAnsi="Fira Code" w:cs="Fira Code"/>
        </w:rPr>
        <w:t xml:space="preserve"> applications that are implemented with Okta.</w:t>
      </w:r>
      <w:r w:rsidR="00507EA3">
        <w:rPr>
          <w:rFonts w:ascii="Fira Code" w:hAnsi="Fira Code" w:cs="Fira Code"/>
        </w:rPr>
        <w:t xml:space="preserve"> (Salesforce, </w:t>
      </w:r>
      <w:r w:rsidR="00D03C7B">
        <w:rPr>
          <w:rFonts w:ascii="Fira Code" w:hAnsi="Fira Code" w:cs="Fira Code"/>
        </w:rPr>
        <w:t>Enablon, Cropwise and more)</w:t>
      </w:r>
    </w:p>
    <w:p w14:paraId="39828371" w14:textId="77713D88" w:rsidR="00507EA3" w:rsidRDefault="008668F7" w:rsidP="000D4A08">
      <w:pPr>
        <w:pStyle w:val="ListParagraph"/>
        <w:numPr>
          <w:ilvl w:val="0"/>
          <w:numId w:val="1"/>
        </w:numPr>
        <w:rPr>
          <w:rFonts w:ascii="Fira Code" w:hAnsi="Fira Code" w:cs="Fira Code"/>
        </w:rPr>
      </w:pPr>
      <w:r>
        <w:rPr>
          <w:rFonts w:ascii="Fira Code" w:hAnsi="Fira Code" w:cs="Fira Code"/>
        </w:rPr>
        <w:lastRenderedPageBreak/>
        <w:t>This eliminates the need to provide and remember different set of credentials for different application</w:t>
      </w:r>
      <w:r w:rsidR="007306B7">
        <w:rPr>
          <w:rFonts w:ascii="Fira Code" w:hAnsi="Fira Code" w:cs="Fira Code"/>
        </w:rPr>
        <w:t>s</w:t>
      </w:r>
      <w:r w:rsidR="00CA3B18">
        <w:rPr>
          <w:rFonts w:ascii="Fira Code" w:hAnsi="Fira Code" w:cs="Fira Code"/>
        </w:rPr>
        <w:t>. Leading to less password resets and help-desk calls.</w:t>
      </w:r>
    </w:p>
    <w:p w14:paraId="4C327BBC" w14:textId="77777777" w:rsidR="00CA5BBF" w:rsidRPr="000D4A08" w:rsidRDefault="00CA5BBF" w:rsidP="00CA5BBF">
      <w:pPr>
        <w:pStyle w:val="ListParagraph"/>
        <w:numPr>
          <w:ilvl w:val="1"/>
          <w:numId w:val="1"/>
        </w:numPr>
        <w:rPr>
          <w:rFonts w:ascii="Fira Code" w:hAnsi="Fira Code" w:cs="Fira Code"/>
          <w:color w:val="7030A0"/>
        </w:rPr>
      </w:pPr>
      <w:r w:rsidRPr="000D4A08">
        <w:rPr>
          <w:rFonts w:ascii="Fira Code" w:hAnsi="Fira Code" w:cs="Fira Code"/>
          <w:color w:val="7030A0"/>
        </w:rPr>
        <w:t>(Next Slide)</w:t>
      </w:r>
    </w:p>
    <w:p w14:paraId="4E5273D4" w14:textId="6F368AAA" w:rsidR="00CA5BBF" w:rsidRDefault="00CA5BBF" w:rsidP="000D4A08">
      <w:pPr>
        <w:pStyle w:val="ListParagraph"/>
        <w:numPr>
          <w:ilvl w:val="0"/>
          <w:numId w:val="1"/>
        </w:numPr>
        <w:rPr>
          <w:rFonts w:ascii="Fira Code" w:hAnsi="Fira Code" w:cs="Fira Code"/>
        </w:rPr>
      </w:pPr>
      <w:r>
        <w:rPr>
          <w:rFonts w:ascii="Fira Code" w:hAnsi="Fira Code" w:cs="Fira Code"/>
        </w:rPr>
        <w:t>Switching gears, let’s talk about social logins and their convenience.</w:t>
      </w:r>
    </w:p>
    <w:p w14:paraId="1A7290B9" w14:textId="1484C5C2" w:rsidR="00CA5BBF" w:rsidRDefault="00CA5BBF" w:rsidP="000D4A08">
      <w:pPr>
        <w:pStyle w:val="ListParagraph"/>
        <w:numPr>
          <w:ilvl w:val="0"/>
          <w:numId w:val="1"/>
        </w:numPr>
        <w:rPr>
          <w:rFonts w:ascii="Fira Code" w:hAnsi="Fira Code" w:cs="Fira Code"/>
        </w:rPr>
      </w:pPr>
      <w:r>
        <w:rPr>
          <w:rFonts w:ascii="Fira Code" w:hAnsi="Fira Code" w:cs="Fira Code"/>
        </w:rPr>
        <w:t xml:space="preserve">Like the name suggests, social logins are credentials that are used for social websites like google, Facebook (Meta), GitHub, twitter etc. </w:t>
      </w:r>
    </w:p>
    <w:p w14:paraId="77ACEAF6" w14:textId="77777777" w:rsidR="00CA5BBF" w:rsidRDefault="00CA5BBF" w:rsidP="00CA5BBF">
      <w:pPr>
        <w:pStyle w:val="ListParagraph"/>
        <w:numPr>
          <w:ilvl w:val="0"/>
          <w:numId w:val="1"/>
        </w:numPr>
        <w:rPr>
          <w:rFonts w:ascii="Fira Code" w:hAnsi="Fira Code" w:cs="Fira Code"/>
        </w:rPr>
      </w:pPr>
      <w:r>
        <w:rPr>
          <w:rFonts w:ascii="Fira Code" w:hAnsi="Fira Code" w:cs="Fira Code"/>
        </w:rPr>
        <w:t xml:space="preserve">These logins are easy to remember for users since they are used almost every day to log in to the social platforms. </w:t>
      </w:r>
    </w:p>
    <w:p w14:paraId="1B57FEFE" w14:textId="46ECCBFF" w:rsidR="00CA5BBF" w:rsidRDefault="00CA5BBF" w:rsidP="00CA5BBF">
      <w:pPr>
        <w:pStyle w:val="ListParagraph"/>
        <w:numPr>
          <w:ilvl w:val="0"/>
          <w:numId w:val="1"/>
        </w:numPr>
        <w:rPr>
          <w:rFonts w:ascii="Fira Code" w:hAnsi="Fira Code" w:cs="Fira Code"/>
        </w:rPr>
      </w:pPr>
      <w:r>
        <w:rPr>
          <w:rFonts w:ascii="Fira Code" w:hAnsi="Fira Code" w:cs="Fira Code"/>
        </w:rPr>
        <w:t>Websites now can take advantage of this and provide a social login to authenticate users into their website.</w:t>
      </w:r>
      <w:r w:rsidR="00570CE7">
        <w:rPr>
          <w:rFonts w:ascii="Fira Code" w:hAnsi="Fira Code" w:cs="Fira Code"/>
        </w:rPr>
        <w:t xml:space="preserve"> They can get the user information from social networking sites to authenticate and log in. </w:t>
      </w:r>
    </w:p>
    <w:p w14:paraId="055AE01D" w14:textId="5C20C846" w:rsidR="00037296" w:rsidRDefault="00C564AB" w:rsidP="00CA5BBF">
      <w:pPr>
        <w:pStyle w:val="ListParagraph"/>
        <w:numPr>
          <w:ilvl w:val="0"/>
          <w:numId w:val="1"/>
        </w:numPr>
        <w:rPr>
          <w:rFonts w:ascii="Fira Code" w:hAnsi="Fira Code" w:cs="Fira Code"/>
        </w:rPr>
      </w:pPr>
      <w:r>
        <w:rPr>
          <w:rFonts w:ascii="Fira Code" w:hAnsi="Fira Code" w:cs="Fira Code"/>
        </w:rPr>
        <w:t>This feature is very helpful because it eliminates the need to remember unique individual credentials for unique websites.</w:t>
      </w:r>
      <w:r w:rsidR="00BE2C88">
        <w:rPr>
          <w:rFonts w:ascii="Fira Code" w:hAnsi="Fira Code" w:cs="Fira Code"/>
        </w:rPr>
        <w:t xml:space="preserve"> Also provides self-service password management reducing the service desk requests.</w:t>
      </w:r>
    </w:p>
    <w:p w14:paraId="2D8FCCD5" w14:textId="77777777" w:rsidR="00971C5D" w:rsidRPr="000D4A08" w:rsidRDefault="00971C5D" w:rsidP="00971C5D">
      <w:pPr>
        <w:pStyle w:val="ListParagraph"/>
        <w:numPr>
          <w:ilvl w:val="1"/>
          <w:numId w:val="1"/>
        </w:numPr>
        <w:rPr>
          <w:rFonts w:ascii="Fira Code" w:hAnsi="Fira Code" w:cs="Fira Code"/>
          <w:color w:val="7030A0"/>
        </w:rPr>
      </w:pPr>
      <w:r w:rsidRPr="000D4A08">
        <w:rPr>
          <w:rFonts w:ascii="Fira Code" w:hAnsi="Fira Code" w:cs="Fira Code"/>
          <w:color w:val="7030A0"/>
        </w:rPr>
        <w:t>(Next Slide)</w:t>
      </w:r>
    </w:p>
    <w:p w14:paraId="70B0112D" w14:textId="10815723" w:rsidR="00971C5D" w:rsidRDefault="0047106C" w:rsidP="00CA5BBF">
      <w:pPr>
        <w:pStyle w:val="ListParagraph"/>
        <w:numPr>
          <w:ilvl w:val="0"/>
          <w:numId w:val="1"/>
        </w:numPr>
        <w:rPr>
          <w:rFonts w:ascii="Fira Code" w:hAnsi="Fira Code" w:cs="Fira Code"/>
        </w:rPr>
      </w:pPr>
      <w:r>
        <w:rPr>
          <w:rFonts w:ascii="Fira Code" w:hAnsi="Fira Code" w:cs="Fira Code"/>
        </w:rPr>
        <w:t>Now Let</w:t>
      </w:r>
      <w:r w:rsidR="00E56423">
        <w:rPr>
          <w:rFonts w:ascii="Fira Code" w:hAnsi="Fira Code" w:cs="Fira Code"/>
        </w:rPr>
        <w:t>’</w:t>
      </w:r>
      <w:r>
        <w:rPr>
          <w:rFonts w:ascii="Fira Code" w:hAnsi="Fira Code" w:cs="Fira Code"/>
        </w:rPr>
        <w:t xml:space="preserve">s combine the benefits of both Okta and social logins to provide seamless access for </w:t>
      </w:r>
      <w:r w:rsidR="00C25017">
        <w:rPr>
          <w:rFonts w:ascii="Fira Code" w:hAnsi="Fira Code" w:cs="Fira Code"/>
        </w:rPr>
        <w:t>all</w:t>
      </w:r>
      <w:r>
        <w:rPr>
          <w:rFonts w:ascii="Fira Code" w:hAnsi="Fira Code" w:cs="Fira Code"/>
        </w:rPr>
        <w:t xml:space="preserve"> our applications to </w:t>
      </w:r>
      <w:r w:rsidR="00C25017">
        <w:rPr>
          <w:rFonts w:ascii="Fira Code" w:hAnsi="Fira Code" w:cs="Fira Code"/>
        </w:rPr>
        <w:t>all</w:t>
      </w:r>
      <w:r>
        <w:rPr>
          <w:rFonts w:ascii="Fira Code" w:hAnsi="Fira Code" w:cs="Fira Code"/>
        </w:rPr>
        <w:t xml:space="preserve"> our users.</w:t>
      </w:r>
    </w:p>
    <w:p w14:paraId="3EF395F1" w14:textId="4B60ACA3" w:rsidR="00E56423" w:rsidRDefault="005957AC" w:rsidP="00CA5BBF">
      <w:pPr>
        <w:pStyle w:val="ListParagraph"/>
        <w:numPr>
          <w:ilvl w:val="0"/>
          <w:numId w:val="1"/>
        </w:numPr>
        <w:rPr>
          <w:rFonts w:ascii="Fira Code" w:hAnsi="Fira Code" w:cs="Fira Code"/>
        </w:rPr>
      </w:pPr>
      <w:r>
        <w:rPr>
          <w:rFonts w:ascii="Fira Code" w:hAnsi="Fira Code" w:cs="Fira Code"/>
        </w:rPr>
        <w:t>Social Logins eliminate the need to make an Okta account and having to remember those credentials and provide ou</w:t>
      </w:r>
      <w:r w:rsidR="000105FE">
        <w:rPr>
          <w:rFonts w:ascii="Fira Code" w:hAnsi="Fira Code" w:cs="Fira Code"/>
        </w:rPr>
        <w:t>r</w:t>
      </w:r>
      <w:r>
        <w:rPr>
          <w:rFonts w:ascii="Fira Code" w:hAnsi="Fira Code" w:cs="Fira Code"/>
        </w:rPr>
        <w:t xml:space="preserve"> users the ability to log in to Okta with their social networking credentials. </w:t>
      </w:r>
    </w:p>
    <w:p w14:paraId="077A6694" w14:textId="28C1FA5B" w:rsidR="0047551B" w:rsidRDefault="0047551B" w:rsidP="00CA5BBF">
      <w:pPr>
        <w:pStyle w:val="ListParagraph"/>
        <w:numPr>
          <w:ilvl w:val="0"/>
          <w:numId w:val="1"/>
        </w:numPr>
        <w:rPr>
          <w:rFonts w:ascii="Fira Code" w:hAnsi="Fira Code" w:cs="Fira Code"/>
        </w:rPr>
      </w:pPr>
      <w:r>
        <w:rPr>
          <w:rFonts w:ascii="Fira Code" w:hAnsi="Fira Code" w:cs="Fira Code"/>
        </w:rPr>
        <w:t>Once logged in the users can then take advantage of Okta’s features like single-sign-on and login into multiple applications</w:t>
      </w:r>
      <w:r w:rsidR="00470963">
        <w:rPr>
          <w:rFonts w:ascii="Fira Code" w:hAnsi="Fira Code" w:cs="Fira Code"/>
        </w:rPr>
        <w:t xml:space="preserve"> with ease.</w:t>
      </w:r>
    </w:p>
    <w:p w14:paraId="34AE337A" w14:textId="6C6C29F7" w:rsidR="00960E53" w:rsidRDefault="00960E53" w:rsidP="00CA5BBF">
      <w:pPr>
        <w:pStyle w:val="ListParagraph"/>
        <w:numPr>
          <w:ilvl w:val="0"/>
          <w:numId w:val="1"/>
        </w:numPr>
        <w:rPr>
          <w:rFonts w:ascii="Fira Code" w:hAnsi="Fira Code" w:cs="Fira Code"/>
        </w:rPr>
      </w:pPr>
      <w:r>
        <w:rPr>
          <w:rFonts w:ascii="Fira Code" w:hAnsi="Fira Code" w:cs="Fira Code"/>
        </w:rPr>
        <w:t xml:space="preserve">This will benefit Syngenta business to consumer users bypass the service desk regarding their credential issues. </w:t>
      </w:r>
      <w:r w:rsidR="0017371E">
        <w:rPr>
          <w:rFonts w:ascii="Fira Code" w:hAnsi="Fira Code" w:cs="Fira Code"/>
        </w:rPr>
        <w:t>This reduces password resets for the user since it’s easy to remember one set of credential</w:t>
      </w:r>
      <w:r w:rsidR="00F24E51">
        <w:rPr>
          <w:rFonts w:ascii="Fira Code" w:hAnsi="Fira Code" w:cs="Fira Code"/>
        </w:rPr>
        <w:t>s. In the event where user forgets their credentials to the social website</w:t>
      </w:r>
      <w:r w:rsidR="00114B5F">
        <w:rPr>
          <w:rFonts w:ascii="Fira Code" w:hAnsi="Fira Code" w:cs="Fira Code"/>
        </w:rPr>
        <w:t>, the user can simply change them by going to the appropriate social networking website.</w:t>
      </w:r>
    </w:p>
    <w:p w14:paraId="0C92D84D" w14:textId="23BE4C64" w:rsidR="00DD42E1" w:rsidRDefault="00DD42E1" w:rsidP="00DD42E1">
      <w:pPr>
        <w:rPr>
          <w:rFonts w:ascii="Fira Code" w:hAnsi="Fira Code" w:cs="Fira Code"/>
          <w:color w:val="7030A0"/>
          <w:u w:val="single"/>
        </w:rPr>
      </w:pPr>
      <w:r w:rsidRPr="00DD42E1">
        <w:rPr>
          <w:rFonts w:ascii="Fira Code" w:hAnsi="Fira Code" w:cs="Fira Code"/>
          <w:color w:val="7030A0"/>
          <w:u w:val="single"/>
        </w:rPr>
        <w:t>Demo:</w:t>
      </w:r>
    </w:p>
    <w:p w14:paraId="56856547" w14:textId="25E16487" w:rsidR="00DD42E1" w:rsidRDefault="00C17CD8" w:rsidP="00DD42E1">
      <w:pPr>
        <w:pStyle w:val="ListParagraph"/>
        <w:numPr>
          <w:ilvl w:val="0"/>
          <w:numId w:val="2"/>
        </w:numPr>
        <w:rPr>
          <w:rFonts w:ascii="Fira Code" w:hAnsi="Fira Code" w:cs="Fira Code"/>
        </w:rPr>
      </w:pPr>
      <w:r>
        <w:rPr>
          <w:rFonts w:ascii="Fira Code" w:hAnsi="Fira Code" w:cs="Fira Code"/>
        </w:rPr>
        <w:t xml:space="preserve">For demonstration purposes, let’s say that this is a web application for gardening services. </w:t>
      </w:r>
    </w:p>
    <w:p w14:paraId="52DA5D91" w14:textId="71365CC5" w:rsidR="00C17CD8" w:rsidRDefault="00C17CD8" w:rsidP="00DD42E1">
      <w:pPr>
        <w:pStyle w:val="ListParagraph"/>
        <w:numPr>
          <w:ilvl w:val="0"/>
          <w:numId w:val="2"/>
        </w:numPr>
        <w:rPr>
          <w:rFonts w:ascii="Fira Code" w:hAnsi="Fira Code" w:cs="Fira Code"/>
        </w:rPr>
      </w:pPr>
      <w:r>
        <w:rPr>
          <w:rFonts w:ascii="Fira Code" w:hAnsi="Fira Code" w:cs="Fira Code"/>
        </w:rPr>
        <w:lastRenderedPageBreak/>
        <w:t xml:space="preserve">In this scenario the user does not have an Okta or Syngenta account. The user needs to log in to the website to purchase access to </w:t>
      </w:r>
      <w:r w:rsidR="0059166C">
        <w:rPr>
          <w:rFonts w:ascii="Fira Code" w:hAnsi="Fira Code" w:cs="Fira Code"/>
        </w:rPr>
        <w:t xml:space="preserve">the </w:t>
      </w:r>
      <w:r>
        <w:rPr>
          <w:rFonts w:ascii="Fira Code" w:hAnsi="Fira Code" w:cs="Fira Code"/>
        </w:rPr>
        <w:t xml:space="preserve">application or </w:t>
      </w:r>
      <w:r w:rsidR="0059166C">
        <w:rPr>
          <w:rFonts w:ascii="Fira Code" w:hAnsi="Fira Code" w:cs="Fira Code"/>
        </w:rPr>
        <w:t xml:space="preserve">gardening </w:t>
      </w:r>
      <w:r>
        <w:rPr>
          <w:rFonts w:ascii="Fira Code" w:hAnsi="Fira Code" w:cs="Fira Code"/>
        </w:rPr>
        <w:t>products</w:t>
      </w:r>
      <w:r w:rsidR="0059166C">
        <w:rPr>
          <w:rFonts w:ascii="Fira Code" w:hAnsi="Fira Code" w:cs="Fira Code"/>
        </w:rPr>
        <w:t xml:space="preserve">. </w:t>
      </w:r>
    </w:p>
    <w:p w14:paraId="4D91D67F" w14:textId="71F54E8E" w:rsidR="0059166C" w:rsidRDefault="00CF386C" w:rsidP="00DD42E1">
      <w:pPr>
        <w:pStyle w:val="ListParagraph"/>
        <w:numPr>
          <w:ilvl w:val="0"/>
          <w:numId w:val="2"/>
        </w:numPr>
        <w:rPr>
          <w:rFonts w:ascii="Fira Code" w:hAnsi="Fira Code" w:cs="Fira Code"/>
        </w:rPr>
      </w:pPr>
      <w:r>
        <w:rPr>
          <w:rFonts w:ascii="Fira Code" w:hAnsi="Fira Code" w:cs="Fira Code"/>
        </w:rPr>
        <w:t>Let’s see how convenient the social log in would be for this user.</w:t>
      </w:r>
    </w:p>
    <w:p w14:paraId="3E033F34" w14:textId="7B5204B8" w:rsidR="00CF386C" w:rsidRDefault="00CF386C" w:rsidP="00DD42E1">
      <w:pPr>
        <w:pStyle w:val="ListParagraph"/>
        <w:numPr>
          <w:ilvl w:val="0"/>
          <w:numId w:val="2"/>
        </w:numPr>
        <w:rPr>
          <w:rFonts w:ascii="Fira Code" w:hAnsi="Fira Code" w:cs="Fira Code"/>
        </w:rPr>
      </w:pPr>
      <w:r>
        <w:rPr>
          <w:rFonts w:ascii="Fira Code" w:hAnsi="Fira Code" w:cs="Fira Code"/>
        </w:rPr>
        <w:t xml:space="preserve">We can go to sign in page and then </w:t>
      </w:r>
      <w:r w:rsidR="00A21D11">
        <w:rPr>
          <w:rFonts w:ascii="Fira Code" w:hAnsi="Fira Code" w:cs="Fira Code"/>
        </w:rPr>
        <w:t>click on the Google sign in button. Click continue and then we are led to the google sign in page. This is also more comfortable for the user since it’s a familiar sign in process.</w:t>
      </w:r>
    </w:p>
    <w:p w14:paraId="148BF4D7" w14:textId="2C2B8911" w:rsidR="00A21D11" w:rsidRDefault="00A21D11" w:rsidP="00DD42E1">
      <w:pPr>
        <w:pStyle w:val="ListParagraph"/>
        <w:numPr>
          <w:ilvl w:val="0"/>
          <w:numId w:val="2"/>
        </w:numPr>
        <w:rPr>
          <w:rFonts w:ascii="Fira Code" w:hAnsi="Fira Code" w:cs="Fira Code"/>
        </w:rPr>
      </w:pPr>
      <w:r>
        <w:rPr>
          <w:rFonts w:ascii="Fira Code" w:hAnsi="Fira Code" w:cs="Fira Code"/>
        </w:rPr>
        <w:t>Once the credentials are provided, the user is led back to the Green</w:t>
      </w:r>
      <w:r w:rsidR="00114ED8">
        <w:rPr>
          <w:rFonts w:ascii="Fira Code" w:hAnsi="Fira Code" w:cs="Fira Code"/>
        </w:rPr>
        <w:t>-</w:t>
      </w:r>
      <w:r>
        <w:rPr>
          <w:rFonts w:ascii="Fira Code" w:hAnsi="Fira Code" w:cs="Fira Code"/>
        </w:rPr>
        <w:t xml:space="preserve">garden website and once we scroll down, the user has successfully signed in and a new button has appeared. </w:t>
      </w:r>
    </w:p>
    <w:p w14:paraId="7202C779" w14:textId="0B160F25" w:rsidR="00114ED8" w:rsidRDefault="00114ED8" w:rsidP="00DD42E1">
      <w:pPr>
        <w:pStyle w:val="ListParagraph"/>
        <w:numPr>
          <w:ilvl w:val="0"/>
          <w:numId w:val="2"/>
        </w:numPr>
        <w:rPr>
          <w:rFonts w:ascii="Fira Code" w:hAnsi="Fira Code" w:cs="Fira Code"/>
        </w:rPr>
      </w:pPr>
      <w:r>
        <w:rPr>
          <w:rFonts w:ascii="Fira Code" w:hAnsi="Fira Code" w:cs="Fira Code"/>
        </w:rPr>
        <w:t xml:space="preserve">This </w:t>
      </w:r>
      <w:r w:rsidR="00647603">
        <w:rPr>
          <w:rFonts w:ascii="Fira Code" w:hAnsi="Fira Code" w:cs="Fira Code"/>
        </w:rPr>
        <w:t>new button</w:t>
      </w:r>
      <w:r w:rsidR="00AA1425">
        <w:rPr>
          <w:rFonts w:ascii="Fira Code" w:hAnsi="Fira Code" w:cs="Fira Code"/>
        </w:rPr>
        <w:t xml:space="preserve"> </w:t>
      </w:r>
      <w:r w:rsidR="00AA1425" w:rsidRPr="00AA1425">
        <w:rPr>
          <w:rFonts w:ascii="Fira Code" w:hAnsi="Fira Code" w:cs="Fira Code"/>
          <w:color w:val="7030A0"/>
        </w:rPr>
        <w:t>(click)</w:t>
      </w:r>
      <w:r w:rsidR="00647603">
        <w:rPr>
          <w:rFonts w:ascii="Fira Code" w:hAnsi="Fira Code" w:cs="Fira Code"/>
        </w:rPr>
        <w:t xml:space="preserve"> can lead the user to a Syngenta gardening application or products page where the user is allowed to look at the products and purchase them. Since the login doesn’t require making a new set o credentials the user is much more comfortable signing in.</w:t>
      </w:r>
    </w:p>
    <w:p w14:paraId="3CA1AC9D" w14:textId="24A17947" w:rsidR="005E0AE8" w:rsidRPr="005E0AE8" w:rsidRDefault="005E0AE8" w:rsidP="005E0AE8">
      <w:pPr>
        <w:pStyle w:val="ListParagraph"/>
        <w:numPr>
          <w:ilvl w:val="1"/>
          <w:numId w:val="2"/>
        </w:numPr>
        <w:rPr>
          <w:rFonts w:ascii="Fira Code" w:hAnsi="Fira Code" w:cs="Fira Code"/>
          <w:color w:val="7030A0"/>
        </w:rPr>
      </w:pPr>
      <w:r w:rsidRPr="005E0AE8">
        <w:rPr>
          <w:rFonts w:ascii="Fira Code" w:hAnsi="Fira Code" w:cs="Fira Code"/>
          <w:color w:val="7030A0"/>
        </w:rPr>
        <w:t>(Log out)</w:t>
      </w:r>
    </w:p>
    <w:p w14:paraId="3FEAE5BE" w14:textId="129538CE" w:rsidR="003C1F33" w:rsidRDefault="005E0AE8" w:rsidP="00DD42E1">
      <w:pPr>
        <w:pStyle w:val="ListParagraph"/>
        <w:numPr>
          <w:ilvl w:val="0"/>
          <w:numId w:val="2"/>
        </w:numPr>
        <w:rPr>
          <w:rFonts w:ascii="Fira Code" w:hAnsi="Fira Code" w:cs="Fira Code"/>
        </w:rPr>
      </w:pPr>
      <w:r>
        <w:rPr>
          <w:rFonts w:ascii="Fira Code" w:hAnsi="Fira Code" w:cs="Fira Code"/>
        </w:rPr>
        <w:t xml:space="preserve">Now let’s talk about how </w:t>
      </w:r>
      <w:r w:rsidR="00310315">
        <w:rPr>
          <w:rFonts w:ascii="Fira Code" w:hAnsi="Fira Code" w:cs="Fira Code"/>
        </w:rPr>
        <w:t xml:space="preserve">we can implement this into Okta. </w:t>
      </w:r>
    </w:p>
    <w:p w14:paraId="01B0DFE7" w14:textId="042C191C" w:rsidR="00310315" w:rsidRDefault="00310315" w:rsidP="00DD42E1">
      <w:pPr>
        <w:pStyle w:val="ListParagraph"/>
        <w:numPr>
          <w:ilvl w:val="0"/>
          <w:numId w:val="2"/>
        </w:numPr>
        <w:rPr>
          <w:rFonts w:ascii="Fira Code" w:hAnsi="Fira Code" w:cs="Fira Code"/>
        </w:rPr>
      </w:pPr>
      <w:r>
        <w:rPr>
          <w:rFonts w:ascii="Fira Code" w:hAnsi="Fira Code" w:cs="Fira Code"/>
        </w:rPr>
        <w:t>In this scenario the user wants to sign</w:t>
      </w:r>
      <w:r w:rsidR="00226E26">
        <w:rPr>
          <w:rFonts w:ascii="Fira Code" w:hAnsi="Fira Code" w:cs="Fira Code"/>
        </w:rPr>
        <w:t>-</w:t>
      </w:r>
      <w:r>
        <w:rPr>
          <w:rFonts w:ascii="Fira Code" w:hAnsi="Fira Code" w:cs="Fira Code"/>
        </w:rPr>
        <w:t xml:space="preserve">in to the green garden application but also wants to use other applications offered by Syngenta like </w:t>
      </w:r>
      <w:r w:rsidR="00226E26">
        <w:rPr>
          <w:rFonts w:ascii="Fira Code" w:hAnsi="Fira Code" w:cs="Fira Code"/>
        </w:rPr>
        <w:t>Salesforce</w:t>
      </w:r>
      <w:r w:rsidR="00E91A60">
        <w:rPr>
          <w:rFonts w:ascii="Fira Code" w:hAnsi="Fira Code" w:cs="Fira Code"/>
        </w:rPr>
        <w:t xml:space="preserve"> for customer service. </w:t>
      </w:r>
    </w:p>
    <w:p w14:paraId="2ACBF375" w14:textId="18393FD8" w:rsidR="00E91A60" w:rsidRDefault="00E91A60" w:rsidP="00DD42E1">
      <w:pPr>
        <w:pStyle w:val="ListParagraph"/>
        <w:numPr>
          <w:ilvl w:val="0"/>
          <w:numId w:val="2"/>
        </w:numPr>
        <w:rPr>
          <w:rFonts w:ascii="Fira Code" w:hAnsi="Fira Code" w:cs="Fira Code"/>
        </w:rPr>
      </w:pPr>
      <w:r>
        <w:rPr>
          <w:rFonts w:ascii="Fira Code" w:hAnsi="Fira Code" w:cs="Fira Code"/>
        </w:rPr>
        <w:t>The user clicks on sign-in and clicks on Okta login to go to the Okta page. The widget loads in and can click on Google or Facebook to log-in.</w:t>
      </w:r>
    </w:p>
    <w:p w14:paraId="13B177B7" w14:textId="5142F812" w:rsidR="00E91A60" w:rsidRDefault="00E91A60" w:rsidP="00DD42E1">
      <w:pPr>
        <w:pStyle w:val="ListParagraph"/>
        <w:numPr>
          <w:ilvl w:val="0"/>
          <w:numId w:val="2"/>
        </w:numPr>
        <w:rPr>
          <w:rFonts w:ascii="Fira Code" w:hAnsi="Fira Code" w:cs="Fira Code"/>
        </w:rPr>
      </w:pPr>
      <w:r>
        <w:rPr>
          <w:rFonts w:ascii="Fira Code" w:hAnsi="Fira Code" w:cs="Fira Code"/>
        </w:rPr>
        <w:t xml:space="preserve">The user is allowed to use multiple applications once they sign in since the applications are </w:t>
      </w:r>
      <w:r w:rsidR="00DF5193">
        <w:rPr>
          <w:rFonts w:ascii="Fira Code" w:hAnsi="Fira Code" w:cs="Fira Code"/>
        </w:rPr>
        <w:t xml:space="preserve">integrated with Okta. </w:t>
      </w:r>
    </w:p>
    <w:p w14:paraId="7D7CE8E4" w14:textId="77777777" w:rsidR="00DF5193" w:rsidRDefault="00DF5193" w:rsidP="00DD42E1">
      <w:pPr>
        <w:pStyle w:val="ListParagraph"/>
        <w:numPr>
          <w:ilvl w:val="0"/>
          <w:numId w:val="2"/>
        </w:numPr>
        <w:rPr>
          <w:rFonts w:ascii="Fira Code" w:hAnsi="Fira Code" w:cs="Fira Code"/>
        </w:rPr>
      </w:pPr>
      <w:r>
        <w:rPr>
          <w:rFonts w:ascii="Fira Code" w:hAnsi="Fira Code" w:cs="Fira Code"/>
        </w:rPr>
        <w:t>I cannot demonstrate this properly today because time and budget constraints.</w:t>
      </w:r>
    </w:p>
    <w:p w14:paraId="1133BB89" w14:textId="0701D44A" w:rsidR="00DF5193" w:rsidRDefault="00DF5193" w:rsidP="00DD42E1">
      <w:pPr>
        <w:pStyle w:val="ListParagraph"/>
        <w:numPr>
          <w:ilvl w:val="0"/>
          <w:numId w:val="2"/>
        </w:numPr>
        <w:rPr>
          <w:rFonts w:ascii="Fira Code" w:hAnsi="Fira Code" w:cs="Fira Code"/>
        </w:rPr>
      </w:pPr>
      <w:r>
        <w:rPr>
          <w:rFonts w:ascii="Fira Code" w:hAnsi="Fira Code" w:cs="Fira Code"/>
        </w:rPr>
        <w:t>Adding social logins to Okta would make the flow of all Syngenta application seamless and smooth. Our users have one less set of credentials to remember, reducing the amount of password resets</w:t>
      </w:r>
      <w:r w:rsidR="0098675E">
        <w:rPr>
          <w:rFonts w:ascii="Fira Code" w:hAnsi="Fira Code" w:cs="Fira Code"/>
        </w:rPr>
        <w:t>.</w:t>
      </w:r>
      <w:r w:rsidR="00B725DA">
        <w:rPr>
          <w:rFonts w:ascii="Fira Code" w:hAnsi="Fira Code" w:cs="Fira Code"/>
        </w:rPr>
        <w:t xml:space="preserve"> Users are managed directly through Google or Okta and they can change their passwords directly from their choice of social networking website</w:t>
      </w:r>
      <w:r w:rsidR="000513D5">
        <w:rPr>
          <w:rFonts w:ascii="Fira Code" w:hAnsi="Fira Code" w:cs="Fira Code"/>
        </w:rPr>
        <w:t>s</w:t>
      </w:r>
      <w:r w:rsidR="00B725DA">
        <w:rPr>
          <w:rFonts w:ascii="Fira Code" w:hAnsi="Fira Code" w:cs="Fira Code"/>
        </w:rPr>
        <w:t xml:space="preserve">. </w:t>
      </w:r>
      <w:r>
        <w:rPr>
          <w:rFonts w:ascii="Fira Code" w:hAnsi="Fira Code" w:cs="Fira Code"/>
        </w:rPr>
        <w:t xml:space="preserve"> </w:t>
      </w:r>
    </w:p>
    <w:p w14:paraId="6C39DE64" w14:textId="3E4CFD47" w:rsidR="00643FC4" w:rsidRPr="00DD42E1" w:rsidRDefault="00643FC4" w:rsidP="00DD42E1">
      <w:pPr>
        <w:pStyle w:val="ListParagraph"/>
        <w:numPr>
          <w:ilvl w:val="0"/>
          <w:numId w:val="2"/>
        </w:numPr>
        <w:rPr>
          <w:rFonts w:ascii="Fira Code" w:hAnsi="Fira Code" w:cs="Fira Code"/>
        </w:rPr>
      </w:pPr>
      <w:r>
        <w:rPr>
          <w:rFonts w:ascii="Fira Code" w:hAnsi="Fira Code" w:cs="Fira Code"/>
        </w:rPr>
        <w:t xml:space="preserve">This has been my project for this summer, </w:t>
      </w:r>
      <w:r w:rsidR="00940684">
        <w:rPr>
          <w:rFonts w:ascii="Fira Code" w:hAnsi="Fira Code" w:cs="Fira Code"/>
        </w:rPr>
        <w:t>thank</w:t>
      </w:r>
      <w:r>
        <w:rPr>
          <w:rFonts w:ascii="Fira Code" w:hAnsi="Fira Code" w:cs="Fira Code"/>
        </w:rPr>
        <w:t xml:space="preserve"> you for listening and for your time. </w:t>
      </w:r>
    </w:p>
    <w:sectPr w:rsidR="00643FC4" w:rsidRPr="00DD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E2743"/>
    <w:multiLevelType w:val="hybridMultilevel"/>
    <w:tmpl w:val="ECDC5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4106FE"/>
    <w:multiLevelType w:val="hybridMultilevel"/>
    <w:tmpl w:val="BB982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211983">
    <w:abstractNumId w:val="0"/>
  </w:num>
  <w:num w:numId="2" w16cid:durableId="1538589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64"/>
    <w:rsid w:val="000105FE"/>
    <w:rsid w:val="00037296"/>
    <w:rsid w:val="000513D5"/>
    <w:rsid w:val="000B3F7C"/>
    <w:rsid w:val="000D4A08"/>
    <w:rsid w:val="00114B5F"/>
    <w:rsid w:val="00114ED8"/>
    <w:rsid w:val="0017371E"/>
    <w:rsid w:val="0018160C"/>
    <w:rsid w:val="00226E26"/>
    <w:rsid w:val="00310315"/>
    <w:rsid w:val="00311C5A"/>
    <w:rsid w:val="003B1E92"/>
    <w:rsid w:val="003C1F33"/>
    <w:rsid w:val="00405C9C"/>
    <w:rsid w:val="004606EE"/>
    <w:rsid w:val="00470963"/>
    <w:rsid w:val="0047106C"/>
    <w:rsid w:val="0047551B"/>
    <w:rsid w:val="004B4299"/>
    <w:rsid w:val="00507EA3"/>
    <w:rsid w:val="00560704"/>
    <w:rsid w:val="00570CE7"/>
    <w:rsid w:val="0059166C"/>
    <w:rsid w:val="005957AC"/>
    <w:rsid w:val="005E0AE8"/>
    <w:rsid w:val="00643FC4"/>
    <w:rsid w:val="00647603"/>
    <w:rsid w:val="0065644A"/>
    <w:rsid w:val="007306B7"/>
    <w:rsid w:val="0076642C"/>
    <w:rsid w:val="007E302A"/>
    <w:rsid w:val="008668F7"/>
    <w:rsid w:val="008A4087"/>
    <w:rsid w:val="008D38AD"/>
    <w:rsid w:val="00940684"/>
    <w:rsid w:val="00960E53"/>
    <w:rsid w:val="00962628"/>
    <w:rsid w:val="009649F2"/>
    <w:rsid w:val="00971C5D"/>
    <w:rsid w:val="0098675E"/>
    <w:rsid w:val="009F0664"/>
    <w:rsid w:val="009F54CA"/>
    <w:rsid w:val="00A00003"/>
    <w:rsid w:val="00A0420B"/>
    <w:rsid w:val="00A21D11"/>
    <w:rsid w:val="00A25669"/>
    <w:rsid w:val="00A538B1"/>
    <w:rsid w:val="00AA1425"/>
    <w:rsid w:val="00AA303B"/>
    <w:rsid w:val="00B725DA"/>
    <w:rsid w:val="00B93CC3"/>
    <w:rsid w:val="00BC10A7"/>
    <w:rsid w:val="00BE1F4F"/>
    <w:rsid w:val="00BE2537"/>
    <w:rsid w:val="00BE2C88"/>
    <w:rsid w:val="00C17CD8"/>
    <w:rsid w:val="00C25017"/>
    <w:rsid w:val="00C564AB"/>
    <w:rsid w:val="00CA3B18"/>
    <w:rsid w:val="00CA5BBF"/>
    <w:rsid w:val="00CF386C"/>
    <w:rsid w:val="00D03C7B"/>
    <w:rsid w:val="00D51E63"/>
    <w:rsid w:val="00D52932"/>
    <w:rsid w:val="00DA3D11"/>
    <w:rsid w:val="00DB2A93"/>
    <w:rsid w:val="00DD42E1"/>
    <w:rsid w:val="00DF5193"/>
    <w:rsid w:val="00E56423"/>
    <w:rsid w:val="00E63544"/>
    <w:rsid w:val="00E85064"/>
    <w:rsid w:val="00E91A60"/>
    <w:rsid w:val="00EC7960"/>
    <w:rsid w:val="00EE2107"/>
    <w:rsid w:val="00F24E51"/>
    <w:rsid w:val="00F27124"/>
    <w:rsid w:val="00F35F82"/>
    <w:rsid w:val="00F6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6B12"/>
  <w15:chartTrackingRefBased/>
  <w15:docId w15:val="{1693F648-C0E7-4332-9217-EED9B245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24736</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 USCO</dc:creator>
  <cp:keywords/>
  <dc:description/>
  <cp:lastModifiedBy>jay patel</cp:lastModifiedBy>
  <cp:revision>97</cp:revision>
  <dcterms:created xsi:type="dcterms:W3CDTF">2022-08-09T19:23:00Z</dcterms:created>
  <dcterms:modified xsi:type="dcterms:W3CDTF">2022-08-30T23:01:00Z</dcterms:modified>
</cp:coreProperties>
</file>