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Están creados usuarios Administradores pueden además de votar cargar y eliminar candidatos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Clave/DNI = 12345678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Habilitado para votar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Javier: 28968427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inhabilitado para votar ya vto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Usuario común: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Miriam: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26150673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inhabilitado para votar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equipos ya tiene una cantidad de votos cargadas aleatoriamente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