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VISÃO E ESCOPO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36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DE NEGÓCIO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792" w:hanging="43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Vamos organizar as informações de saúde das pessoas, de forma a permitir que elas atuem melhorando sua qualidade de vida. O público alvo são pessoas que cuidam da família e pessoas que querem seguir orientações médicas (muitas pessoas não querem, apesar de saber que precisam)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792" w:hanging="43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92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Organizar as informações médicas das pessoas de forma que possam assumir protagonismo no cuidado com sua </w:t>
      </w:r>
      <w:r w:rsidDel="00000000" w:rsidR="00000000" w:rsidRPr="00000000">
        <w:rPr>
          <w:sz w:val="24"/>
          <w:szCs w:val="24"/>
          <w:rtl w:val="0"/>
        </w:rPr>
        <w:t xml:space="preserve">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92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792" w:hanging="43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provido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Auxiliar as pessoas a organizar suas informações </w:t>
      </w:r>
      <w:r w:rsidDel="00000000" w:rsidR="00000000" w:rsidRPr="00000000">
        <w:rPr>
          <w:sz w:val="24"/>
          <w:szCs w:val="24"/>
          <w:rtl w:val="0"/>
        </w:rPr>
        <w:t xml:space="preserve">médicas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, assim como seguir as recomendações de saúde para que vivam mais e melhor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792" w:hanging="43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Vazamento de informações pessoais das pessoas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360" w:hanging="360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VISÃO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792" w:hanging="43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(PREENCHIDO PELA CROSOFTEN)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792" w:hanging="43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recursos 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(CAMPOS USUÁRIOS, ABAS, NECESSIDADES DE CADA ABA)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Arquivo: a pessoa vai tirar foto ou fazer upload do documento </w:t>
      </w:r>
      <w:r w:rsidDel="00000000" w:rsidR="00000000" w:rsidRPr="00000000">
        <w:rPr>
          <w:sz w:val="24"/>
          <w:szCs w:val="24"/>
          <w:rtl w:val="0"/>
        </w:rPr>
        <w:t xml:space="preserve">médico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digitalizado (.doc, pdf, etc) e arquivar na especialidade escolhida. A pesso</w:t>
      </w:r>
      <w:r w:rsidDel="00000000" w:rsidR="00000000" w:rsidRPr="00000000">
        <w:rPr>
          <w:sz w:val="24"/>
          <w:szCs w:val="24"/>
          <w:rtl w:val="0"/>
        </w:rPr>
        <w:t xml:space="preserve">a pode cadastrar mais de uma “vida” em seu login (ex: mãe que tem a vida dela, dos filhos, etc. ela vai passar pra premium para conectar com marido e pais ou para ter espaço suficiente para cadastrar mais informações)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Lembrete: a pessoa ir</w:t>
      </w:r>
      <w:r w:rsidDel="00000000" w:rsidR="00000000" w:rsidRPr="00000000">
        <w:rPr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cadastrar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o horário do remédio e a posologia. O app enviará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notificação</w:t>
      </w:r>
      <w:r w:rsidDel="00000000" w:rsidR="00000000" w:rsidRPr="00000000">
        <w:rPr>
          <w:sz w:val="24"/>
          <w:szCs w:val="24"/>
          <w:rtl w:val="0"/>
        </w:rPr>
        <w:t xml:space="preserve"> push-up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lembrando do remédio e a pessoa poderá assinalar que já tomou o remédio ou postergar tipo "soneca" do despertador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Lembrete 2: além do lembrete de remédio, a pessoa poderá registrar lembrete de agendar consulta. Ex: ela registra que a cada 6 meses quer ser lembrada de que deve agendar consulta ao ginecologista.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Lembrete 3: a pessoa registra que tem agendamento de consulta ou exame. No dia anterior e no dia do agendamento ela recebe uma notificação lembrando da marcação.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As pessoas poderão interligar com outras na função paga, onde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irão compartilhar o que desejarem com familiares (ex: histórico médico, lembrete de remédio, etc). A função paga terá mais memória e permitirá acessar as informações off-line, enquanto os usuários </w:t>
      </w:r>
      <w:r w:rsidDel="00000000" w:rsidR="00000000" w:rsidRPr="00000000">
        <w:rPr>
          <w:sz w:val="24"/>
          <w:szCs w:val="24"/>
          <w:rtl w:val="0"/>
        </w:rPr>
        <w:t xml:space="preserve">gratis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só terão acesso,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apenas, com uso de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internet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Percebemos que todas as informações sempre irão girar em torno de um objeto em comum, o paciente. Porém teremos outra figura neste caso que é o usuário. Usuário e paciente podem ser a mesma pessoa, porém nem sempre isso acontecerá.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Definição de usuário: </w:t>
      </w:r>
      <w:r w:rsidDel="00000000" w:rsidR="00000000" w:rsidRPr="00000000">
        <w:rPr>
          <w:sz w:val="24"/>
          <w:szCs w:val="24"/>
          <w:rtl w:val="0"/>
        </w:rPr>
        <w:t xml:space="preserve">Pessoa que irá ter acesso (login e senha) ao aplicativo e poderá gerenciar o paciente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Definição de paciente: </w:t>
      </w:r>
      <w:r w:rsidDel="00000000" w:rsidR="00000000" w:rsidRPr="00000000">
        <w:rPr>
          <w:sz w:val="24"/>
          <w:szCs w:val="24"/>
          <w:rtl w:val="0"/>
        </w:rPr>
        <w:t xml:space="preserve">Pessoa que poderá ou não ser um usuário, mas terá todos os seus dados preenchidos para controle de input de informações.</w:t>
        <w:br w:type="textWrapping"/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 conseguimos fazer com que um usuário gerencie múltiplos pacientes, como exemplo: Eu sou o Guilherme, tenho dois avós super idosos que não tem acesso a tecnologia, mas eu tenho muito interesse que eles tenham seus perfis controlados pelo aplicativo, eu posso criar o cadastro deles, inputando todas as informações deles, e gerenciar do meu usuário/perfil. Desta forma eu serei o mantenedor/administrador de 3 pacientes: Eu mesmo, meu avô e minha avó.</w:t>
        <w:br w:type="textWrapping"/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chave única para os usuários teremos os campos de CPF e e-mail, que poderão ser utilizados como identificadores na hora do login.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de todos os perfis existentes serão os seguintes:</w:t>
        <w:br w:type="textWrapping"/>
        <w:br w:type="textWrapping"/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Nome</w:t>
        <w:br w:type="textWrapping"/>
        <w:t xml:space="preserve">Sobrenome</w:t>
        <w:br w:type="textWrapping"/>
        <w:t xml:space="preserve">CPF  (chave única)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 (chave única)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exo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País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Levando em consideração que podemos ter situações onde os pacientes podem ser incapazes (crianças, bebês, idosos) ou não terem habilidades suficientes para operar o aplicativo, mas ainda sim terem a necessidade de seu perfil criado, definiremos um sistema de contas vinculadas. Sendo desta forma utilizaremos o seguinte esquema:</w:t>
        <w:br w:type="textWrapping"/>
        <w:br w:type="textWrapping"/>
        <w:t xml:space="preserve">Eu, Guilherme crio uma conta com meu email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guilherme.mitre@mideo.com.br</w:t>
        </w:r>
      </w:hyperlink>
      <w:r w:rsidDel="00000000" w:rsidR="00000000" w:rsidRPr="00000000">
        <w:rPr>
          <w:sz w:val="24"/>
          <w:szCs w:val="24"/>
          <w:rtl w:val="0"/>
        </w:rPr>
        <w:t xml:space="preserve"> e preencho todos os meus dados. No entanto eu quero colocar meu filho de 3 anos de idade como uma sub-conta ou conta vinculada a minha, desta forma irei selecionar uma opção de criar conta vinculada (ou vincular conta já existente), onde, irei inserir os dados da nova conta (ou informar o cpf/email da conta já existente), o campo email poderá ser omitido em caso de nova conta (por se tratar de uma pessoa que possivelmente não tenha um), fazendo com que apenas o CPF seja uma chave única neste caso.</w:t>
        <w:br w:type="textWrapping"/>
        <w:t xml:space="preserve">Teremos portanto uma tabela de relacionamento onde "linkaremos" ambos os cadastros com as seguintes informações: ID_administrador,ID_paciente (podemos também colocar algum tipo de parentesco ou relacionamento para identificação).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 conseguiremos resgatar e administrar todos estes relacionamentos entre cadastros que são gerenciados e não auto gerenciados.</w:t>
      </w:r>
    </w:p>
    <w:p w:rsidR="00000000" w:rsidDel="00000000" w:rsidP="00000000" w:rsidRDefault="00000000" w:rsidRPr="00000000">
      <w:pPr>
        <w:pBdr/>
        <w:spacing w:after="0"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568" w:top="2325" w:left="1701" w:right="1701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herme Mitre" w:id="0" w:date="2017-05-31T04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Verifica por gentileza se esqueci de algum campo importante para os pacientes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252"/>
        <w:tab w:val="right" w:pos="8504"/>
      </w:tabs>
      <w:spacing w:after="1429" w:line="240" w:lineRule="auto"/>
      <w:contextualSpacing w:val="0"/>
      <w:jc w:val="both"/>
      <w:rPr/>
    </w:pPr>
    <w:r w:rsidDel="00000000" w:rsidR="00000000" w:rsidRPr="00000000">
      <w:rPr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252"/>
        <w:tab w:val="right" w:pos="8504"/>
      </w:tabs>
      <w:spacing w:after="0" w:before="1429" w:line="2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-1075054</wp:posOffset>
          </wp:positionH>
          <wp:positionV relativeFrom="paragraph">
            <wp:posOffset>-447039</wp:posOffset>
          </wp:positionV>
          <wp:extent cx="7550785" cy="146685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0785" cy="1466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1152"/>
      </w:pPr>
      <w:rPr/>
    </w:lvl>
    <w:lvl w:ilvl="2">
      <w:start w:val="1"/>
      <w:numFmt w:val="decimal"/>
      <w:lvlText w:val="%1.%2.%3."/>
      <w:lvlJc w:val="left"/>
      <w:pPr>
        <w:ind w:left="1224" w:firstLine="1944"/>
      </w:pPr>
      <w:rPr/>
    </w:lvl>
    <w:lvl w:ilvl="3">
      <w:start w:val="1"/>
      <w:numFmt w:val="decimal"/>
      <w:lvlText w:val="%1.%2.%3.%4."/>
      <w:lvlJc w:val="left"/>
      <w:pPr>
        <w:ind w:left="1728" w:firstLine="2808"/>
      </w:pPr>
      <w:rPr/>
    </w:lvl>
    <w:lvl w:ilvl="4">
      <w:start w:val="1"/>
      <w:numFmt w:val="decimal"/>
      <w:lvlText w:val="%1.%2.%3.%4.%5."/>
      <w:lvlJc w:val="left"/>
      <w:pPr>
        <w:ind w:left="2232" w:firstLine="3672"/>
      </w:pPr>
      <w:rPr/>
    </w:lvl>
    <w:lvl w:ilvl="5">
      <w:start w:val="1"/>
      <w:numFmt w:val="decimal"/>
      <w:lvlText w:val="%1.%2.%3.%4.%5.%6."/>
      <w:lvlJc w:val="left"/>
      <w:pPr>
        <w:ind w:left="2736" w:firstLine="4536"/>
      </w:pPr>
      <w:rPr/>
    </w:lvl>
    <w:lvl w:ilvl="6">
      <w:start w:val="1"/>
      <w:numFmt w:val="decimal"/>
      <w:lvlText w:val="%1.%2.%3.%4.%5.%6.%7."/>
      <w:lvlJc w:val="left"/>
      <w:pPr>
        <w:ind w:left="3240" w:firstLine="5400"/>
      </w:pPr>
      <w:rPr/>
    </w:lvl>
    <w:lvl w:ilvl="7">
      <w:start w:val="1"/>
      <w:numFmt w:val="decimal"/>
      <w:lvlText w:val="%1.%2.%3.%4.%5.%6.%7.%8."/>
      <w:lvlJc w:val="left"/>
      <w:pPr>
        <w:ind w:left="3744" w:firstLine="6263"/>
      </w:pPr>
      <w:rPr/>
    </w:lvl>
    <w:lvl w:ilvl="8">
      <w:start w:val="1"/>
      <w:numFmt w:val="decimal"/>
      <w:lvlText w:val="%1.%2.%3.%4.%5.%6.%7.%8.%9."/>
      <w:lvlJc w:val="left"/>
      <w:pPr>
        <w:ind w:left="4320" w:firstLine="72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ilherme.mitre@mideo.com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