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27B9B" w14:textId="77777777" w:rsidR="00461754" w:rsidRDefault="00461754" w:rsidP="00461754">
      <w:pPr>
        <w:suppressAutoHyphens w:val="0"/>
        <w:overflowPunct/>
        <w:spacing w:after="0"/>
        <w:jc w:val="center"/>
        <w:rPr>
          <w:b/>
          <w:color w:val="000000" w:themeColor="text1"/>
          <w:sz w:val="24"/>
          <w:szCs w:val="24"/>
        </w:rPr>
      </w:pPr>
      <w:r w:rsidRPr="00461754">
        <w:rPr>
          <w:b/>
          <w:color w:val="000000" w:themeColor="text1"/>
          <w:sz w:val="24"/>
          <w:szCs w:val="24"/>
        </w:rPr>
        <w:t>Prediction and analysis of state exams via the use of decision trees</w:t>
      </w:r>
    </w:p>
    <w:p w14:paraId="4761A523" w14:textId="77777777" w:rsidR="00461754" w:rsidRDefault="00461754" w:rsidP="00461754">
      <w:pPr>
        <w:suppressAutoHyphens w:val="0"/>
        <w:overflowPunct/>
        <w:spacing w:after="0"/>
        <w:jc w:val="center"/>
        <w:rPr>
          <w:b/>
          <w:color w:val="000000" w:themeColor="text1"/>
          <w:sz w:val="24"/>
          <w:szCs w:val="24"/>
        </w:rPr>
      </w:pPr>
    </w:p>
    <w:tbl>
      <w:tblPr>
        <w:tblpPr w:leftFromText="141" w:rightFromText="141" w:vertAnchor="text" w:horzAnchor="margin" w:tblpY="131"/>
        <w:tblW w:w="10090" w:type="dxa"/>
        <w:tblCellMar>
          <w:top w:w="55" w:type="dxa"/>
          <w:left w:w="55" w:type="dxa"/>
          <w:bottom w:w="55" w:type="dxa"/>
          <w:right w:w="55" w:type="dxa"/>
        </w:tblCellMar>
        <w:tblLook w:val="04A0" w:firstRow="1" w:lastRow="0" w:firstColumn="1" w:lastColumn="0" w:noHBand="0" w:noVBand="1"/>
      </w:tblPr>
      <w:tblGrid>
        <w:gridCol w:w="2519"/>
        <w:gridCol w:w="2517"/>
        <w:gridCol w:w="2521"/>
        <w:gridCol w:w="2533"/>
      </w:tblGrid>
      <w:tr w:rsidR="00FD192D" w14:paraId="70C44A0E" w14:textId="77777777" w:rsidTr="00FD192D">
        <w:tc>
          <w:tcPr>
            <w:tcW w:w="2519" w:type="dxa"/>
            <w:tcBorders>
              <w:top w:val="single" w:sz="4" w:space="0" w:color="000000"/>
              <w:left w:val="single" w:sz="4" w:space="0" w:color="000000"/>
              <w:bottom w:val="single" w:sz="4" w:space="0" w:color="000000"/>
              <w:right w:val="nil"/>
            </w:tcBorders>
            <w:hideMark/>
          </w:tcPr>
          <w:p w14:paraId="3213786E" w14:textId="77777777" w:rsidR="00FD192D" w:rsidRPr="00461754" w:rsidRDefault="00FD192D" w:rsidP="00FD192D">
            <w:pPr>
              <w:pStyle w:val="Author"/>
              <w:rPr>
                <w:color w:val="000000" w:themeColor="text1"/>
                <w:lang w:bidi="hi-IN"/>
              </w:rPr>
            </w:pPr>
            <w:r w:rsidRPr="00461754">
              <w:rPr>
                <w:color w:val="000000" w:themeColor="text1"/>
                <w:lang w:bidi="hi-IN"/>
              </w:rPr>
              <w:t>Simón Cárdenas Villada</w:t>
            </w:r>
          </w:p>
          <w:p w14:paraId="2FFFE0C4" w14:textId="77777777" w:rsidR="00FD192D" w:rsidRPr="00461754" w:rsidRDefault="00FD192D" w:rsidP="00FD192D">
            <w:pPr>
              <w:pStyle w:val="Affiliation"/>
              <w:rPr>
                <w:color w:val="000000" w:themeColor="text1"/>
                <w:lang w:bidi="hi-IN"/>
              </w:rPr>
            </w:pPr>
            <w:r w:rsidRPr="00461754">
              <w:rPr>
                <w:color w:val="000000" w:themeColor="text1"/>
                <w:lang w:bidi="hi-IN"/>
              </w:rPr>
              <w:t>Universidad Eafit</w:t>
            </w:r>
          </w:p>
          <w:p w14:paraId="065E79A7" w14:textId="77777777" w:rsidR="00FD192D" w:rsidRPr="00461754" w:rsidRDefault="00FD192D" w:rsidP="00FD192D">
            <w:pPr>
              <w:pStyle w:val="Affiliation"/>
              <w:rPr>
                <w:color w:val="000000" w:themeColor="text1"/>
                <w:lang w:bidi="hi-IN"/>
              </w:rPr>
            </w:pPr>
            <w:r w:rsidRPr="00461754">
              <w:rPr>
                <w:color w:val="000000" w:themeColor="text1"/>
                <w:lang w:bidi="hi-IN"/>
              </w:rPr>
              <w:t>Colombia</w:t>
            </w:r>
          </w:p>
          <w:p w14:paraId="716DA2DA" w14:textId="77777777" w:rsidR="00FD192D" w:rsidRDefault="00FD192D" w:rsidP="00FD192D">
            <w:pPr>
              <w:pStyle w:val="Affiliation"/>
              <w:rPr>
                <w:lang w:bidi="hi-IN"/>
              </w:rPr>
            </w:pPr>
            <w:r w:rsidRPr="00461754">
              <w:rPr>
                <w:color w:val="000000" w:themeColor="text1"/>
                <w:lang w:bidi="hi-IN"/>
              </w:rPr>
              <w:t xml:space="preserve"> scardenasv@eafit.edu.co</w:t>
            </w:r>
          </w:p>
        </w:tc>
        <w:tc>
          <w:tcPr>
            <w:tcW w:w="2517" w:type="dxa"/>
            <w:tcBorders>
              <w:top w:val="single" w:sz="4" w:space="0" w:color="000000"/>
              <w:left w:val="single" w:sz="4" w:space="0" w:color="000000"/>
              <w:bottom w:val="single" w:sz="4" w:space="0" w:color="000000"/>
              <w:right w:val="nil"/>
            </w:tcBorders>
            <w:hideMark/>
          </w:tcPr>
          <w:p w14:paraId="160D8553" w14:textId="77777777" w:rsidR="00FD192D" w:rsidRPr="00461754" w:rsidRDefault="00FD192D" w:rsidP="00FD192D">
            <w:pPr>
              <w:pStyle w:val="Affiliation"/>
              <w:rPr>
                <w:color w:val="000000" w:themeColor="text1"/>
                <w:lang w:bidi="hi-IN"/>
              </w:rPr>
            </w:pPr>
            <w:r w:rsidRPr="00461754">
              <w:rPr>
                <w:color w:val="000000" w:themeColor="text1"/>
                <w:lang w:bidi="hi-IN"/>
              </w:rPr>
              <w:t>Juan Pablo Yepes Universidad Eafit</w:t>
            </w:r>
          </w:p>
          <w:p w14:paraId="1FC08C02" w14:textId="77777777" w:rsidR="00FD192D" w:rsidRPr="00461754" w:rsidRDefault="00FD192D" w:rsidP="00FD192D">
            <w:pPr>
              <w:pStyle w:val="Affiliation"/>
              <w:rPr>
                <w:color w:val="000000" w:themeColor="text1"/>
                <w:lang w:bidi="hi-IN"/>
              </w:rPr>
            </w:pPr>
            <w:r w:rsidRPr="00461754">
              <w:rPr>
                <w:color w:val="000000" w:themeColor="text1"/>
                <w:lang w:bidi="hi-IN"/>
              </w:rPr>
              <w:t xml:space="preserve">Colombia </w:t>
            </w:r>
          </w:p>
          <w:p w14:paraId="38C7EDD0" w14:textId="77777777" w:rsidR="00FD192D" w:rsidRDefault="00FD192D" w:rsidP="00FD192D">
            <w:pPr>
              <w:pStyle w:val="Affiliation"/>
              <w:rPr>
                <w:lang w:bidi="hi-IN"/>
              </w:rPr>
            </w:pPr>
            <w:r w:rsidRPr="00461754">
              <w:rPr>
                <w:color w:val="000000" w:themeColor="text1"/>
                <w:lang w:bidi="hi-IN"/>
              </w:rPr>
              <w:t xml:space="preserve"> jpyepesg@eafit.edu.co</w:t>
            </w:r>
          </w:p>
        </w:tc>
        <w:tc>
          <w:tcPr>
            <w:tcW w:w="2521" w:type="dxa"/>
            <w:tcBorders>
              <w:top w:val="single" w:sz="4" w:space="0" w:color="000000"/>
              <w:left w:val="single" w:sz="4" w:space="0" w:color="000000"/>
              <w:bottom w:val="single" w:sz="4" w:space="0" w:color="000000"/>
              <w:right w:val="nil"/>
            </w:tcBorders>
            <w:hideMark/>
          </w:tcPr>
          <w:p w14:paraId="68FB0A2B" w14:textId="77777777" w:rsidR="00FD192D" w:rsidRDefault="00FD192D" w:rsidP="00FD192D">
            <w:pPr>
              <w:pStyle w:val="TableContents"/>
              <w:jc w:val="center"/>
              <w:rPr>
                <w:color w:val="000000"/>
                <w:lang w:bidi="hi-IN"/>
              </w:rPr>
            </w:pPr>
            <w:r>
              <w:rPr>
                <w:color w:val="000000"/>
                <w:lang w:bidi="hi-IN"/>
              </w:rPr>
              <w:t>Miguel Correa</w:t>
            </w:r>
            <w:r>
              <w:rPr>
                <w:color w:val="000000"/>
                <w:lang w:bidi="hi-IN"/>
              </w:rPr>
              <w:br/>
              <w:t>Universidad Eafit</w:t>
            </w:r>
            <w:r>
              <w:rPr>
                <w:color w:val="000000"/>
                <w:lang w:bidi="hi-IN"/>
              </w:rPr>
              <w:br/>
              <w:t>Colombia</w:t>
            </w:r>
            <w:r>
              <w:rPr>
                <w:color w:val="000000"/>
                <w:lang w:bidi="hi-IN"/>
              </w:rPr>
              <w:br/>
              <w:t>macorream@eafit.edu.co</w:t>
            </w:r>
          </w:p>
        </w:tc>
        <w:tc>
          <w:tcPr>
            <w:tcW w:w="2533" w:type="dxa"/>
            <w:tcBorders>
              <w:top w:val="single" w:sz="4" w:space="0" w:color="000000"/>
              <w:left w:val="single" w:sz="4" w:space="0" w:color="000000"/>
              <w:bottom w:val="single" w:sz="4" w:space="0" w:color="000000"/>
              <w:right w:val="single" w:sz="4" w:space="0" w:color="000000"/>
            </w:tcBorders>
            <w:hideMark/>
          </w:tcPr>
          <w:p w14:paraId="01C20A03" w14:textId="77777777" w:rsidR="00FD192D" w:rsidRDefault="00FD192D" w:rsidP="00FD192D">
            <w:pPr>
              <w:pStyle w:val="Author"/>
              <w:rPr>
                <w:color w:val="000000"/>
                <w:lang w:bidi="hi-IN"/>
              </w:rPr>
            </w:pPr>
            <w:r>
              <w:rPr>
                <w:color w:val="000000"/>
                <w:lang w:bidi="hi-IN"/>
              </w:rPr>
              <w:t>Mauricio Toro</w:t>
            </w:r>
          </w:p>
          <w:p w14:paraId="0C06C845" w14:textId="77777777" w:rsidR="00FD192D" w:rsidRDefault="00FD192D" w:rsidP="00FD192D">
            <w:pPr>
              <w:pStyle w:val="Affiliation"/>
              <w:rPr>
                <w:color w:val="000000"/>
                <w:lang w:bidi="hi-IN"/>
              </w:rPr>
            </w:pPr>
            <w:r>
              <w:rPr>
                <w:color w:val="000000"/>
                <w:lang w:bidi="hi-IN"/>
              </w:rPr>
              <w:t>Universidad Eafit</w:t>
            </w:r>
          </w:p>
          <w:p w14:paraId="7B3DB4DD" w14:textId="77777777" w:rsidR="00FD192D" w:rsidRDefault="00FD192D" w:rsidP="00FD192D">
            <w:pPr>
              <w:pStyle w:val="Affiliation"/>
              <w:rPr>
                <w:color w:val="000000"/>
                <w:lang w:bidi="hi-IN"/>
              </w:rPr>
            </w:pPr>
            <w:r>
              <w:rPr>
                <w:color w:val="000000"/>
                <w:lang w:bidi="hi-IN"/>
              </w:rPr>
              <w:t>Colombia</w:t>
            </w:r>
          </w:p>
          <w:p w14:paraId="09508328" w14:textId="77777777" w:rsidR="00FD192D" w:rsidRDefault="00FD192D" w:rsidP="00FD192D">
            <w:pPr>
              <w:pStyle w:val="Affiliation"/>
              <w:rPr>
                <w:color w:val="000000"/>
                <w:lang w:bidi="hi-IN"/>
              </w:rPr>
            </w:pPr>
            <w:r>
              <w:rPr>
                <w:color w:val="000000"/>
                <w:lang w:bidi="hi-IN"/>
              </w:rPr>
              <w:t>mtorobe@eafit.edu.co</w:t>
            </w:r>
          </w:p>
        </w:tc>
      </w:tr>
    </w:tbl>
    <w:p w14:paraId="5665F6F3" w14:textId="78B45FC2" w:rsidR="00461754" w:rsidRDefault="000854E3" w:rsidP="007E726B">
      <w:pPr>
        <w:suppressAutoHyphens w:val="0"/>
        <w:overflowPunct/>
        <w:spacing w:after="0"/>
        <w:rPr>
          <w:b/>
          <w:color w:val="000000" w:themeColor="text1"/>
          <w:sz w:val="24"/>
          <w:szCs w:val="24"/>
        </w:rPr>
      </w:pPr>
      <w:r>
        <w:rPr>
          <w:b/>
          <w:color w:val="000000" w:themeColor="text1"/>
          <w:sz w:val="24"/>
          <w:szCs w:val="24"/>
          <w:lang w:val="en"/>
        </w:rPr>
        <w:t>Summary:</w:t>
      </w:r>
      <w:r w:rsidR="00FD192D">
        <w:rPr>
          <w:b/>
          <w:color w:val="000000" w:themeColor="text1"/>
          <w:sz w:val="24"/>
          <w:szCs w:val="24"/>
        </w:rPr>
        <w:t xml:space="preserve"> </w:t>
      </w:r>
    </w:p>
    <w:p w14:paraId="68AAE11C" w14:textId="298F8463" w:rsidR="000854E3" w:rsidRPr="004E4416" w:rsidRDefault="000854E3" w:rsidP="007E726B">
      <w:pPr>
        <w:suppressAutoHyphens w:val="0"/>
        <w:overflowPunct/>
        <w:spacing w:after="0"/>
        <w:rPr>
          <w:bCs/>
          <w:color w:val="000000" w:themeColor="text1"/>
          <w:sz w:val="24"/>
          <w:szCs w:val="24"/>
        </w:rPr>
      </w:pPr>
      <w:r w:rsidRPr="004E4416">
        <w:rPr>
          <w:bCs/>
          <w:color w:val="000000" w:themeColor="text1"/>
          <w:sz w:val="24"/>
          <w:szCs w:val="24"/>
          <w:lang w:val="en"/>
        </w:rPr>
        <w:t>The objective of this project is that, through decision trees, a prediction is generated, which, it helps a student (who has previously submitted the tests</w:t>
      </w:r>
      <w:r w:rsidR="00EE4FEC">
        <w:rPr>
          <w:bCs/>
          <w:color w:val="000000" w:themeColor="text1"/>
          <w:sz w:val="24"/>
          <w:szCs w:val="24"/>
          <w:lang w:val="en"/>
        </w:rPr>
        <w:t xml:space="preserve"> saber</w:t>
      </w:r>
      <w:r w:rsidRPr="004E4416">
        <w:rPr>
          <w:bCs/>
          <w:color w:val="000000" w:themeColor="text1"/>
          <w:sz w:val="24"/>
          <w:szCs w:val="24"/>
          <w:lang w:val="en"/>
        </w:rPr>
        <w:t xml:space="preserve"> 11o) to know whether in the future will get a higher than average grade in state tests or test </w:t>
      </w:r>
      <w:r w:rsidR="00EE4FEC">
        <w:rPr>
          <w:bCs/>
          <w:color w:val="000000" w:themeColor="text1"/>
          <w:sz w:val="24"/>
          <w:szCs w:val="24"/>
          <w:lang w:val="en"/>
        </w:rPr>
        <w:t>saber</w:t>
      </w:r>
      <w:r w:rsidRPr="004E4416">
        <w:rPr>
          <w:bCs/>
          <w:color w:val="000000" w:themeColor="text1"/>
          <w:sz w:val="24"/>
          <w:szCs w:val="24"/>
          <w:lang w:val="en"/>
        </w:rPr>
        <w:t xml:space="preserve"> pro. </w:t>
      </w:r>
    </w:p>
    <w:p w14:paraId="7E8AE1F5" w14:textId="02D198D5" w:rsidR="000854E3" w:rsidRDefault="000854E3" w:rsidP="007E726B">
      <w:pPr>
        <w:suppressAutoHyphens w:val="0"/>
        <w:overflowPunct/>
        <w:spacing w:after="0"/>
        <w:rPr>
          <w:bCs/>
          <w:color w:val="000000" w:themeColor="text1"/>
          <w:sz w:val="24"/>
          <w:szCs w:val="24"/>
        </w:rPr>
      </w:pPr>
      <w:r w:rsidRPr="004E4416">
        <w:rPr>
          <w:bCs/>
          <w:color w:val="000000" w:themeColor="text1"/>
          <w:sz w:val="24"/>
          <w:szCs w:val="24"/>
          <w:lang w:val="en"/>
        </w:rPr>
        <w:t>This situation has a large number of variables, which can positively or negatively affect the result in the tests, so it is of the utmost importance to study all these variables thoroughly, in order to obtain a reliable prediction. This problem is of paramount importance as this allows us to measure the level of education in a country in one way or another and study how external factors such as sociodemographic factors may or may not affect test results.</w:t>
      </w:r>
      <w:r>
        <w:rPr>
          <w:bCs/>
          <w:color w:val="000000" w:themeColor="text1"/>
          <w:sz w:val="24"/>
          <w:szCs w:val="24"/>
          <w:lang w:val="en"/>
        </w:rPr>
        <w:t xml:space="preserve"> This project has different related problems, for example, the sociodemographic situation of the student. These will be resolved in the next few verbatim.</w:t>
      </w:r>
    </w:p>
    <w:p w14:paraId="53B37AC6" w14:textId="77777777" w:rsidR="00D67C0C" w:rsidRPr="00D67C0C" w:rsidRDefault="00D67C0C" w:rsidP="007E726B">
      <w:pPr>
        <w:pStyle w:val="Ttulo2"/>
        <w:rPr>
          <w:b/>
          <w:bCs/>
          <w:color w:val="000000"/>
          <w:sz w:val="24"/>
          <w:szCs w:val="24"/>
        </w:rPr>
      </w:pPr>
      <w:r w:rsidRPr="00D67C0C">
        <w:rPr>
          <w:b/>
          <w:bCs/>
          <w:color w:val="000000"/>
          <w:sz w:val="24"/>
          <w:szCs w:val="24"/>
          <w:lang w:val="en"/>
        </w:rPr>
        <w:t>Keywords</w:t>
      </w:r>
    </w:p>
    <w:tbl>
      <w:tblPr>
        <w:tblW w:w="10289" w:type="dxa"/>
        <w:tblInd w:w="-109" w:type="dxa"/>
        <w:tblLook w:val="04A0" w:firstRow="1" w:lastRow="0" w:firstColumn="1" w:lastColumn="0" w:noHBand="0" w:noVBand="1"/>
      </w:tblPr>
      <w:tblGrid>
        <w:gridCol w:w="10289"/>
      </w:tblGrid>
      <w:tr w:rsidR="00D67C0C" w:rsidRPr="00D67C0C" w14:paraId="474B9748" w14:textId="77777777" w:rsidTr="00193261">
        <w:trPr>
          <w:trHeight w:val="431"/>
        </w:trPr>
        <w:tc>
          <w:tcPr>
            <w:tcW w:w="10289" w:type="dxa"/>
            <w:hideMark/>
          </w:tcPr>
          <w:p w14:paraId="2779D11A" w14:textId="77777777" w:rsidR="00D67C0C" w:rsidRPr="00D67C0C" w:rsidRDefault="00D67C0C" w:rsidP="007E726B">
            <w:pPr>
              <w:pStyle w:val="Default"/>
              <w:jc w:val="both"/>
              <w:rPr>
                <w:rFonts w:ascii="Times New Roman" w:hAnsi="Times New Roman" w:cs="Times New Roman"/>
                <w:lang w:val="en-US" w:bidi="hi-IN"/>
              </w:rPr>
            </w:pPr>
            <w:r w:rsidRPr="00D67C0C">
              <w:rPr>
                <w:lang w:val="en"/>
              </w:rPr>
              <w:t xml:space="preserve">Decision trees, machine learning, academic success, </w:t>
            </w:r>
          </w:p>
          <w:p w14:paraId="07579DC1" w14:textId="77777777" w:rsidR="00D67C0C" w:rsidRPr="00D67C0C" w:rsidRDefault="00D67C0C" w:rsidP="007E726B">
            <w:pPr>
              <w:pStyle w:val="Default"/>
              <w:jc w:val="both"/>
              <w:rPr>
                <w:lang w:val="en-US" w:bidi="hi-IN"/>
              </w:rPr>
            </w:pPr>
            <w:r w:rsidRPr="00D67C0C">
              <w:rPr>
                <w:lang w:val="en"/>
              </w:rPr>
              <w:t>prediction of test results</w:t>
            </w:r>
          </w:p>
        </w:tc>
      </w:tr>
    </w:tbl>
    <w:p w14:paraId="32D13055" w14:textId="77777777" w:rsidR="004E4416" w:rsidRDefault="004E4416" w:rsidP="007E726B">
      <w:pPr>
        <w:suppressAutoHyphens w:val="0"/>
        <w:overflowPunct/>
        <w:spacing w:after="0"/>
        <w:rPr>
          <w:bCs/>
          <w:color w:val="000000" w:themeColor="text1"/>
          <w:sz w:val="24"/>
          <w:szCs w:val="24"/>
        </w:rPr>
      </w:pPr>
    </w:p>
    <w:p w14:paraId="48560013" w14:textId="6A59F9E9" w:rsidR="007D7B8E" w:rsidRDefault="00D9623A" w:rsidP="007E726B">
      <w:pPr>
        <w:suppressAutoHyphens w:val="0"/>
        <w:overflowPunct/>
        <w:spacing w:after="0"/>
        <w:rPr>
          <w:b/>
          <w:color w:val="000000" w:themeColor="text1"/>
          <w:sz w:val="24"/>
          <w:szCs w:val="24"/>
        </w:rPr>
      </w:pPr>
      <w:r>
        <w:rPr>
          <w:b/>
          <w:color w:val="000000" w:themeColor="text1"/>
          <w:sz w:val="24"/>
          <w:szCs w:val="24"/>
          <w:lang w:val="en"/>
        </w:rPr>
        <w:t xml:space="preserve">1 </w:t>
      </w:r>
      <w:r w:rsidR="007D7B8E">
        <w:rPr>
          <w:b/>
          <w:color w:val="000000" w:themeColor="text1"/>
          <w:sz w:val="24"/>
          <w:szCs w:val="24"/>
          <w:lang w:val="en"/>
        </w:rPr>
        <w:t xml:space="preserve">Introduction: </w:t>
      </w:r>
    </w:p>
    <w:p w14:paraId="264DAAE0" w14:textId="77777777" w:rsidR="007D7B8E" w:rsidRDefault="007D7B8E" w:rsidP="007E726B">
      <w:pPr>
        <w:suppressAutoHyphens w:val="0"/>
        <w:overflowPunct/>
        <w:spacing w:after="0"/>
        <w:rPr>
          <w:bCs/>
          <w:color w:val="000000" w:themeColor="text1"/>
          <w:sz w:val="24"/>
          <w:szCs w:val="24"/>
        </w:rPr>
      </w:pPr>
      <w:r w:rsidRPr="009334D2">
        <w:rPr>
          <w:bCs/>
          <w:color w:val="000000" w:themeColor="text1"/>
          <w:sz w:val="24"/>
          <w:szCs w:val="24"/>
          <w:lang w:val="en"/>
        </w:rPr>
        <w:t xml:space="preserve">Today a good education is sought for all people, however, this is affected by external factors such as corruption, social situation, </w:t>
      </w:r>
      <w:r>
        <w:rPr>
          <w:bCs/>
          <w:color w:val="000000" w:themeColor="text1"/>
          <w:sz w:val="24"/>
          <w:szCs w:val="24"/>
          <w:lang w:val="en"/>
        </w:rPr>
        <w:t>among others. These factors often affect the student's academic success as they have a great influence on the learning method, and as such the pace of learning that the student can carry.</w:t>
      </w:r>
    </w:p>
    <w:p w14:paraId="09EA420A" w14:textId="6C08CEC7" w:rsidR="00D67C0C" w:rsidRDefault="007D7B8E" w:rsidP="007E726B">
      <w:pPr>
        <w:suppressAutoHyphens w:val="0"/>
        <w:overflowPunct/>
        <w:spacing w:after="0"/>
        <w:rPr>
          <w:bCs/>
          <w:color w:val="000000" w:themeColor="text1"/>
          <w:sz w:val="24"/>
          <w:szCs w:val="24"/>
        </w:rPr>
      </w:pPr>
      <w:r>
        <w:rPr>
          <w:bCs/>
          <w:color w:val="000000" w:themeColor="text1"/>
          <w:sz w:val="24"/>
          <w:szCs w:val="24"/>
          <w:lang w:val="en"/>
        </w:rPr>
        <w:t xml:space="preserve">This problem is evident in large numbers in Latin American or Central American countries as corruption and poverty abound, so students do not have the right and necessary materials for adequate learning, thus creating a direct impact on the results of state tests, both in the tests </w:t>
      </w:r>
      <w:r w:rsidR="00EE4FEC">
        <w:rPr>
          <w:bCs/>
          <w:color w:val="000000" w:themeColor="text1"/>
          <w:sz w:val="24"/>
          <w:szCs w:val="24"/>
          <w:lang w:val="en"/>
        </w:rPr>
        <w:t>saber</w:t>
      </w:r>
      <w:r>
        <w:rPr>
          <w:bCs/>
          <w:color w:val="000000" w:themeColor="text1"/>
          <w:sz w:val="24"/>
          <w:szCs w:val="24"/>
          <w:lang w:val="en"/>
        </w:rPr>
        <w:t xml:space="preserve"> 11th and in the tests </w:t>
      </w:r>
      <w:r w:rsidR="00EE4FEC">
        <w:rPr>
          <w:bCs/>
          <w:color w:val="000000" w:themeColor="text1"/>
          <w:sz w:val="24"/>
          <w:szCs w:val="24"/>
          <w:lang w:val="en"/>
        </w:rPr>
        <w:t>saber</w:t>
      </w:r>
      <w:r>
        <w:rPr>
          <w:bCs/>
          <w:color w:val="000000" w:themeColor="text1"/>
          <w:sz w:val="24"/>
          <w:szCs w:val="24"/>
          <w:lang w:val="en"/>
        </w:rPr>
        <w:t xml:space="preserve"> pro. This project will create a decision tree capable of predicting whether a student will get an above-average score on the test to </w:t>
      </w:r>
      <w:r w:rsidR="00EE4FEC">
        <w:rPr>
          <w:bCs/>
          <w:color w:val="000000" w:themeColor="text1"/>
          <w:sz w:val="24"/>
          <w:szCs w:val="24"/>
          <w:lang w:val="en"/>
        </w:rPr>
        <w:t>saber</w:t>
      </w:r>
      <w:r>
        <w:rPr>
          <w:bCs/>
          <w:color w:val="000000" w:themeColor="text1"/>
          <w:sz w:val="24"/>
          <w:szCs w:val="24"/>
          <w:lang w:val="en"/>
        </w:rPr>
        <w:t xml:space="preserve"> pro, taking into account different factors.</w:t>
      </w:r>
      <w:r w:rsidRPr="009334D2">
        <w:rPr>
          <w:bCs/>
          <w:color w:val="000000" w:themeColor="text1"/>
          <w:sz w:val="24"/>
          <w:szCs w:val="24"/>
          <w:lang w:val="en"/>
        </w:rPr>
        <w:tab/>
      </w:r>
      <w:r w:rsidR="002E11C3" w:rsidRPr="009334D2">
        <w:rPr>
          <w:bCs/>
          <w:color w:val="000000" w:themeColor="text1"/>
          <w:sz w:val="24"/>
          <w:szCs w:val="24"/>
        </w:rPr>
        <w:tab/>
      </w:r>
      <w:r w:rsidR="002E11C3" w:rsidRPr="009334D2">
        <w:rPr>
          <w:bCs/>
          <w:color w:val="000000" w:themeColor="text1"/>
          <w:sz w:val="24"/>
          <w:szCs w:val="24"/>
        </w:rPr>
        <w:tab/>
      </w:r>
      <w:r w:rsidR="002E11C3" w:rsidRPr="009334D2">
        <w:rPr>
          <w:bCs/>
          <w:color w:val="000000" w:themeColor="text1"/>
          <w:sz w:val="24"/>
          <w:szCs w:val="24"/>
        </w:rPr>
        <w:tab/>
      </w:r>
    </w:p>
    <w:p w14:paraId="06678658" w14:textId="77777777" w:rsidR="00D67C0C" w:rsidRDefault="00D67C0C" w:rsidP="007E726B">
      <w:pPr>
        <w:suppressAutoHyphens w:val="0"/>
        <w:overflowPunct/>
        <w:spacing w:after="0"/>
        <w:rPr>
          <w:bCs/>
          <w:color w:val="000000" w:themeColor="text1"/>
          <w:sz w:val="24"/>
          <w:szCs w:val="24"/>
        </w:rPr>
      </w:pPr>
    </w:p>
    <w:p w14:paraId="4DB34A2C" w14:textId="030CD45C" w:rsidR="00491792" w:rsidRPr="00491792" w:rsidRDefault="00D9623A" w:rsidP="007E726B">
      <w:pPr>
        <w:suppressAutoHyphens w:val="0"/>
        <w:overflowPunct/>
        <w:spacing w:after="0"/>
        <w:rPr>
          <w:b/>
          <w:color w:val="000000" w:themeColor="text1"/>
          <w:sz w:val="24"/>
          <w:szCs w:val="24"/>
        </w:rPr>
      </w:pPr>
      <w:r>
        <w:rPr>
          <w:b/>
          <w:color w:val="000000" w:themeColor="text1"/>
          <w:sz w:val="24"/>
          <w:szCs w:val="24"/>
          <w:lang w:val="en"/>
        </w:rPr>
        <w:t xml:space="preserve">1.1 </w:t>
      </w:r>
      <w:r w:rsidR="00491792" w:rsidRPr="00491792">
        <w:rPr>
          <w:b/>
          <w:color w:val="000000" w:themeColor="text1"/>
          <w:sz w:val="24"/>
          <w:szCs w:val="24"/>
          <w:lang w:val="en"/>
        </w:rPr>
        <w:t>Problem:</w:t>
      </w:r>
      <w:r w:rsidR="00491792" w:rsidRPr="00491792">
        <w:rPr>
          <w:b/>
          <w:color w:val="000000" w:themeColor="text1"/>
          <w:sz w:val="24"/>
          <w:szCs w:val="24"/>
          <w:lang w:val="en"/>
        </w:rPr>
        <w:tab/>
      </w:r>
      <w:r w:rsidR="00491792" w:rsidRPr="00491792">
        <w:rPr>
          <w:b/>
          <w:color w:val="000000" w:themeColor="text1"/>
          <w:sz w:val="24"/>
          <w:szCs w:val="24"/>
          <w:lang w:val="en"/>
        </w:rPr>
        <w:tab/>
      </w:r>
      <w:r w:rsidR="00491792" w:rsidRPr="00491792">
        <w:rPr>
          <w:b/>
          <w:color w:val="000000" w:themeColor="text1"/>
          <w:sz w:val="24"/>
          <w:szCs w:val="24"/>
          <w:lang w:val="en"/>
        </w:rPr>
        <w:tab/>
      </w:r>
      <w:r w:rsidR="00491792" w:rsidRPr="00491792">
        <w:rPr>
          <w:b/>
          <w:color w:val="000000" w:themeColor="text1"/>
          <w:sz w:val="24"/>
          <w:szCs w:val="24"/>
          <w:lang w:val="en"/>
        </w:rPr>
        <w:tab/>
      </w:r>
      <w:r w:rsidR="00491792" w:rsidRPr="00491792">
        <w:rPr>
          <w:b/>
          <w:color w:val="000000" w:themeColor="text1"/>
          <w:sz w:val="24"/>
          <w:szCs w:val="24"/>
          <w:lang w:val="en"/>
        </w:rPr>
        <w:tab/>
      </w:r>
      <w:r w:rsidR="00491792" w:rsidRPr="00491792">
        <w:rPr>
          <w:b/>
          <w:color w:val="000000" w:themeColor="text1"/>
          <w:sz w:val="24"/>
          <w:szCs w:val="24"/>
          <w:lang w:val="en"/>
        </w:rPr>
        <w:tab/>
      </w:r>
      <w:r w:rsidR="00491792" w:rsidRPr="00491792">
        <w:rPr>
          <w:b/>
          <w:color w:val="000000" w:themeColor="text1"/>
          <w:sz w:val="24"/>
          <w:szCs w:val="24"/>
          <w:lang w:val="en"/>
        </w:rPr>
        <w:tab/>
      </w:r>
      <w:r w:rsidR="00491792" w:rsidRPr="00491792">
        <w:rPr>
          <w:b/>
          <w:color w:val="000000" w:themeColor="text1"/>
          <w:sz w:val="24"/>
          <w:szCs w:val="24"/>
          <w:lang w:val="en"/>
        </w:rPr>
        <w:tab/>
      </w:r>
      <w:r w:rsidR="00491792" w:rsidRPr="00491792">
        <w:rPr>
          <w:b/>
          <w:color w:val="000000" w:themeColor="text1"/>
          <w:sz w:val="24"/>
          <w:szCs w:val="24"/>
          <w:lang w:val="en"/>
        </w:rPr>
        <w:tab/>
      </w:r>
      <w:r w:rsidR="00491792" w:rsidRPr="00491792">
        <w:rPr>
          <w:b/>
          <w:color w:val="000000" w:themeColor="text1"/>
          <w:sz w:val="24"/>
          <w:szCs w:val="24"/>
          <w:lang w:val="en"/>
        </w:rPr>
        <w:tab/>
      </w:r>
    </w:p>
    <w:p w14:paraId="67E6751B" w14:textId="77777777" w:rsidR="00D9623A" w:rsidRDefault="00491792" w:rsidP="007E726B">
      <w:pPr>
        <w:suppressAutoHyphens w:val="0"/>
        <w:overflowPunct/>
        <w:spacing w:after="0"/>
        <w:rPr>
          <w:bCs/>
          <w:color w:val="000000" w:themeColor="text1"/>
          <w:sz w:val="24"/>
          <w:szCs w:val="24"/>
        </w:rPr>
      </w:pPr>
      <w:r>
        <w:rPr>
          <w:bCs/>
          <w:color w:val="000000" w:themeColor="text1"/>
          <w:sz w:val="24"/>
          <w:szCs w:val="24"/>
          <w:lang w:val="en"/>
        </w:rPr>
        <w:t>The problem for this project is to predict whether a student will get a higher-than-average grade on the test to know pro. As explained above, this situation has a big impact on society as it is essential for human beings to have a good education, however, this is affected by many external factors. Creating a solution to this problem would be very useful in society, because, based on the results of the algorithm, the state will be able to keep quality control in middle education easier and more efficient.</w:t>
      </w:r>
      <w:r w:rsidR="002E11C3" w:rsidRPr="009334D2">
        <w:rPr>
          <w:bCs/>
          <w:color w:val="000000" w:themeColor="text1"/>
          <w:sz w:val="24"/>
          <w:szCs w:val="24"/>
        </w:rPr>
        <w:tab/>
      </w:r>
      <w:r w:rsidR="002E11C3" w:rsidRPr="009334D2">
        <w:rPr>
          <w:bCs/>
          <w:color w:val="000000" w:themeColor="text1"/>
          <w:sz w:val="24"/>
          <w:szCs w:val="24"/>
        </w:rPr>
        <w:tab/>
      </w:r>
    </w:p>
    <w:p w14:paraId="3A962856" w14:textId="77777777" w:rsidR="00D9623A" w:rsidRDefault="00D9623A" w:rsidP="007E726B">
      <w:pPr>
        <w:pStyle w:val="Sangradetextonormal"/>
        <w:ind w:left="0"/>
        <w:rPr>
          <w:b/>
          <w:color w:val="000000"/>
          <w:kern w:val="2"/>
          <w:sz w:val="24"/>
          <w:szCs w:val="24"/>
          <w:lang w:val="en"/>
        </w:rPr>
      </w:pPr>
    </w:p>
    <w:p w14:paraId="75BD9B80" w14:textId="0DFADE3B" w:rsidR="00D9623A" w:rsidRPr="00D9623A" w:rsidRDefault="00D9623A" w:rsidP="007E726B">
      <w:pPr>
        <w:pStyle w:val="Sangradetextonormal"/>
        <w:ind w:left="0"/>
        <w:rPr>
          <w:b/>
          <w:bCs/>
          <w:color w:val="000000"/>
          <w:kern w:val="2"/>
          <w:sz w:val="24"/>
          <w:szCs w:val="24"/>
          <w:lang w:val="en-US"/>
        </w:rPr>
      </w:pPr>
      <w:r w:rsidRPr="00D9623A">
        <w:rPr>
          <w:b/>
          <w:color w:val="000000"/>
          <w:kern w:val="2"/>
          <w:sz w:val="24"/>
          <w:szCs w:val="24"/>
          <w:lang w:val="en"/>
        </w:rPr>
        <w:t>1</w:t>
      </w:r>
      <w:r>
        <w:rPr>
          <w:b/>
          <w:color w:val="000000"/>
          <w:kern w:val="2"/>
          <w:sz w:val="24"/>
          <w:szCs w:val="24"/>
          <w:lang w:val="en"/>
        </w:rPr>
        <w:t>.3</w:t>
      </w:r>
      <w:r w:rsidRPr="00D9623A">
        <w:rPr>
          <w:b/>
          <w:color w:val="000000"/>
          <w:kern w:val="2"/>
          <w:sz w:val="24"/>
          <w:szCs w:val="24"/>
          <w:lang w:val="en"/>
        </w:rPr>
        <w:t xml:space="preserve"> Structure of the article</w:t>
      </w:r>
    </w:p>
    <w:p w14:paraId="06037038" w14:textId="77777777" w:rsidR="00D9623A" w:rsidRPr="00D9623A" w:rsidRDefault="00D9623A" w:rsidP="007E726B">
      <w:pPr>
        <w:pStyle w:val="Sangradetextonormal"/>
        <w:ind w:left="0"/>
        <w:rPr>
          <w:sz w:val="24"/>
          <w:szCs w:val="24"/>
        </w:rPr>
      </w:pPr>
      <w:r w:rsidRPr="00D9623A">
        <w:rPr>
          <w:color w:val="000000"/>
          <w:kern w:val="2"/>
          <w:sz w:val="24"/>
          <w:szCs w:val="24"/>
          <w:lang w:val="en"/>
        </w:rPr>
        <w:t xml:space="preserve">In the following, in section 2, we present the work related to the problem. Later, in section 3, we present the datasets and methods used in this research. In section 4, we present the design </w:t>
      </w:r>
      <w:r w:rsidRPr="00D9623A">
        <w:rPr>
          <w:color w:val="000000"/>
          <w:kern w:val="2"/>
          <w:sz w:val="24"/>
          <w:szCs w:val="24"/>
          <w:lang w:val="en"/>
        </w:rPr>
        <w:lastRenderedPageBreak/>
        <w:t>of the algorithm. Then, in section 5, we present the results. Finally, in section 6, we discussed the results and proposed some future working directions.</w:t>
      </w:r>
    </w:p>
    <w:p w14:paraId="31F4A5AC" w14:textId="77777777" w:rsidR="00461754" w:rsidRDefault="00461754" w:rsidP="007E726B">
      <w:pPr>
        <w:suppressAutoHyphens w:val="0"/>
        <w:overflowPunct/>
        <w:spacing w:after="0"/>
        <w:rPr>
          <w:b/>
          <w:color w:val="000000" w:themeColor="text1"/>
          <w:sz w:val="24"/>
          <w:szCs w:val="24"/>
        </w:rPr>
      </w:pPr>
    </w:p>
    <w:p w14:paraId="58F7E964" w14:textId="33B93ED7" w:rsidR="00461754" w:rsidRDefault="00461754" w:rsidP="007E726B">
      <w:pPr>
        <w:suppressAutoHyphens w:val="0"/>
        <w:overflowPunct/>
        <w:spacing w:after="0"/>
        <w:rPr>
          <w:b/>
          <w:color w:val="000000" w:themeColor="text1"/>
          <w:sz w:val="24"/>
          <w:szCs w:val="24"/>
        </w:rPr>
      </w:pPr>
    </w:p>
    <w:p w14:paraId="17B339EF" w14:textId="77777777" w:rsidR="007E726B" w:rsidRDefault="007E726B" w:rsidP="00C431B4">
      <w:pPr>
        <w:suppressAutoHyphens w:val="0"/>
        <w:overflowPunct/>
        <w:spacing w:after="0"/>
        <w:rPr>
          <w:b/>
          <w:color w:val="000000" w:themeColor="text1"/>
          <w:sz w:val="24"/>
          <w:szCs w:val="24"/>
        </w:rPr>
      </w:pPr>
      <w:r>
        <w:rPr>
          <w:b/>
          <w:color w:val="000000" w:themeColor="text1"/>
          <w:sz w:val="24"/>
          <w:szCs w:val="24"/>
          <w:lang w:val="en"/>
        </w:rPr>
        <w:t xml:space="preserve">2.1 </w:t>
      </w:r>
      <w:r w:rsidRPr="004F3226">
        <w:rPr>
          <w:b/>
          <w:bCs/>
          <w:sz w:val="24"/>
          <w:szCs w:val="24"/>
          <w:lang w:val="en"/>
        </w:rPr>
        <w:t>Predictive and incremental validity of self-regulation skills on academic success at the university</w:t>
      </w:r>
    </w:p>
    <w:p w14:paraId="51C2486F" w14:textId="77777777" w:rsidR="007E726B" w:rsidRDefault="007E726B" w:rsidP="00C431B4">
      <w:pPr>
        <w:suppressAutoHyphens w:val="0"/>
        <w:overflowPunct/>
        <w:spacing w:after="0"/>
        <w:rPr>
          <w:b/>
          <w:color w:val="000000" w:themeColor="text1"/>
          <w:sz w:val="24"/>
          <w:szCs w:val="24"/>
        </w:rPr>
      </w:pPr>
    </w:p>
    <w:p w14:paraId="2561B686" w14:textId="77777777" w:rsidR="007E726B" w:rsidRDefault="007E726B" w:rsidP="00C431B4">
      <w:pPr>
        <w:suppressAutoHyphens w:val="0"/>
        <w:overflowPunct/>
        <w:spacing w:after="0"/>
        <w:rPr>
          <w:sz w:val="24"/>
          <w:szCs w:val="24"/>
        </w:rPr>
      </w:pPr>
      <w:r>
        <w:rPr>
          <w:sz w:val="24"/>
          <w:szCs w:val="24"/>
          <w:lang w:val="en"/>
        </w:rPr>
        <w:t>"</w:t>
      </w:r>
      <w:r w:rsidRPr="004F3226">
        <w:rPr>
          <w:sz w:val="24"/>
          <w:szCs w:val="24"/>
          <w:lang w:val="en"/>
        </w:rPr>
        <w:t>This paper analyzes the predictive and incremental validity of self-regulatory skills on academic success at university through the follow-up of 218 students over four academic courses.</w:t>
      </w:r>
      <w:r>
        <w:rPr>
          <w:lang w:val="en"/>
        </w:rPr>
        <w:t xml:space="preserve"> </w:t>
      </w:r>
      <w:r>
        <w:rPr>
          <w:sz w:val="24"/>
          <w:szCs w:val="24"/>
          <w:lang w:val="en"/>
        </w:rPr>
        <w:t>"</w:t>
      </w:r>
      <w:sdt>
        <w:sdtPr>
          <w:rPr>
            <w:sz w:val="24"/>
            <w:szCs w:val="24"/>
          </w:rPr>
          <w:id w:val="-1065179687"/>
          <w:citation/>
        </w:sdtPr>
        <w:sdtContent>
          <w:r>
            <w:rPr>
              <w:sz w:val="24"/>
              <w:szCs w:val="24"/>
              <w:lang w:val="en"/>
            </w:rPr>
            <w:fldChar w:fldCharType="begin"/>
          </w:r>
          <w:r>
            <w:rPr>
              <w:sz w:val="24"/>
              <w:szCs w:val="24"/>
              <w:lang w:val="en"/>
            </w:rPr>
            <w:instrText xml:space="preserve"> CITATION Gar11 \l 2058 </w:instrText>
          </w:r>
          <w:r>
            <w:rPr>
              <w:sz w:val="24"/>
              <w:szCs w:val="24"/>
              <w:lang w:val="en"/>
            </w:rPr>
            <w:fldChar w:fldCharType="separate"/>
          </w:r>
          <w:r>
            <w:rPr>
              <w:noProof/>
              <w:sz w:val="24"/>
              <w:szCs w:val="24"/>
              <w:lang w:val="en"/>
            </w:rPr>
            <w:t xml:space="preserve"> </w:t>
          </w:r>
          <w:r w:rsidRPr="00CF4DBB">
            <w:rPr>
              <w:noProof/>
              <w:sz w:val="24"/>
              <w:szCs w:val="24"/>
              <w:lang w:val="en"/>
            </w:rPr>
            <w:t>(García &amp; Perez Gonzalez, 2011)</w:t>
          </w:r>
          <w:r>
            <w:rPr>
              <w:sz w:val="24"/>
              <w:szCs w:val="24"/>
              <w:lang w:val="en"/>
            </w:rPr>
            <w:fldChar w:fldCharType="end"/>
          </w:r>
        </w:sdtContent>
      </w:sdt>
    </w:p>
    <w:p w14:paraId="30A3F13F" w14:textId="77777777" w:rsidR="007E726B" w:rsidRDefault="007E726B" w:rsidP="00C431B4">
      <w:pPr>
        <w:suppressAutoHyphens w:val="0"/>
        <w:overflowPunct/>
        <w:spacing w:after="0"/>
        <w:rPr>
          <w:sz w:val="24"/>
          <w:szCs w:val="24"/>
        </w:rPr>
      </w:pPr>
      <w:r>
        <w:rPr>
          <w:sz w:val="24"/>
          <w:szCs w:val="24"/>
          <w:lang w:val="en"/>
        </w:rPr>
        <w:t>This paper selected 218 students as an experimental publication and took into account variables such as: pre-entry education at the university and sociodemographic variables.</w:t>
      </w:r>
    </w:p>
    <w:p w14:paraId="1C6ACB11" w14:textId="77777777" w:rsidR="007E726B" w:rsidRDefault="007E726B" w:rsidP="00C431B4">
      <w:pPr>
        <w:suppressAutoHyphens w:val="0"/>
        <w:overflowPunct/>
        <w:spacing w:after="0"/>
        <w:rPr>
          <w:sz w:val="24"/>
          <w:szCs w:val="24"/>
        </w:rPr>
      </w:pPr>
      <w:r>
        <w:rPr>
          <w:sz w:val="24"/>
          <w:szCs w:val="24"/>
          <w:lang w:val="en"/>
        </w:rPr>
        <w:t>In this work they presented two models, one called RAP-1 and one RAP-3.</w:t>
      </w:r>
    </w:p>
    <w:p w14:paraId="47FD0219" w14:textId="77777777" w:rsidR="007E726B" w:rsidRDefault="007E726B" w:rsidP="00C431B4">
      <w:pPr>
        <w:suppressAutoHyphens w:val="0"/>
        <w:overflowPunct/>
        <w:spacing w:after="0"/>
        <w:rPr>
          <w:sz w:val="24"/>
          <w:szCs w:val="24"/>
        </w:rPr>
      </w:pPr>
      <w:r>
        <w:rPr>
          <w:sz w:val="24"/>
          <w:szCs w:val="24"/>
          <w:lang w:val="en"/>
        </w:rPr>
        <w:t>It can be said that the accuracy achieved was good as the models showed a result according to the variables they took into account.</w:t>
      </w:r>
    </w:p>
    <w:p w14:paraId="35761902" w14:textId="77777777" w:rsidR="004F3226" w:rsidRDefault="004F3226" w:rsidP="007E726B">
      <w:pPr>
        <w:suppressAutoHyphens w:val="0"/>
        <w:overflowPunct/>
        <w:spacing w:after="0"/>
        <w:rPr>
          <w:sz w:val="24"/>
          <w:szCs w:val="24"/>
        </w:rPr>
      </w:pPr>
    </w:p>
    <w:p w14:paraId="2FB129E8" w14:textId="77777777" w:rsidR="004F3226" w:rsidRDefault="004F3226" w:rsidP="007E726B">
      <w:pPr>
        <w:suppressAutoHyphens w:val="0"/>
        <w:overflowPunct/>
        <w:spacing w:after="0"/>
        <w:rPr>
          <w:sz w:val="24"/>
          <w:szCs w:val="24"/>
        </w:rPr>
      </w:pPr>
    </w:p>
    <w:p w14:paraId="27F5B315" w14:textId="77777777" w:rsidR="007E726B" w:rsidRDefault="007E726B" w:rsidP="004535B9">
      <w:pPr>
        <w:pStyle w:val="Ttulo1"/>
        <w:shd w:val="clear" w:color="auto" w:fill="FFFFFF"/>
        <w:spacing w:before="360" w:after="90"/>
        <w:rPr>
          <w:color w:val="000000"/>
          <w:lang w:val="es-CO" w:eastAsia="es-CO"/>
        </w:rPr>
      </w:pPr>
      <w:r>
        <w:rPr>
          <w:b/>
          <w:color w:val="000000" w:themeColor="text1"/>
          <w:sz w:val="24"/>
          <w:szCs w:val="24"/>
          <w:lang w:val="en"/>
        </w:rPr>
        <w:t>2.2</w:t>
      </w:r>
      <w:r w:rsidRPr="00740126">
        <w:rPr>
          <w:b/>
          <w:bCs/>
          <w:color w:val="000000" w:themeColor="text1"/>
          <w:sz w:val="24"/>
          <w:szCs w:val="24"/>
          <w:lang w:val="en"/>
        </w:rPr>
        <w:t xml:space="preserve"> Predicting academic performance: linear regression versus logistic regression</w:t>
      </w:r>
    </w:p>
    <w:p w14:paraId="17E403A0" w14:textId="03D5F9BB" w:rsidR="007E726B" w:rsidRPr="007E726B" w:rsidRDefault="007E726B" w:rsidP="004535B9">
      <w:pPr>
        <w:suppressAutoHyphens w:val="0"/>
        <w:overflowPunct/>
        <w:spacing w:after="0"/>
        <w:rPr>
          <w:bCs/>
          <w:color w:val="000000" w:themeColor="text1"/>
          <w:sz w:val="24"/>
          <w:szCs w:val="24"/>
        </w:rPr>
      </w:pPr>
      <w:r w:rsidRPr="007E726B">
        <w:rPr>
          <w:bCs/>
          <w:color w:val="000000" w:themeColor="text1"/>
          <w:sz w:val="24"/>
          <w:szCs w:val="24"/>
          <w:lang w:val="en"/>
        </w:rPr>
        <w:t xml:space="preserve">In this report they seek </w:t>
      </w:r>
      <w:r w:rsidRPr="007E726B">
        <w:rPr>
          <w:bCs/>
          <w:sz w:val="24"/>
          <w:szCs w:val="24"/>
          <w:lang w:val="en"/>
        </w:rPr>
        <w:t>to evaluate the capacity of linear regression and logistic regression in predicting performance and academic success/failure, based on variables, such as attendance and class participation,</w:t>
      </w:r>
      <w:r>
        <w:rPr>
          <w:bCs/>
          <w:sz w:val="24"/>
          <w:szCs w:val="24"/>
          <w:lang w:val="en"/>
        </w:rPr>
        <w:t xml:space="preserve"> which is very useful in the project to be developed as they show analysis by logistic regression, giving good accuracy in the results of the report. The project </w:t>
      </w:r>
      <w:r w:rsidRPr="007E726B">
        <w:rPr>
          <w:bCs/>
          <w:color w:val="000000" w:themeColor="text1"/>
          <w:sz w:val="24"/>
          <w:szCs w:val="24"/>
          <w:lang w:val="en"/>
        </w:rPr>
        <w:t>"Predicting Academic Performance: Linear Regression versus Logistic Regression” states</w:t>
      </w:r>
      <w:r>
        <w:rPr>
          <w:bCs/>
          <w:color w:val="000000" w:themeColor="text1"/>
          <w:sz w:val="24"/>
          <w:szCs w:val="24"/>
          <w:lang w:val="en"/>
        </w:rPr>
        <w:t xml:space="preserve"> that the best predictor of future academic performance is the previous performance</w:t>
      </w:r>
      <w:r>
        <w:rPr>
          <w:lang w:val="en"/>
        </w:rPr>
        <w:t xml:space="preserve"> </w:t>
      </w:r>
      <w:r w:rsidRPr="007E726B">
        <w:rPr>
          <w:bCs/>
          <w:sz w:val="24"/>
          <w:szCs w:val="24"/>
          <w:lang w:val="en"/>
        </w:rPr>
        <w:t>“</w:t>
      </w:r>
    </w:p>
    <w:p w14:paraId="3E9BD2A9" w14:textId="77777777" w:rsidR="007E726B" w:rsidRDefault="007E726B" w:rsidP="00855569">
      <w:pPr>
        <w:suppressAutoHyphens w:val="0"/>
        <w:overflowPunct/>
        <w:spacing w:after="0"/>
        <w:rPr>
          <w:b/>
          <w:color w:val="000000" w:themeColor="text1"/>
          <w:sz w:val="24"/>
          <w:szCs w:val="24"/>
        </w:rPr>
      </w:pPr>
    </w:p>
    <w:p w14:paraId="7E4A4401" w14:textId="77777777" w:rsidR="007E726B" w:rsidRDefault="007E726B" w:rsidP="00855569">
      <w:pPr>
        <w:suppressAutoHyphens w:val="0"/>
        <w:overflowPunct/>
        <w:spacing w:after="0"/>
        <w:rPr>
          <w:b/>
          <w:color w:val="000000" w:themeColor="text1"/>
          <w:sz w:val="24"/>
          <w:szCs w:val="24"/>
        </w:rPr>
      </w:pPr>
    </w:p>
    <w:p w14:paraId="31FE5B16" w14:textId="7C6C1A36" w:rsidR="00855569" w:rsidRDefault="007E726B" w:rsidP="00855569">
      <w:pPr>
        <w:suppressAutoHyphens w:val="0"/>
        <w:overflowPunct/>
        <w:spacing w:after="0"/>
        <w:rPr>
          <w:b/>
          <w:color w:val="000000" w:themeColor="text1"/>
          <w:sz w:val="24"/>
          <w:szCs w:val="24"/>
        </w:rPr>
      </w:pPr>
      <w:r>
        <w:rPr>
          <w:b/>
          <w:color w:val="000000" w:themeColor="text1"/>
          <w:sz w:val="24"/>
          <w:szCs w:val="24"/>
        </w:rPr>
        <w:t>2</w:t>
      </w:r>
      <w:r w:rsidR="00855569">
        <w:rPr>
          <w:b/>
          <w:color w:val="000000" w:themeColor="text1"/>
          <w:sz w:val="24"/>
          <w:szCs w:val="24"/>
        </w:rPr>
        <w:t>.</w:t>
      </w:r>
      <w:r w:rsidR="00855569">
        <w:rPr>
          <w:b/>
          <w:color w:val="000000" w:themeColor="text1"/>
          <w:sz w:val="24"/>
          <w:szCs w:val="24"/>
        </w:rPr>
        <w:t xml:space="preserve">3 </w:t>
      </w:r>
      <w:r w:rsidR="00EE4FEC" w:rsidRPr="00EE4FEC">
        <w:rPr>
          <w:b/>
          <w:bCs/>
        </w:rPr>
        <w:t>PREDICTING STUDENTS’ ACADEMIC PERFORMANCE: COMPARING ARTIFICIAL NEURAL NETWORK, DECISION TREE AND LINEAR REGRESSION</w:t>
      </w:r>
    </w:p>
    <w:p w14:paraId="05F91E82" w14:textId="6AC8E4E0" w:rsidR="00B61D69" w:rsidRDefault="00EE4FEC" w:rsidP="00855569">
      <w:pPr>
        <w:suppressAutoHyphens w:val="0"/>
        <w:overflowPunct/>
        <w:spacing w:after="0"/>
        <w:rPr>
          <w:sz w:val="24"/>
          <w:szCs w:val="24"/>
        </w:rPr>
      </w:pPr>
      <w:r w:rsidRPr="00EE4FEC">
        <w:rPr>
          <w:sz w:val="24"/>
          <w:szCs w:val="24"/>
        </w:rPr>
        <w:t>Predicting students’ academic performance is critical for educational institutions because strategic programs can be planned in improving or maintaining students’ performance during their period of studies in the institutions.</w:t>
      </w:r>
      <w:r w:rsidR="00B61D69">
        <w:rPr>
          <w:sz w:val="24"/>
          <w:szCs w:val="24"/>
        </w:rPr>
        <w:t xml:space="preserve"> </w:t>
      </w:r>
      <w:r w:rsidR="00B61D69" w:rsidRPr="00B61D69">
        <w:rPr>
          <w:sz w:val="24"/>
          <w:szCs w:val="24"/>
        </w:rPr>
        <w:t>The result of this study shows that all of the three models produce more than 80% accuracy. It also shows that artificial neural network outperforms the other two models.</w:t>
      </w:r>
    </w:p>
    <w:p w14:paraId="2CE1BAD2" w14:textId="48BA7D37" w:rsidR="00855569" w:rsidRPr="00B61D69" w:rsidRDefault="00B61D69" w:rsidP="00B61D69">
      <w:pPr>
        <w:suppressAutoHyphens w:val="0"/>
        <w:overflowPunct/>
        <w:spacing w:after="160" w:line="259" w:lineRule="auto"/>
        <w:jc w:val="left"/>
        <w:rPr>
          <w:sz w:val="24"/>
          <w:szCs w:val="24"/>
        </w:rPr>
      </w:pPr>
      <w:r w:rsidRPr="00B61D69">
        <w:rPr>
          <w:sz w:val="24"/>
          <w:szCs w:val="24"/>
        </w:rPr>
        <w:t>206 students’ data were obtained for this study</w:t>
      </w:r>
    </w:p>
    <w:p w14:paraId="62BF520E" w14:textId="77777777" w:rsidR="00855569" w:rsidRDefault="00855569" w:rsidP="00461754">
      <w:pPr>
        <w:suppressAutoHyphens w:val="0"/>
        <w:overflowPunct/>
        <w:spacing w:after="0"/>
        <w:jc w:val="left"/>
        <w:rPr>
          <w:b/>
          <w:color w:val="000000" w:themeColor="text1"/>
          <w:sz w:val="24"/>
          <w:szCs w:val="24"/>
        </w:rPr>
      </w:pPr>
    </w:p>
    <w:p w14:paraId="61FEBD28" w14:textId="77777777" w:rsidR="005F26AD" w:rsidRDefault="007E726B" w:rsidP="005F26AD">
      <w:pPr>
        <w:pStyle w:val="Ttulo1"/>
        <w:spacing w:before="0"/>
        <w:rPr>
          <w:color w:val="505050"/>
          <w:lang w:val="es-CO" w:eastAsia="es-CO"/>
        </w:rPr>
      </w:pPr>
      <w:r>
        <w:rPr>
          <w:b/>
          <w:color w:val="000000" w:themeColor="text1"/>
          <w:sz w:val="24"/>
          <w:szCs w:val="24"/>
        </w:rPr>
        <w:t>2</w:t>
      </w:r>
      <w:r w:rsidR="00855569">
        <w:rPr>
          <w:b/>
          <w:color w:val="000000" w:themeColor="text1"/>
          <w:sz w:val="24"/>
          <w:szCs w:val="24"/>
        </w:rPr>
        <w:t>.</w:t>
      </w:r>
      <w:r w:rsidR="00855569">
        <w:rPr>
          <w:b/>
          <w:color w:val="000000" w:themeColor="text1"/>
          <w:sz w:val="24"/>
          <w:szCs w:val="24"/>
        </w:rPr>
        <w:t xml:space="preserve">4 </w:t>
      </w:r>
      <w:r w:rsidR="005F26AD" w:rsidRPr="005F26AD">
        <w:rPr>
          <w:rStyle w:val="title-text"/>
          <w:rFonts w:ascii="Times New Roman" w:hAnsi="Times New Roman" w:cs="Times New Roman"/>
          <w:b/>
          <w:bCs/>
          <w:color w:val="000000" w:themeColor="text1"/>
          <w:sz w:val="24"/>
          <w:szCs w:val="24"/>
        </w:rPr>
        <w:t>Student Academic Performance Prediction Model Using Decision Tree and Fuzzy Genetic Algorithm</w:t>
      </w:r>
    </w:p>
    <w:p w14:paraId="60BBD13B" w14:textId="04AB814D" w:rsidR="00855569" w:rsidRDefault="00855569" w:rsidP="00855569">
      <w:pPr>
        <w:suppressAutoHyphens w:val="0"/>
        <w:overflowPunct/>
        <w:spacing w:after="0"/>
        <w:rPr>
          <w:b/>
          <w:color w:val="000000" w:themeColor="text1"/>
          <w:sz w:val="24"/>
          <w:szCs w:val="24"/>
        </w:rPr>
      </w:pPr>
    </w:p>
    <w:p w14:paraId="20569EB9" w14:textId="2FF36952" w:rsidR="00855569" w:rsidRDefault="005F26AD" w:rsidP="00855569">
      <w:pPr>
        <w:suppressAutoHyphens w:val="0"/>
        <w:overflowPunct/>
        <w:spacing w:after="0"/>
        <w:rPr>
          <w:bCs/>
          <w:sz w:val="24"/>
          <w:szCs w:val="24"/>
        </w:rPr>
      </w:pPr>
      <w:r w:rsidRPr="005F26AD">
        <w:rPr>
          <w:bCs/>
          <w:sz w:val="24"/>
          <w:szCs w:val="24"/>
        </w:rPr>
        <w:t>This work aims to develop students academic performance Prediction model using two selected classification methods; Decision three and fuzzy genetic algorithm</w:t>
      </w:r>
      <w:r>
        <w:rPr>
          <w:bCs/>
          <w:sz w:val="24"/>
          <w:szCs w:val="24"/>
        </w:rPr>
        <w:t>.</w:t>
      </w:r>
    </w:p>
    <w:p w14:paraId="281C2EDB" w14:textId="48E4C71F" w:rsidR="005F26AD" w:rsidRDefault="005F26AD" w:rsidP="00855569">
      <w:pPr>
        <w:suppressAutoHyphens w:val="0"/>
        <w:overflowPunct/>
        <w:spacing w:after="0"/>
        <w:rPr>
          <w:bCs/>
          <w:sz w:val="24"/>
          <w:szCs w:val="24"/>
        </w:rPr>
      </w:pPr>
      <w:r>
        <w:rPr>
          <w:bCs/>
          <w:sz w:val="24"/>
          <w:szCs w:val="24"/>
        </w:rPr>
        <w:t>The algorithm used to implement decision tree is the C4.5 algorithm.</w:t>
      </w:r>
    </w:p>
    <w:p w14:paraId="0BB7BAD2" w14:textId="408E61E8" w:rsidR="00B51F34" w:rsidRDefault="00B51F34" w:rsidP="00855569">
      <w:pPr>
        <w:suppressAutoHyphens w:val="0"/>
        <w:overflowPunct/>
        <w:spacing w:after="0"/>
        <w:rPr>
          <w:bCs/>
          <w:sz w:val="24"/>
          <w:szCs w:val="24"/>
        </w:rPr>
      </w:pPr>
      <w:r>
        <w:rPr>
          <w:noProof/>
        </w:rPr>
        <w:lastRenderedPageBreak/>
        <w:drawing>
          <wp:inline distT="0" distB="0" distL="0" distR="0" wp14:anchorId="6E98EC47" wp14:editId="7BAD4072">
            <wp:extent cx="3867150" cy="21812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7150" cy="2181225"/>
                    </a:xfrm>
                    <a:prstGeom prst="rect">
                      <a:avLst/>
                    </a:prstGeom>
                  </pic:spPr>
                </pic:pic>
              </a:graphicData>
            </a:graphic>
          </wp:inline>
        </w:drawing>
      </w:r>
    </w:p>
    <w:p w14:paraId="314ECAF0" w14:textId="39D712F8" w:rsidR="00B51F34" w:rsidRPr="005F26AD" w:rsidRDefault="00B51F34" w:rsidP="00855569">
      <w:pPr>
        <w:suppressAutoHyphens w:val="0"/>
        <w:overflowPunct/>
        <w:spacing w:after="0"/>
        <w:rPr>
          <w:bCs/>
          <w:sz w:val="24"/>
          <w:szCs w:val="24"/>
        </w:rPr>
      </w:pPr>
      <w:r w:rsidRPr="00B51F34">
        <w:rPr>
          <w:bCs/>
          <w:sz w:val="24"/>
          <w:szCs w:val="24"/>
        </w:rPr>
        <w:t>The results returned by both the de</w:t>
      </w:r>
      <w:r>
        <w:rPr>
          <w:bCs/>
          <w:sz w:val="24"/>
          <w:szCs w:val="24"/>
        </w:rPr>
        <w:t>cision</w:t>
      </w:r>
      <w:r w:rsidRPr="00B51F34">
        <w:rPr>
          <w:bCs/>
          <w:sz w:val="24"/>
          <w:szCs w:val="24"/>
        </w:rPr>
        <w:t xml:space="preserve"> tree and the fuzzy genetic algorithm were different, but it is not speceficed if a method was more accurate than the other.</w:t>
      </w:r>
    </w:p>
    <w:p w14:paraId="1CCABAC1" w14:textId="77777777" w:rsidR="005F26AD" w:rsidRDefault="005F26AD" w:rsidP="003F3313">
      <w:pPr>
        <w:pStyle w:val="Ttulo2"/>
        <w:spacing w:before="160" w:line="288" w:lineRule="auto"/>
        <w:rPr>
          <w:b/>
          <w:color w:val="000000"/>
          <w:sz w:val="24"/>
          <w:szCs w:val="24"/>
          <w:lang w:val="en"/>
        </w:rPr>
      </w:pPr>
    </w:p>
    <w:p w14:paraId="67298C3D" w14:textId="6F4A9F36" w:rsidR="00EE4FEC" w:rsidRPr="007E726B" w:rsidRDefault="00EE4FEC" w:rsidP="003F3313">
      <w:pPr>
        <w:pStyle w:val="Ttulo2"/>
        <w:spacing w:before="160" w:line="288" w:lineRule="auto"/>
        <w:rPr>
          <w:b/>
          <w:color w:val="000000"/>
          <w:sz w:val="24"/>
          <w:szCs w:val="24"/>
        </w:rPr>
      </w:pPr>
      <w:r w:rsidRPr="007E726B">
        <w:rPr>
          <w:b/>
          <w:color w:val="000000"/>
          <w:sz w:val="24"/>
          <w:szCs w:val="24"/>
          <w:lang w:val="en"/>
        </w:rPr>
        <w:t>3.1 Data collection and processing</w:t>
      </w:r>
    </w:p>
    <w:p w14:paraId="3FF5F6FF" w14:textId="7C1FC987" w:rsidR="00EE4FEC" w:rsidRPr="007E726B" w:rsidRDefault="00EE4FEC" w:rsidP="003F3313">
      <w:pPr>
        <w:pStyle w:val="Textoindependiente"/>
        <w:rPr>
          <w:sz w:val="24"/>
          <w:szCs w:val="24"/>
        </w:rPr>
      </w:pPr>
      <w:r w:rsidRPr="007E726B">
        <w:rPr>
          <w:color w:val="000000"/>
          <w:sz w:val="24"/>
          <w:szCs w:val="24"/>
          <w:lang w:val="en"/>
        </w:rPr>
        <w:t xml:space="preserve">We obtained data from </w:t>
      </w:r>
      <w:r w:rsidRPr="007E726B">
        <w:rPr>
          <w:i/>
          <w:color w:val="000000"/>
          <w:sz w:val="24"/>
          <w:szCs w:val="24"/>
          <w:lang w:val="en"/>
        </w:rPr>
        <w:t xml:space="preserve">the Colombian Institute for the Promotion of Higher Education </w:t>
      </w:r>
      <w:r>
        <w:rPr>
          <w:lang w:val="en"/>
        </w:rPr>
        <w:t>(</w:t>
      </w:r>
      <w:r w:rsidRPr="007E726B">
        <w:rPr>
          <w:color w:val="000000"/>
          <w:sz w:val="24"/>
          <w:szCs w:val="24"/>
          <w:lang w:val="en"/>
        </w:rPr>
        <w:t>ICFES), which are available online at ftp.icfes.gov.co. This data includes anonymized results from Saber 11 and Saber Pro. Saber 11 results were obtained from all Colombian high school graduates, from 2008 to 2014, and Saber Pro results from all Colombian undergraduate graduates, from 2012 to 2018. There were 864,000 records for Saber 11 and 430,000 for Saber Pro. Both Saber 11 and Saber Pro included not only the scores but also the socioeconomic data of the students, collected by the ICFES, before the test.</w:t>
      </w:r>
    </w:p>
    <w:p w14:paraId="5A11719F" w14:textId="77777777" w:rsidR="00EE4FEC" w:rsidRPr="007E726B" w:rsidRDefault="00EE4FEC" w:rsidP="003F3313">
      <w:pPr>
        <w:pStyle w:val="Textoindependiente"/>
        <w:rPr>
          <w:sz w:val="24"/>
          <w:szCs w:val="24"/>
        </w:rPr>
      </w:pPr>
      <w:r w:rsidRPr="007E726B">
        <w:rPr>
          <w:color w:val="000000"/>
          <w:sz w:val="24"/>
          <w:szCs w:val="24"/>
          <w:lang w:val="en"/>
        </w:rPr>
        <w:t xml:space="preserve">In the next step, both datasets were merged using the unique identifier assigned to each student. Therefore, a new dataset was created that included students who took both standardized tests. The size of this new dataset is 212,010 students. The binary predictor variable was then defined as follows: Is the student's score in The Saber Pro higher than the national average of the period in which he took the test? </w:t>
      </w:r>
    </w:p>
    <w:p w14:paraId="6A40CA8F" w14:textId="77777777" w:rsidR="00EE4FEC" w:rsidRPr="007E726B" w:rsidRDefault="00EE4FEC" w:rsidP="003F3313">
      <w:pPr>
        <w:pStyle w:val="Textoindependiente"/>
        <w:rPr>
          <w:sz w:val="24"/>
          <w:szCs w:val="24"/>
        </w:rPr>
      </w:pPr>
      <w:r w:rsidRPr="007E726B">
        <w:rPr>
          <w:color w:val="000000"/>
          <w:sz w:val="24"/>
          <w:szCs w:val="24"/>
          <w:lang w:val="en"/>
        </w:rPr>
        <w:t xml:space="preserve">It was discovered that the datasets were not balanced. There were 95,741 students above average and 101,332 below average. We perform a subsampling to balance the dataset by a ratio of 50%-50%. After subsampling, the final data set had 191,412 students. </w:t>
      </w:r>
    </w:p>
    <w:p w14:paraId="52A7BC12" w14:textId="77777777" w:rsidR="00EE4FEC" w:rsidRPr="007E726B" w:rsidRDefault="00EE4FEC" w:rsidP="003F3313">
      <w:pPr>
        <w:pStyle w:val="Textoindependiente"/>
        <w:rPr>
          <w:sz w:val="24"/>
          <w:szCs w:val="24"/>
        </w:rPr>
      </w:pPr>
      <w:r w:rsidRPr="007E726B">
        <w:rPr>
          <w:color w:val="000000"/>
          <w:sz w:val="24"/>
          <w:szCs w:val="24"/>
          <w:lang w:val="en"/>
        </w:rPr>
        <w:t>Finally, to analyze the efficiency and learning rates of our implementation, we randomly create subsets of the primary dataset, as shown in Table 1. Each dataset was divided into 70% for training and 30% for validation. Datasets are available in</w:t>
      </w:r>
      <w:hyperlink r:id="rId7" w:history="1">
        <w:bookmarkStart w:id="0" w:name="docs-internal-guid-009f7a27-7fff-3598-74"/>
        <w:bookmarkEnd w:id="0"/>
        <w:r w:rsidRPr="007E726B">
          <w:rPr>
            <w:rStyle w:val="Hipervnculo"/>
            <w:color w:val="000000"/>
            <w:sz w:val="24"/>
            <w:szCs w:val="24"/>
            <w:lang w:val="en"/>
          </w:rPr>
          <w:t xml:space="preserve"> https://github.com/mauriciotoro/ST0245-Eafit/tree/master/proyecto/datasets. </w:t>
        </w:r>
      </w:hyperlink>
      <w:r>
        <w:rPr>
          <w:lang w:val="en"/>
        </w:rPr>
        <w:t xml:space="preserve"> </w:t>
      </w:r>
      <w:r w:rsidRPr="007E726B">
        <w:rPr>
          <w:color w:val="000000"/>
          <w:sz w:val="24"/>
          <w:szCs w:val="24"/>
          <w:lang w:val="en"/>
        </w:rPr>
        <w:t xml:space="preserve">. </w:t>
      </w:r>
    </w:p>
    <w:p w14:paraId="07E6DC81" w14:textId="77777777" w:rsidR="00EE4FEC" w:rsidRDefault="00EE4FEC" w:rsidP="003F3313">
      <w:pPr>
        <w:pStyle w:val="Textoindependiente"/>
        <w:spacing w:after="0"/>
        <w:rPr>
          <w:color w:val="000000"/>
        </w:rPr>
      </w:pPr>
    </w:p>
    <w:tbl>
      <w:tblPr>
        <w:tblW w:w="4844" w:type="dxa"/>
        <w:tblCellMar>
          <w:top w:w="28" w:type="dxa"/>
          <w:bottom w:w="28" w:type="dxa"/>
        </w:tblCellMar>
        <w:tblLook w:val="04A0" w:firstRow="1" w:lastRow="0" w:firstColumn="1" w:lastColumn="0" w:noHBand="0" w:noVBand="1"/>
      </w:tblPr>
      <w:tblGrid>
        <w:gridCol w:w="893"/>
        <w:gridCol w:w="758"/>
        <w:gridCol w:w="761"/>
        <w:gridCol w:w="770"/>
        <w:gridCol w:w="807"/>
        <w:gridCol w:w="855"/>
      </w:tblGrid>
      <w:tr w:rsidR="00EE4FEC" w14:paraId="0816BD61" w14:textId="77777777" w:rsidTr="003F3313">
        <w:tc>
          <w:tcPr>
            <w:tcW w:w="628" w:type="dxa"/>
            <w:tcBorders>
              <w:top w:val="single" w:sz="4" w:space="0" w:color="000000"/>
              <w:left w:val="single" w:sz="4" w:space="0" w:color="000000"/>
              <w:bottom w:val="single" w:sz="4" w:space="0" w:color="000000"/>
              <w:right w:val="nil"/>
            </w:tcBorders>
            <w:vAlign w:val="center"/>
          </w:tcPr>
          <w:p w14:paraId="3EA5EBCC" w14:textId="77777777" w:rsidR="00EE4FEC" w:rsidRDefault="00EE4FEC" w:rsidP="003F3313">
            <w:pPr>
              <w:pStyle w:val="TableContents"/>
              <w:snapToGrid w:val="0"/>
              <w:rPr>
                <w:color w:val="000000"/>
                <w:sz w:val="12"/>
                <w:szCs w:val="12"/>
                <w:lang w:bidi="hi-IN"/>
              </w:rPr>
            </w:pPr>
          </w:p>
        </w:tc>
        <w:tc>
          <w:tcPr>
            <w:tcW w:w="810" w:type="dxa"/>
            <w:tcBorders>
              <w:top w:val="single" w:sz="4" w:space="0" w:color="000000"/>
              <w:left w:val="single" w:sz="4" w:space="0" w:color="000000"/>
              <w:bottom w:val="single" w:sz="4" w:space="0" w:color="000000"/>
              <w:right w:val="nil"/>
            </w:tcBorders>
            <w:vAlign w:val="center"/>
            <w:hideMark/>
          </w:tcPr>
          <w:p w14:paraId="7E53CE04" w14:textId="77777777" w:rsidR="00EE4FEC" w:rsidRDefault="00EE4FEC" w:rsidP="003F3313">
            <w:pPr>
              <w:pStyle w:val="TableContents"/>
              <w:spacing w:before="160" w:after="0" w:line="288" w:lineRule="auto"/>
              <w:jc w:val="center"/>
              <w:rPr>
                <w:b/>
                <w:color w:val="000000"/>
                <w:sz w:val="12"/>
                <w:szCs w:val="12"/>
                <w:lang w:bidi="hi-IN"/>
              </w:rPr>
            </w:pPr>
            <w:r>
              <w:rPr>
                <w:b/>
                <w:color w:val="000000"/>
                <w:sz w:val="12"/>
                <w:szCs w:val="12"/>
                <w:lang w:val="en"/>
              </w:rPr>
              <w:t>Data set 1</w:t>
            </w:r>
          </w:p>
        </w:tc>
        <w:tc>
          <w:tcPr>
            <w:tcW w:w="814" w:type="dxa"/>
            <w:tcBorders>
              <w:top w:val="single" w:sz="4" w:space="0" w:color="000000"/>
              <w:left w:val="single" w:sz="4" w:space="0" w:color="000000"/>
              <w:bottom w:val="single" w:sz="4" w:space="0" w:color="000000"/>
              <w:right w:val="nil"/>
            </w:tcBorders>
            <w:vAlign w:val="center"/>
            <w:hideMark/>
          </w:tcPr>
          <w:p w14:paraId="701378A5" w14:textId="77777777" w:rsidR="00EE4FEC" w:rsidRDefault="00EE4FEC" w:rsidP="003F3313">
            <w:pPr>
              <w:pStyle w:val="TableContents"/>
              <w:spacing w:before="160" w:after="0" w:line="288" w:lineRule="auto"/>
              <w:jc w:val="center"/>
              <w:rPr>
                <w:b/>
                <w:color w:val="000000"/>
                <w:sz w:val="12"/>
                <w:szCs w:val="12"/>
                <w:lang w:bidi="hi-IN"/>
              </w:rPr>
            </w:pPr>
            <w:r>
              <w:rPr>
                <w:b/>
                <w:color w:val="000000"/>
                <w:sz w:val="12"/>
                <w:szCs w:val="12"/>
                <w:lang w:val="en"/>
              </w:rPr>
              <w:t>Data set 2</w:t>
            </w:r>
          </w:p>
        </w:tc>
        <w:tc>
          <w:tcPr>
            <w:tcW w:w="827" w:type="dxa"/>
            <w:tcBorders>
              <w:top w:val="single" w:sz="4" w:space="0" w:color="000000"/>
              <w:left w:val="single" w:sz="4" w:space="0" w:color="000000"/>
              <w:bottom w:val="single" w:sz="4" w:space="0" w:color="000000"/>
              <w:right w:val="nil"/>
            </w:tcBorders>
            <w:vAlign w:val="center"/>
            <w:hideMark/>
          </w:tcPr>
          <w:p w14:paraId="36084243" w14:textId="77777777" w:rsidR="00EE4FEC" w:rsidRDefault="00EE4FEC" w:rsidP="003F3313">
            <w:pPr>
              <w:pStyle w:val="TableContents"/>
              <w:spacing w:before="160" w:after="0" w:line="288" w:lineRule="auto"/>
              <w:jc w:val="center"/>
              <w:rPr>
                <w:b/>
                <w:color w:val="000000"/>
                <w:sz w:val="12"/>
                <w:szCs w:val="12"/>
                <w:lang w:bidi="hi-IN"/>
              </w:rPr>
            </w:pPr>
            <w:r>
              <w:rPr>
                <w:b/>
                <w:color w:val="000000"/>
                <w:sz w:val="12"/>
                <w:szCs w:val="12"/>
                <w:lang w:val="en"/>
              </w:rPr>
              <w:t>Data set 3</w:t>
            </w:r>
          </w:p>
        </w:tc>
        <w:tc>
          <w:tcPr>
            <w:tcW w:w="848" w:type="dxa"/>
            <w:tcBorders>
              <w:top w:val="single" w:sz="4" w:space="0" w:color="000000"/>
              <w:left w:val="single" w:sz="4" w:space="0" w:color="000000"/>
              <w:bottom w:val="single" w:sz="4" w:space="0" w:color="000000"/>
              <w:right w:val="nil"/>
            </w:tcBorders>
            <w:vAlign w:val="center"/>
            <w:hideMark/>
          </w:tcPr>
          <w:p w14:paraId="75E2C29A" w14:textId="77777777" w:rsidR="00EE4FEC" w:rsidRDefault="00EE4FEC" w:rsidP="003F3313">
            <w:pPr>
              <w:pStyle w:val="TableContents"/>
              <w:spacing w:before="160" w:after="0" w:line="288" w:lineRule="auto"/>
              <w:jc w:val="center"/>
              <w:rPr>
                <w:b/>
                <w:color w:val="000000"/>
                <w:sz w:val="12"/>
                <w:szCs w:val="12"/>
                <w:lang w:bidi="hi-IN"/>
              </w:rPr>
            </w:pPr>
            <w:r>
              <w:rPr>
                <w:b/>
                <w:color w:val="000000"/>
                <w:sz w:val="12"/>
                <w:szCs w:val="12"/>
                <w:lang w:val="en"/>
              </w:rPr>
              <w:t>Data set 4</w:t>
            </w:r>
          </w:p>
        </w:tc>
        <w:tc>
          <w:tcPr>
            <w:tcW w:w="916" w:type="dxa"/>
            <w:tcBorders>
              <w:top w:val="single" w:sz="4" w:space="0" w:color="000000"/>
              <w:left w:val="single" w:sz="4" w:space="0" w:color="000000"/>
              <w:bottom w:val="single" w:sz="4" w:space="0" w:color="000000"/>
              <w:right w:val="single" w:sz="4" w:space="0" w:color="000000"/>
            </w:tcBorders>
            <w:vAlign w:val="center"/>
            <w:hideMark/>
          </w:tcPr>
          <w:p w14:paraId="17508BFA" w14:textId="77777777" w:rsidR="00EE4FEC" w:rsidRDefault="00EE4FEC" w:rsidP="003F3313">
            <w:pPr>
              <w:pStyle w:val="TableContents"/>
              <w:spacing w:before="160" w:after="0" w:line="288" w:lineRule="auto"/>
              <w:jc w:val="center"/>
              <w:rPr>
                <w:b/>
                <w:color w:val="000000"/>
                <w:sz w:val="12"/>
                <w:szCs w:val="12"/>
                <w:lang w:bidi="hi-IN"/>
              </w:rPr>
            </w:pPr>
            <w:r>
              <w:rPr>
                <w:b/>
                <w:color w:val="000000"/>
                <w:sz w:val="12"/>
                <w:szCs w:val="12"/>
                <w:lang w:val="en"/>
              </w:rPr>
              <w:t>Data set 5</w:t>
            </w:r>
          </w:p>
        </w:tc>
      </w:tr>
      <w:tr w:rsidR="00EE4FEC" w14:paraId="6F146366" w14:textId="77777777" w:rsidTr="003F3313">
        <w:tc>
          <w:tcPr>
            <w:tcW w:w="628" w:type="dxa"/>
            <w:tcBorders>
              <w:top w:val="single" w:sz="4" w:space="0" w:color="000000"/>
              <w:left w:val="single" w:sz="4" w:space="0" w:color="000000"/>
              <w:bottom w:val="single" w:sz="4" w:space="0" w:color="000000"/>
              <w:right w:val="nil"/>
            </w:tcBorders>
            <w:vAlign w:val="center"/>
            <w:hideMark/>
          </w:tcPr>
          <w:p w14:paraId="6B6BF79F" w14:textId="77777777" w:rsidR="00EE4FEC" w:rsidRDefault="00EE4FEC" w:rsidP="003F3313">
            <w:pPr>
              <w:pStyle w:val="TableContents"/>
              <w:spacing w:before="160" w:after="0" w:line="288" w:lineRule="auto"/>
              <w:jc w:val="center"/>
              <w:rPr>
                <w:lang w:bidi="hi-IN"/>
              </w:rPr>
            </w:pPr>
            <w:r>
              <w:rPr>
                <w:b/>
                <w:color w:val="000000"/>
                <w:sz w:val="15"/>
                <w:lang w:val="en"/>
              </w:rPr>
              <w:t>Training</w:t>
            </w:r>
          </w:p>
        </w:tc>
        <w:tc>
          <w:tcPr>
            <w:tcW w:w="810" w:type="dxa"/>
            <w:tcBorders>
              <w:top w:val="single" w:sz="4" w:space="0" w:color="000000"/>
              <w:left w:val="single" w:sz="4" w:space="0" w:color="000000"/>
              <w:bottom w:val="single" w:sz="4" w:space="0" w:color="000000"/>
              <w:right w:val="nil"/>
            </w:tcBorders>
            <w:vAlign w:val="center"/>
            <w:hideMark/>
          </w:tcPr>
          <w:p w14:paraId="2807703F" w14:textId="77777777" w:rsidR="00EE4FEC" w:rsidRDefault="00EE4FEC" w:rsidP="003F3313">
            <w:pPr>
              <w:pStyle w:val="TableContents"/>
              <w:spacing w:before="160" w:after="0" w:line="288" w:lineRule="auto"/>
              <w:jc w:val="center"/>
              <w:rPr>
                <w:color w:val="000000"/>
                <w:sz w:val="15"/>
                <w:lang w:bidi="hi-IN"/>
              </w:rPr>
            </w:pPr>
            <w:r>
              <w:rPr>
                <w:color w:val="000000"/>
                <w:sz w:val="15"/>
                <w:lang w:val="en"/>
              </w:rPr>
              <w:t>15,000</w:t>
            </w:r>
          </w:p>
        </w:tc>
        <w:tc>
          <w:tcPr>
            <w:tcW w:w="814" w:type="dxa"/>
            <w:tcBorders>
              <w:top w:val="single" w:sz="4" w:space="0" w:color="000000"/>
              <w:left w:val="single" w:sz="4" w:space="0" w:color="000000"/>
              <w:bottom w:val="single" w:sz="4" w:space="0" w:color="000000"/>
              <w:right w:val="nil"/>
            </w:tcBorders>
            <w:vAlign w:val="center"/>
            <w:hideMark/>
          </w:tcPr>
          <w:p w14:paraId="4069E080" w14:textId="77777777" w:rsidR="00EE4FEC" w:rsidRDefault="00EE4FEC" w:rsidP="003F3313">
            <w:pPr>
              <w:pStyle w:val="TableContents"/>
              <w:spacing w:before="160" w:after="0" w:line="288" w:lineRule="auto"/>
              <w:jc w:val="center"/>
              <w:rPr>
                <w:color w:val="000000"/>
                <w:sz w:val="15"/>
                <w:lang w:bidi="hi-IN"/>
              </w:rPr>
            </w:pPr>
            <w:r>
              <w:rPr>
                <w:color w:val="000000"/>
                <w:sz w:val="15"/>
                <w:lang w:val="en"/>
              </w:rPr>
              <w:t>45,000</w:t>
            </w:r>
          </w:p>
        </w:tc>
        <w:tc>
          <w:tcPr>
            <w:tcW w:w="827" w:type="dxa"/>
            <w:tcBorders>
              <w:top w:val="single" w:sz="4" w:space="0" w:color="000000"/>
              <w:left w:val="single" w:sz="4" w:space="0" w:color="000000"/>
              <w:bottom w:val="single" w:sz="4" w:space="0" w:color="000000"/>
              <w:right w:val="nil"/>
            </w:tcBorders>
            <w:vAlign w:val="center"/>
            <w:hideMark/>
          </w:tcPr>
          <w:p w14:paraId="38D67082" w14:textId="77777777" w:rsidR="00EE4FEC" w:rsidRDefault="00EE4FEC" w:rsidP="003F3313">
            <w:pPr>
              <w:pStyle w:val="TableContents"/>
              <w:spacing w:before="160" w:after="0" w:line="288" w:lineRule="auto"/>
              <w:jc w:val="center"/>
              <w:rPr>
                <w:color w:val="000000"/>
                <w:sz w:val="15"/>
                <w:lang w:bidi="hi-IN"/>
              </w:rPr>
            </w:pPr>
            <w:r>
              <w:rPr>
                <w:color w:val="000000"/>
                <w:sz w:val="15"/>
                <w:lang w:val="en"/>
              </w:rPr>
              <w:t>75,000</w:t>
            </w:r>
          </w:p>
        </w:tc>
        <w:tc>
          <w:tcPr>
            <w:tcW w:w="848" w:type="dxa"/>
            <w:tcBorders>
              <w:top w:val="single" w:sz="4" w:space="0" w:color="000000"/>
              <w:left w:val="single" w:sz="4" w:space="0" w:color="000000"/>
              <w:bottom w:val="single" w:sz="4" w:space="0" w:color="000000"/>
              <w:right w:val="nil"/>
            </w:tcBorders>
            <w:vAlign w:val="center"/>
            <w:hideMark/>
          </w:tcPr>
          <w:p w14:paraId="15A6F52F" w14:textId="77777777" w:rsidR="00EE4FEC" w:rsidRDefault="00EE4FEC" w:rsidP="003F3313">
            <w:pPr>
              <w:pStyle w:val="TableContents"/>
              <w:spacing w:before="160" w:after="0" w:line="288" w:lineRule="auto"/>
              <w:jc w:val="center"/>
              <w:rPr>
                <w:color w:val="000000"/>
                <w:sz w:val="15"/>
                <w:lang w:bidi="hi-IN"/>
              </w:rPr>
            </w:pPr>
            <w:r>
              <w:rPr>
                <w:color w:val="000000"/>
                <w:sz w:val="15"/>
                <w:lang w:val="en"/>
              </w:rPr>
              <w:t>105,000</w:t>
            </w:r>
          </w:p>
        </w:tc>
        <w:tc>
          <w:tcPr>
            <w:tcW w:w="916" w:type="dxa"/>
            <w:tcBorders>
              <w:top w:val="single" w:sz="4" w:space="0" w:color="000000"/>
              <w:left w:val="single" w:sz="4" w:space="0" w:color="000000"/>
              <w:bottom w:val="single" w:sz="4" w:space="0" w:color="000000"/>
              <w:right w:val="single" w:sz="4" w:space="0" w:color="000000"/>
            </w:tcBorders>
            <w:vAlign w:val="center"/>
            <w:hideMark/>
          </w:tcPr>
          <w:p w14:paraId="4118CA44" w14:textId="77777777" w:rsidR="00EE4FEC" w:rsidRDefault="00EE4FEC" w:rsidP="003F3313">
            <w:pPr>
              <w:pStyle w:val="TableContents"/>
              <w:spacing w:before="160" w:after="0" w:line="288" w:lineRule="auto"/>
              <w:jc w:val="center"/>
              <w:rPr>
                <w:color w:val="000000"/>
                <w:sz w:val="15"/>
                <w:lang w:bidi="hi-IN"/>
              </w:rPr>
            </w:pPr>
            <w:r>
              <w:rPr>
                <w:color w:val="000000"/>
                <w:sz w:val="15"/>
                <w:lang w:val="en"/>
              </w:rPr>
              <w:t>135,000</w:t>
            </w:r>
          </w:p>
        </w:tc>
      </w:tr>
      <w:tr w:rsidR="00EE4FEC" w14:paraId="0DC46890" w14:textId="77777777" w:rsidTr="003F3313">
        <w:tc>
          <w:tcPr>
            <w:tcW w:w="628" w:type="dxa"/>
            <w:tcBorders>
              <w:top w:val="single" w:sz="4" w:space="0" w:color="000000"/>
              <w:left w:val="single" w:sz="4" w:space="0" w:color="000000"/>
              <w:bottom w:val="single" w:sz="4" w:space="0" w:color="000000"/>
              <w:right w:val="nil"/>
            </w:tcBorders>
            <w:vAlign w:val="center"/>
            <w:hideMark/>
          </w:tcPr>
          <w:p w14:paraId="7C3631F1" w14:textId="77777777" w:rsidR="00EE4FEC" w:rsidRDefault="00EE4FEC" w:rsidP="003F3313">
            <w:pPr>
              <w:pStyle w:val="TableContents"/>
              <w:spacing w:before="160" w:after="0" w:line="288" w:lineRule="auto"/>
              <w:jc w:val="center"/>
              <w:rPr>
                <w:lang w:bidi="hi-IN"/>
              </w:rPr>
            </w:pPr>
            <w:r>
              <w:rPr>
                <w:b/>
                <w:color w:val="000000"/>
                <w:sz w:val="15"/>
                <w:lang w:val="en"/>
              </w:rPr>
              <w:t>Validation</w:t>
            </w:r>
          </w:p>
        </w:tc>
        <w:tc>
          <w:tcPr>
            <w:tcW w:w="810" w:type="dxa"/>
            <w:tcBorders>
              <w:top w:val="single" w:sz="4" w:space="0" w:color="000000"/>
              <w:left w:val="single" w:sz="4" w:space="0" w:color="000000"/>
              <w:bottom w:val="single" w:sz="4" w:space="0" w:color="000000"/>
              <w:right w:val="nil"/>
            </w:tcBorders>
            <w:vAlign w:val="center"/>
            <w:hideMark/>
          </w:tcPr>
          <w:p w14:paraId="4626EE59" w14:textId="77777777" w:rsidR="00EE4FEC" w:rsidRDefault="00EE4FEC" w:rsidP="003F3313">
            <w:pPr>
              <w:pStyle w:val="TableContents"/>
              <w:spacing w:before="160" w:after="0" w:line="288" w:lineRule="auto"/>
              <w:jc w:val="center"/>
              <w:rPr>
                <w:color w:val="000000"/>
                <w:sz w:val="15"/>
                <w:lang w:bidi="hi-IN"/>
              </w:rPr>
            </w:pPr>
            <w:r>
              <w:rPr>
                <w:color w:val="000000"/>
                <w:sz w:val="15"/>
                <w:lang w:val="en"/>
              </w:rPr>
              <w:t>5,000</w:t>
            </w:r>
          </w:p>
        </w:tc>
        <w:tc>
          <w:tcPr>
            <w:tcW w:w="814" w:type="dxa"/>
            <w:tcBorders>
              <w:top w:val="single" w:sz="4" w:space="0" w:color="000000"/>
              <w:left w:val="single" w:sz="4" w:space="0" w:color="000000"/>
              <w:bottom w:val="single" w:sz="4" w:space="0" w:color="000000"/>
              <w:right w:val="nil"/>
            </w:tcBorders>
            <w:vAlign w:val="center"/>
            <w:hideMark/>
          </w:tcPr>
          <w:p w14:paraId="5E92B9A7" w14:textId="77777777" w:rsidR="00EE4FEC" w:rsidRDefault="00EE4FEC" w:rsidP="003F3313">
            <w:pPr>
              <w:pStyle w:val="TableContents"/>
              <w:spacing w:before="160" w:after="0" w:line="288" w:lineRule="auto"/>
              <w:jc w:val="center"/>
              <w:rPr>
                <w:color w:val="000000"/>
                <w:sz w:val="15"/>
                <w:lang w:bidi="hi-IN"/>
              </w:rPr>
            </w:pPr>
            <w:r>
              <w:rPr>
                <w:color w:val="000000"/>
                <w:sz w:val="15"/>
                <w:lang w:val="en"/>
              </w:rPr>
              <w:t>15,000</w:t>
            </w:r>
          </w:p>
        </w:tc>
        <w:tc>
          <w:tcPr>
            <w:tcW w:w="827" w:type="dxa"/>
            <w:tcBorders>
              <w:top w:val="single" w:sz="4" w:space="0" w:color="000000"/>
              <w:left w:val="single" w:sz="4" w:space="0" w:color="000000"/>
              <w:bottom w:val="single" w:sz="4" w:space="0" w:color="000000"/>
              <w:right w:val="nil"/>
            </w:tcBorders>
            <w:vAlign w:val="center"/>
            <w:hideMark/>
          </w:tcPr>
          <w:p w14:paraId="3DE91608" w14:textId="77777777" w:rsidR="00EE4FEC" w:rsidRDefault="00EE4FEC" w:rsidP="003F3313">
            <w:pPr>
              <w:pStyle w:val="TableContents"/>
              <w:spacing w:before="160" w:after="0" w:line="288" w:lineRule="auto"/>
              <w:jc w:val="center"/>
              <w:rPr>
                <w:color w:val="000000"/>
                <w:sz w:val="15"/>
                <w:lang w:bidi="hi-IN"/>
              </w:rPr>
            </w:pPr>
            <w:r>
              <w:rPr>
                <w:color w:val="000000"/>
                <w:sz w:val="15"/>
                <w:lang w:val="en"/>
              </w:rPr>
              <w:t>25,000</w:t>
            </w:r>
          </w:p>
        </w:tc>
        <w:tc>
          <w:tcPr>
            <w:tcW w:w="848" w:type="dxa"/>
            <w:tcBorders>
              <w:top w:val="single" w:sz="4" w:space="0" w:color="000000"/>
              <w:left w:val="single" w:sz="4" w:space="0" w:color="000000"/>
              <w:bottom w:val="single" w:sz="4" w:space="0" w:color="000000"/>
              <w:right w:val="nil"/>
            </w:tcBorders>
            <w:vAlign w:val="center"/>
            <w:hideMark/>
          </w:tcPr>
          <w:p w14:paraId="31FF0CFF" w14:textId="77777777" w:rsidR="00EE4FEC" w:rsidRDefault="00EE4FEC" w:rsidP="003F3313">
            <w:pPr>
              <w:pStyle w:val="TableContents"/>
              <w:spacing w:before="160" w:after="0" w:line="288" w:lineRule="auto"/>
              <w:jc w:val="center"/>
              <w:rPr>
                <w:color w:val="000000"/>
                <w:sz w:val="15"/>
                <w:lang w:bidi="hi-IN"/>
              </w:rPr>
            </w:pPr>
            <w:r>
              <w:rPr>
                <w:color w:val="000000"/>
                <w:sz w:val="15"/>
                <w:lang w:val="en"/>
              </w:rPr>
              <w:t>35,000</w:t>
            </w:r>
          </w:p>
        </w:tc>
        <w:tc>
          <w:tcPr>
            <w:tcW w:w="916" w:type="dxa"/>
            <w:tcBorders>
              <w:top w:val="single" w:sz="4" w:space="0" w:color="000000"/>
              <w:left w:val="single" w:sz="4" w:space="0" w:color="000000"/>
              <w:bottom w:val="single" w:sz="4" w:space="0" w:color="000000"/>
              <w:right w:val="single" w:sz="4" w:space="0" w:color="000000"/>
            </w:tcBorders>
            <w:vAlign w:val="center"/>
            <w:hideMark/>
          </w:tcPr>
          <w:p w14:paraId="20A24F2E" w14:textId="77777777" w:rsidR="00EE4FEC" w:rsidRDefault="00EE4FEC" w:rsidP="003F3313">
            <w:pPr>
              <w:pStyle w:val="TableContents"/>
              <w:spacing w:before="160" w:after="0" w:line="288" w:lineRule="auto"/>
              <w:jc w:val="center"/>
              <w:rPr>
                <w:color w:val="000000"/>
                <w:sz w:val="15"/>
                <w:lang w:bidi="hi-IN"/>
              </w:rPr>
            </w:pPr>
            <w:r>
              <w:rPr>
                <w:color w:val="000000"/>
                <w:sz w:val="15"/>
                <w:lang w:val="en"/>
              </w:rPr>
              <w:t>45,000</w:t>
            </w:r>
          </w:p>
        </w:tc>
      </w:tr>
    </w:tbl>
    <w:p w14:paraId="42EC0F6A" w14:textId="77777777" w:rsidR="00EE4FEC" w:rsidRDefault="00EE4FEC" w:rsidP="003F3313"/>
    <w:p w14:paraId="20BF4F08" w14:textId="77777777" w:rsidR="00EE4FEC" w:rsidRPr="00A43C13" w:rsidRDefault="00EE4FEC" w:rsidP="00EE4FEC">
      <w:pPr>
        <w:rPr>
          <w:rFonts w:ascii="Arial" w:hAnsi="Arial" w:cs="Arial"/>
          <w:b/>
          <w:sz w:val="24"/>
        </w:rPr>
      </w:pPr>
      <w:r w:rsidRPr="00A43C13">
        <w:rPr>
          <w:rFonts w:ascii="Arial" w:hAnsi="Arial" w:cs="Arial"/>
          <w:b/>
          <w:sz w:val="24"/>
        </w:rPr>
        <w:t xml:space="preserve">ID3 </w:t>
      </w:r>
    </w:p>
    <w:p w14:paraId="6647AA77" w14:textId="77777777" w:rsidR="00EE4FEC" w:rsidRDefault="00EE4FEC" w:rsidP="00EE4FEC">
      <w:pPr>
        <w:rPr>
          <w:rFonts w:ascii="Arial" w:hAnsi="Arial" w:cs="Arial"/>
          <w:sz w:val="24"/>
        </w:rPr>
      </w:pPr>
      <w:r>
        <w:rPr>
          <w:rFonts w:ascii="Arial" w:hAnsi="Arial" w:cs="Arial"/>
          <w:sz w:val="24"/>
        </w:rPr>
        <w:lastRenderedPageBreak/>
        <w:t xml:space="preserve">ID3 </w:t>
      </w:r>
      <w:r w:rsidRPr="00F6209F">
        <w:rPr>
          <w:rFonts w:ascii="Arial" w:hAnsi="Arial" w:cs="Arial"/>
          <w:sz w:val="24"/>
        </w:rPr>
        <w:t>is an algorithm invented by Ross Quinlan</w:t>
      </w:r>
      <w:r>
        <w:rPr>
          <w:rFonts w:ascii="Arial" w:hAnsi="Arial" w:cs="Arial"/>
          <w:sz w:val="24"/>
        </w:rPr>
        <w:t xml:space="preserve"> in 1986. It is used to generate a decision tree from a specified dataset. The algorithm starts with the dataset as the root and with each iteration it cycles trough every unused attribute of the set calculating the information gain of said attribute. After this the attribute with the highest information gain is chosen and the set is split to generate subsets of data until all data has been processed into a node.</w:t>
      </w:r>
    </w:p>
    <w:p w14:paraId="666378C9" w14:textId="77777777" w:rsidR="00EE4FEC" w:rsidRDefault="00EE4FEC" w:rsidP="00EE4FEC">
      <w:pPr>
        <w:rPr>
          <w:rFonts w:ascii="Arial" w:hAnsi="Arial" w:cs="Arial"/>
          <w:sz w:val="24"/>
        </w:rPr>
      </w:pPr>
      <w:r>
        <w:rPr>
          <w:rFonts w:ascii="Arial" w:hAnsi="Arial" w:cs="Arial"/>
          <w:sz w:val="24"/>
        </w:rPr>
        <w:t xml:space="preserve">Time complexity: </w:t>
      </w:r>
      <w:r w:rsidRPr="004B7A82">
        <w:rPr>
          <w:rStyle w:val="mi"/>
          <w:rFonts w:ascii="Arial" w:hAnsi="Arial" w:cs="Arial"/>
          <w:i/>
          <w:iCs/>
          <w:sz w:val="24"/>
          <w:szCs w:val="24"/>
        </w:rPr>
        <w:t>O</w:t>
      </w:r>
      <w:r w:rsidRPr="004B7A82">
        <w:rPr>
          <w:rStyle w:val="mo"/>
          <w:rFonts w:ascii="Arial" w:hAnsi="Arial" w:cs="Arial"/>
          <w:sz w:val="24"/>
          <w:szCs w:val="24"/>
        </w:rPr>
        <w:t>(</w:t>
      </w:r>
      <w:r w:rsidRPr="004B7A82">
        <w:rPr>
          <w:rStyle w:val="mi"/>
          <w:rFonts w:ascii="Arial" w:hAnsi="Arial" w:cs="Arial"/>
          <w:i/>
          <w:iCs/>
          <w:sz w:val="24"/>
          <w:szCs w:val="24"/>
        </w:rPr>
        <w:t>h</w:t>
      </w:r>
      <w:r w:rsidRPr="004B7A82">
        <w:rPr>
          <w:rStyle w:val="mo"/>
          <w:rFonts w:ascii="Arial" w:hAnsi="Arial" w:cs="Arial"/>
          <w:sz w:val="24"/>
          <w:szCs w:val="24"/>
        </w:rPr>
        <w:t>)</w:t>
      </w:r>
      <w:r>
        <w:rPr>
          <w:rFonts w:ascii="Arial" w:hAnsi="Arial" w:cs="Arial"/>
          <w:sz w:val="24"/>
          <w:szCs w:val="24"/>
        </w:rPr>
        <w:t xml:space="preserve">, </w:t>
      </w:r>
      <w:r w:rsidRPr="004B7A82">
        <w:rPr>
          <w:rFonts w:ascii="Arial" w:hAnsi="Arial" w:cs="Arial"/>
          <w:sz w:val="24"/>
          <w:szCs w:val="24"/>
        </w:rPr>
        <w:t>where h is the height of the tree.</w:t>
      </w:r>
    </w:p>
    <w:p w14:paraId="111DA3E5" w14:textId="77777777" w:rsidR="00EE4FEC" w:rsidRDefault="00EE4FEC" w:rsidP="00EE4FEC">
      <w:pPr>
        <w:rPr>
          <w:rFonts w:ascii="Arial" w:hAnsi="Arial" w:cs="Arial"/>
          <w:sz w:val="24"/>
        </w:rPr>
      </w:pPr>
      <w:r>
        <w:rPr>
          <w:noProof/>
        </w:rPr>
        <w:drawing>
          <wp:inline distT="0" distB="0" distL="0" distR="0" wp14:anchorId="4BF0E6D3" wp14:editId="73D3F7F4">
            <wp:extent cx="4572000" cy="3295650"/>
            <wp:effectExtent l="0" t="0" r="0" b="0"/>
            <wp:docPr id="1" name="Imagen 1" descr="ID3 algorith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3 algorithm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295650"/>
                    </a:xfrm>
                    <a:prstGeom prst="rect">
                      <a:avLst/>
                    </a:prstGeom>
                    <a:noFill/>
                    <a:ln>
                      <a:noFill/>
                    </a:ln>
                  </pic:spPr>
                </pic:pic>
              </a:graphicData>
            </a:graphic>
          </wp:inline>
        </w:drawing>
      </w:r>
    </w:p>
    <w:p w14:paraId="392538BF" w14:textId="77777777" w:rsidR="00EE4FEC" w:rsidRPr="00252FFD" w:rsidRDefault="00EE4FEC" w:rsidP="00EE4FEC">
      <w:pPr>
        <w:rPr>
          <w:rFonts w:ascii="Arial" w:hAnsi="Arial" w:cs="Arial"/>
          <w:i/>
          <w:sz w:val="24"/>
        </w:rPr>
      </w:pPr>
      <w:r w:rsidRPr="00504A33">
        <w:rPr>
          <w:rFonts w:ascii="Arial" w:hAnsi="Arial" w:cs="Arial"/>
          <w:i/>
          <w:sz w:val="24"/>
        </w:rPr>
        <w:t>https://upload.wikimedia.org/wikipedia/commons/thumb/4/46/ID3_algorithm_decision_tree.png/220px-ID3_algorithm_decision_tree.png</w:t>
      </w:r>
    </w:p>
    <w:p w14:paraId="63FEC5D6" w14:textId="77777777" w:rsidR="00EE4FEC" w:rsidRDefault="00EE4FEC" w:rsidP="00EE4FEC">
      <w:pPr>
        <w:rPr>
          <w:rFonts w:ascii="Arial" w:hAnsi="Arial" w:cs="Arial"/>
          <w:b/>
          <w:sz w:val="24"/>
        </w:rPr>
      </w:pPr>
      <w:r>
        <w:rPr>
          <w:rFonts w:ascii="Arial" w:hAnsi="Arial" w:cs="Arial"/>
          <w:b/>
          <w:sz w:val="24"/>
        </w:rPr>
        <w:t>C4.5</w:t>
      </w:r>
    </w:p>
    <w:p w14:paraId="3FF88366" w14:textId="77777777" w:rsidR="00EE4FEC" w:rsidRDefault="00EE4FEC" w:rsidP="00EE4FEC">
      <w:pPr>
        <w:rPr>
          <w:rFonts w:ascii="Arial" w:hAnsi="Arial" w:cs="Arial"/>
          <w:sz w:val="24"/>
        </w:rPr>
      </w:pPr>
      <w:r>
        <w:rPr>
          <w:rFonts w:ascii="Arial" w:hAnsi="Arial" w:cs="Arial"/>
          <w:sz w:val="24"/>
        </w:rPr>
        <w:t>C4.5 is an algorithm invented by Ross Quinlan as an extension to ID3. The main use of C4.5 is to generate decision trees to classify data and it is utilized extensively as a statistical sorting tool. It uses a training dataset in the same way that ID3 does by using information entropy. In each node of the tree the algorithm determines an attribute to divide the set into subsets based on the information gain the attribute has, after this it recursively divides everything into smaller subsets.</w:t>
      </w:r>
    </w:p>
    <w:p w14:paraId="3BD5C608" w14:textId="77777777" w:rsidR="00EE4FEC" w:rsidRDefault="00EE4FEC" w:rsidP="00EE4FEC">
      <w:pPr>
        <w:rPr>
          <w:rFonts w:ascii="Arial" w:hAnsi="Arial" w:cs="Arial"/>
          <w:sz w:val="24"/>
        </w:rPr>
      </w:pPr>
      <w:r>
        <w:rPr>
          <w:rFonts w:ascii="Arial" w:hAnsi="Arial" w:cs="Arial"/>
          <w:sz w:val="24"/>
        </w:rPr>
        <w:t>C4.5 has some improvements over ID3, such as being able to manage continuous and discrete attributes and allowing to set attribute values as missing so the algorithm ignores this in the entropy and gain calculations.</w:t>
      </w:r>
    </w:p>
    <w:p w14:paraId="131B02EA" w14:textId="77777777" w:rsidR="00EE4FEC" w:rsidRPr="00EE3481" w:rsidRDefault="00EE4FEC" w:rsidP="00EE4FEC">
      <w:pPr>
        <w:rPr>
          <w:rFonts w:ascii="Arial" w:hAnsi="Arial" w:cs="Arial"/>
          <w:sz w:val="24"/>
        </w:rPr>
      </w:pPr>
      <w:r>
        <w:rPr>
          <w:rFonts w:ascii="Arial" w:hAnsi="Arial" w:cs="Arial"/>
          <w:sz w:val="24"/>
          <w:szCs w:val="24"/>
        </w:rPr>
        <w:lastRenderedPageBreak/>
        <w:t>Time</w:t>
      </w:r>
      <w:r w:rsidRPr="00CE0471">
        <w:rPr>
          <w:rFonts w:ascii="Arial" w:hAnsi="Arial" w:cs="Arial"/>
          <w:sz w:val="24"/>
          <w:szCs w:val="24"/>
        </w:rPr>
        <w:t xml:space="preserve"> complexity: </w:t>
      </w:r>
      <w:r w:rsidRPr="00CE0471">
        <w:rPr>
          <w:rFonts w:ascii="Arial" w:hAnsi="Arial" w:cs="Arial"/>
          <w:i/>
          <w:sz w:val="24"/>
          <w:szCs w:val="24"/>
        </w:rPr>
        <w:t>O(|E|log|V|</w:t>
      </w:r>
      <w:r w:rsidRPr="00CE0471">
        <w:rPr>
          <w:rFonts w:ascii="Arial" w:hAnsi="Arial" w:cs="Arial"/>
          <w:sz w:val="24"/>
          <w:szCs w:val="24"/>
        </w:rPr>
        <w:t>)</w:t>
      </w:r>
      <w:r>
        <w:rPr>
          <w:noProof/>
        </w:rPr>
        <w:drawing>
          <wp:inline distT="0" distB="0" distL="0" distR="0" wp14:anchorId="25DC3A89" wp14:editId="0CBE6D05">
            <wp:extent cx="4705350" cy="3857625"/>
            <wp:effectExtent l="0" t="0" r="0" b="0"/>
            <wp:docPr id="7" name="Imagen 7" descr="Machine Learning/Decision Trees/C4.5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e Learning/Decision Trees/C4.5 Exampl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350" cy="3857625"/>
                    </a:xfrm>
                    <a:prstGeom prst="rect">
                      <a:avLst/>
                    </a:prstGeom>
                    <a:noFill/>
                    <a:ln>
                      <a:noFill/>
                    </a:ln>
                  </pic:spPr>
                </pic:pic>
              </a:graphicData>
            </a:graphic>
          </wp:inline>
        </w:drawing>
      </w:r>
    </w:p>
    <w:p w14:paraId="0E4B94F7" w14:textId="77777777" w:rsidR="00EE4FEC" w:rsidRPr="00504A33" w:rsidRDefault="00EE4FEC" w:rsidP="00EE4FEC">
      <w:pPr>
        <w:rPr>
          <w:rFonts w:ascii="Arial" w:hAnsi="Arial" w:cs="Arial"/>
          <w:i/>
          <w:sz w:val="24"/>
        </w:rPr>
      </w:pPr>
      <w:r w:rsidRPr="00504A33">
        <w:rPr>
          <w:rFonts w:ascii="Arial" w:hAnsi="Arial" w:cs="Arial"/>
          <w:i/>
          <w:sz w:val="24"/>
        </w:rPr>
        <w:t>http://www2.cs.uregina.ca/~dbd/cs831/notes/ml/dtrees/c4.5/golftree.gif</w:t>
      </w:r>
    </w:p>
    <w:p w14:paraId="049E85ED" w14:textId="77777777" w:rsidR="00EE4FEC" w:rsidRDefault="00EE4FEC" w:rsidP="00EE4FEC">
      <w:pPr>
        <w:rPr>
          <w:rFonts w:ascii="Arial" w:hAnsi="Arial" w:cs="Arial"/>
          <w:b/>
          <w:sz w:val="24"/>
        </w:rPr>
      </w:pPr>
      <w:r>
        <w:rPr>
          <w:rFonts w:ascii="Arial" w:hAnsi="Arial" w:cs="Arial"/>
          <w:b/>
          <w:sz w:val="24"/>
        </w:rPr>
        <w:t>CHAID</w:t>
      </w:r>
    </w:p>
    <w:p w14:paraId="50847F6E" w14:textId="77777777" w:rsidR="00EE4FEC" w:rsidRDefault="00EE4FEC" w:rsidP="00EE4FEC">
      <w:pPr>
        <w:rPr>
          <w:rFonts w:ascii="Arial" w:hAnsi="Arial" w:cs="Arial"/>
          <w:sz w:val="24"/>
        </w:rPr>
      </w:pPr>
      <w:r>
        <w:rPr>
          <w:rFonts w:ascii="Arial" w:hAnsi="Arial" w:cs="Arial"/>
          <w:sz w:val="24"/>
        </w:rPr>
        <w:t>The CHAID algorithm was first introduced by Kass in 1980 and is based primarily on chi-squared statistics, this means that the test yields a value between 0 and 1 indicating the difference between two classes.</w:t>
      </w:r>
    </w:p>
    <w:p w14:paraId="061990DB" w14:textId="77777777" w:rsidR="00EE4FEC" w:rsidRDefault="00EE4FEC" w:rsidP="00EE4FEC">
      <w:pPr>
        <w:rPr>
          <w:rFonts w:ascii="Arial" w:hAnsi="Arial" w:cs="Arial"/>
          <w:sz w:val="24"/>
        </w:rPr>
      </w:pPr>
      <w:r w:rsidRPr="00EE3481">
        <w:rPr>
          <w:rFonts w:ascii="Arial" w:hAnsi="Arial" w:cs="Arial"/>
          <w:sz w:val="24"/>
          <w:szCs w:val="24"/>
        </w:rPr>
        <w:t xml:space="preserve">The algorithm by default Uses Bonferroni adjustment control and determine the size of the final tree. Its main differentiating factor is that it uses multiway splits at each node, therefore, it can produce multiple branches with only a single parent node. Depending on the statistical significance of each category </w:t>
      </w:r>
      <w:r>
        <w:rPr>
          <w:rFonts w:ascii="Arial" w:hAnsi="Arial" w:cs="Arial"/>
          <w:sz w:val="24"/>
          <w:szCs w:val="24"/>
        </w:rPr>
        <w:t>CHAID</w:t>
      </w:r>
      <w:r w:rsidRPr="00EE3481">
        <w:rPr>
          <w:rFonts w:ascii="Arial" w:hAnsi="Arial" w:cs="Arial"/>
          <w:sz w:val="24"/>
          <w:szCs w:val="24"/>
        </w:rPr>
        <w:t xml:space="preserve"> will determine an alpha-to-split and an alpha-to-merge to process</w:t>
      </w:r>
      <w:r>
        <w:rPr>
          <w:rFonts w:ascii="Arial" w:hAnsi="Arial" w:cs="Arial"/>
          <w:sz w:val="24"/>
          <w:szCs w:val="24"/>
        </w:rPr>
        <w:t xml:space="preserve"> all categories.</w:t>
      </w:r>
      <w:r>
        <w:rPr>
          <w:rFonts w:ascii="Arial" w:hAnsi="Arial" w:cs="Arial"/>
          <w:sz w:val="24"/>
        </w:rPr>
        <w:t>The algorithm will</w:t>
      </w:r>
      <w:r w:rsidRPr="00C66698">
        <w:rPr>
          <w:rFonts w:ascii="Arial" w:hAnsi="Arial" w:cs="Arial"/>
          <w:sz w:val="24"/>
        </w:rPr>
        <w:t xml:space="preserve"> continue iteratively until </w:t>
      </w:r>
      <w:r>
        <w:rPr>
          <w:rFonts w:ascii="Arial" w:hAnsi="Arial" w:cs="Arial"/>
          <w:sz w:val="24"/>
        </w:rPr>
        <w:t xml:space="preserve">it finds that there are no more splits possible </w:t>
      </w:r>
      <w:r w:rsidRPr="00C66698">
        <w:rPr>
          <w:rFonts w:ascii="Arial" w:hAnsi="Arial" w:cs="Arial"/>
          <w:sz w:val="24"/>
        </w:rPr>
        <w:t xml:space="preserve">given </w:t>
      </w:r>
      <w:r>
        <w:rPr>
          <w:rFonts w:ascii="Arial" w:hAnsi="Arial" w:cs="Arial"/>
          <w:sz w:val="24"/>
        </w:rPr>
        <w:t>the alpha values.</w:t>
      </w:r>
    </w:p>
    <w:p w14:paraId="1DD6D8A2" w14:textId="77777777" w:rsidR="00EE4FEC" w:rsidRDefault="00EE4FEC" w:rsidP="00EE4FEC">
      <w:pPr>
        <w:rPr>
          <w:rFonts w:ascii="Arial" w:hAnsi="Arial" w:cs="Arial"/>
          <w:sz w:val="24"/>
        </w:rPr>
      </w:pPr>
      <w:r>
        <w:rPr>
          <w:rFonts w:ascii="Arial" w:hAnsi="Arial" w:cs="Arial"/>
          <w:sz w:val="24"/>
          <w:szCs w:val="24"/>
        </w:rPr>
        <w:t>Time</w:t>
      </w:r>
      <w:r w:rsidRPr="00CE0471">
        <w:rPr>
          <w:rFonts w:ascii="Arial" w:hAnsi="Arial" w:cs="Arial"/>
          <w:sz w:val="24"/>
          <w:szCs w:val="24"/>
        </w:rPr>
        <w:t xml:space="preserve"> complexity:</w:t>
      </w:r>
      <w:r w:rsidRPr="0018559C">
        <w:t xml:space="preserve"> </w:t>
      </w:r>
      <w:r w:rsidRPr="0018559C">
        <w:rPr>
          <w:rFonts w:ascii="Arial" w:hAnsi="Arial" w:cs="Arial"/>
          <w:sz w:val="24"/>
          <w:szCs w:val="24"/>
        </w:rPr>
        <w:t>O(mn log n)</w:t>
      </w:r>
    </w:p>
    <w:p w14:paraId="564185BC" w14:textId="77777777" w:rsidR="00EE4FEC" w:rsidRPr="00EE3481" w:rsidRDefault="00EE4FEC" w:rsidP="00EE4FEC">
      <w:pPr>
        <w:rPr>
          <w:rFonts w:ascii="Arial" w:hAnsi="Arial" w:cs="Arial"/>
          <w:sz w:val="24"/>
          <w:szCs w:val="24"/>
        </w:rPr>
      </w:pPr>
      <w:r>
        <w:rPr>
          <w:noProof/>
        </w:rPr>
        <w:lastRenderedPageBreak/>
        <w:drawing>
          <wp:inline distT="0" distB="0" distL="0" distR="0" wp14:anchorId="006904BB" wp14:editId="57E717FB">
            <wp:extent cx="5381625" cy="3019425"/>
            <wp:effectExtent l="0" t="0" r="9525" b="9525"/>
            <wp:docPr id="8" name="Imagen 8" descr="CHAID (Chi-square Automatic Interaction Detector) - Sele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AID (Chi-square Automatic Interaction Detector) - Select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3019425"/>
                    </a:xfrm>
                    <a:prstGeom prst="rect">
                      <a:avLst/>
                    </a:prstGeom>
                    <a:noFill/>
                    <a:ln>
                      <a:noFill/>
                    </a:ln>
                  </pic:spPr>
                </pic:pic>
              </a:graphicData>
            </a:graphic>
          </wp:inline>
        </w:drawing>
      </w:r>
    </w:p>
    <w:p w14:paraId="2AB450B2" w14:textId="77777777" w:rsidR="00EE4FEC" w:rsidRDefault="00EE4FEC" w:rsidP="00EE4FEC">
      <w:pPr>
        <w:rPr>
          <w:rFonts w:ascii="Arial" w:hAnsi="Arial" w:cs="Arial"/>
          <w:i/>
          <w:sz w:val="24"/>
        </w:rPr>
      </w:pPr>
      <w:hyperlink r:id="rId11" w:history="1">
        <w:r w:rsidRPr="0076614E">
          <w:rPr>
            <w:rStyle w:val="Hipervnculo"/>
            <w:rFonts w:ascii="Arial" w:hAnsi="Arial" w:cs="Arial"/>
            <w:i/>
            <w:sz w:val="24"/>
          </w:rPr>
          <w:t>https://select-statistics.co.uk/wp-content/uploads/2015/11/chaid-tree-diagram.png</w:t>
        </w:r>
      </w:hyperlink>
    </w:p>
    <w:p w14:paraId="62887682" w14:textId="77777777" w:rsidR="00EE4FEC" w:rsidRDefault="00EE4FEC" w:rsidP="00EE4FEC">
      <w:pPr>
        <w:rPr>
          <w:rFonts w:ascii="Arial" w:hAnsi="Arial" w:cs="Arial"/>
          <w:b/>
          <w:sz w:val="24"/>
        </w:rPr>
      </w:pPr>
      <w:r w:rsidRPr="00EE3481">
        <w:rPr>
          <w:rFonts w:ascii="Arial" w:hAnsi="Arial" w:cs="Arial"/>
          <w:b/>
          <w:sz w:val="24"/>
        </w:rPr>
        <w:t>CART</w:t>
      </w:r>
    </w:p>
    <w:p w14:paraId="28373BC2" w14:textId="77777777" w:rsidR="00EE4FEC" w:rsidRDefault="00EE4FEC" w:rsidP="00EE4FEC">
      <w:pPr>
        <w:rPr>
          <w:rFonts w:ascii="Arial" w:hAnsi="Arial" w:cs="Arial"/>
          <w:sz w:val="24"/>
        </w:rPr>
      </w:pPr>
      <w:r>
        <w:rPr>
          <w:rFonts w:ascii="Arial" w:hAnsi="Arial" w:cs="Arial"/>
          <w:sz w:val="24"/>
        </w:rPr>
        <w:t>CART was introduced by Breiman in 1984. This algorithm produces only binary splits unlike CHAID and its based on the principles of purity and balance, this means that a CART decision tree should have equal population on each side of the root. Forcing this balance can lead to some sacrifices in the purity of the nodes and can also increase demand in computational resources but the trees are taller and less wide than the ones made with CHAID.</w:t>
      </w:r>
    </w:p>
    <w:p w14:paraId="69FC55D8" w14:textId="77777777" w:rsidR="00EE4FEC" w:rsidRPr="00504A33" w:rsidRDefault="00EE4FEC" w:rsidP="00EE4FEC">
      <w:pPr>
        <w:rPr>
          <w:rFonts w:ascii="Arial" w:hAnsi="Arial" w:cs="Arial"/>
          <w:sz w:val="24"/>
        </w:rPr>
      </w:pPr>
      <w:r>
        <w:rPr>
          <w:rFonts w:ascii="Arial" w:hAnsi="Arial" w:cs="Arial"/>
          <w:sz w:val="24"/>
        </w:rPr>
        <w:t xml:space="preserve">The recursive splitting procedure of the algorithm </w:t>
      </w:r>
      <w:r w:rsidRPr="00504A33">
        <w:rPr>
          <w:rFonts w:ascii="Arial" w:hAnsi="Arial" w:cs="Arial"/>
          <w:sz w:val="24"/>
        </w:rPr>
        <w:t xml:space="preserve">stops when </w:t>
      </w:r>
      <w:r>
        <w:rPr>
          <w:rFonts w:ascii="Arial" w:hAnsi="Arial" w:cs="Arial"/>
          <w:sz w:val="24"/>
        </w:rPr>
        <w:t>it</w:t>
      </w:r>
      <w:r w:rsidRPr="00504A33">
        <w:rPr>
          <w:rFonts w:ascii="Arial" w:hAnsi="Arial" w:cs="Arial"/>
          <w:sz w:val="24"/>
        </w:rPr>
        <w:t xml:space="preserve"> detects no further gain can be made, or some pre-</w:t>
      </w:r>
      <w:r>
        <w:rPr>
          <w:rFonts w:ascii="Arial" w:hAnsi="Arial" w:cs="Arial"/>
          <w:sz w:val="24"/>
        </w:rPr>
        <w:t>defined</w:t>
      </w:r>
      <w:r w:rsidRPr="00504A33">
        <w:rPr>
          <w:rFonts w:ascii="Arial" w:hAnsi="Arial" w:cs="Arial"/>
          <w:sz w:val="24"/>
        </w:rPr>
        <w:t xml:space="preserve"> stopping rules are met. </w:t>
      </w:r>
    </w:p>
    <w:p w14:paraId="10762D8B" w14:textId="77777777" w:rsidR="00EE4FEC" w:rsidRDefault="00EE4FEC" w:rsidP="00EE4FEC">
      <w:pPr>
        <w:rPr>
          <w:rFonts w:ascii="Arial" w:hAnsi="Arial" w:cs="Arial"/>
          <w:color w:val="222222"/>
          <w:sz w:val="24"/>
          <w:szCs w:val="24"/>
          <w:shd w:val="clear" w:color="auto" w:fill="FFFFFF"/>
        </w:rPr>
      </w:pPr>
      <w:r w:rsidRPr="00504A33">
        <w:rPr>
          <w:rFonts w:ascii="Arial" w:hAnsi="Arial" w:cs="Arial"/>
          <w:sz w:val="24"/>
          <w:szCs w:val="24"/>
        </w:rPr>
        <w:t xml:space="preserve">Time complexity: </w:t>
      </w:r>
      <w:r w:rsidRPr="00504A33">
        <w:rPr>
          <w:rFonts w:ascii="Arial" w:hAnsi="Arial" w:cs="Arial"/>
          <w:color w:val="222222"/>
          <w:sz w:val="24"/>
          <w:szCs w:val="24"/>
          <w:shd w:val="clear" w:color="auto" w:fill="FFFFFF"/>
        </w:rPr>
        <w:t>O(v</w:t>
      </w:r>
      <w:r w:rsidRPr="00504A33">
        <w:rPr>
          <w:rFonts w:ascii="Cambria Math" w:hAnsi="Cambria Math" w:cs="Cambria Math"/>
          <w:color w:val="222222"/>
          <w:sz w:val="24"/>
          <w:szCs w:val="24"/>
          <w:shd w:val="clear" w:color="auto" w:fill="FFFFFF"/>
        </w:rPr>
        <w:t>⋅</w:t>
      </w:r>
      <w:r w:rsidRPr="00504A33">
        <w:rPr>
          <w:rFonts w:ascii="Arial" w:hAnsi="Arial" w:cs="Arial"/>
          <w:color w:val="222222"/>
          <w:sz w:val="24"/>
          <w:szCs w:val="24"/>
          <w:shd w:val="clear" w:color="auto" w:fill="FFFFFF"/>
        </w:rPr>
        <w:t>nlogn)</w:t>
      </w:r>
    </w:p>
    <w:p w14:paraId="20BDDA75" w14:textId="77777777" w:rsidR="00EE4FEC" w:rsidRDefault="00EE4FEC" w:rsidP="00EE4FEC">
      <w:pPr>
        <w:rPr>
          <w:rFonts w:ascii="Arial" w:hAnsi="Arial" w:cs="Arial"/>
          <w:sz w:val="24"/>
          <w:szCs w:val="24"/>
        </w:rPr>
      </w:pPr>
      <w:r w:rsidRPr="00504A33">
        <w:rPr>
          <w:rFonts w:ascii="Arial" w:hAnsi="Arial" w:cs="Arial"/>
          <w:noProof/>
          <w:sz w:val="24"/>
          <w:szCs w:val="24"/>
        </w:rPr>
        <w:drawing>
          <wp:inline distT="0" distB="0" distL="0" distR="0" wp14:anchorId="578FCBCE" wp14:editId="428A7AF9">
            <wp:extent cx="5381625" cy="2417111"/>
            <wp:effectExtent l="0" t="0" r="0" b="2540"/>
            <wp:docPr id="10" name="Imagen 10" descr="A Step by Step CART Decision Tree Example - Sefik Ilkin Sereng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Step by Step CART Decision Tree Example - Sefik Ilkin Serengi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8790" cy="2438295"/>
                    </a:xfrm>
                    <a:prstGeom prst="rect">
                      <a:avLst/>
                    </a:prstGeom>
                    <a:noFill/>
                    <a:ln>
                      <a:noFill/>
                    </a:ln>
                  </pic:spPr>
                </pic:pic>
              </a:graphicData>
            </a:graphic>
          </wp:inline>
        </w:drawing>
      </w:r>
    </w:p>
    <w:p w14:paraId="2E726D62" w14:textId="77777777" w:rsidR="00EE4FEC" w:rsidRPr="0018559C" w:rsidRDefault="00EE4FEC" w:rsidP="00EE4FEC">
      <w:pPr>
        <w:rPr>
          <w:rFonts w:ascii="Arial" w:hAnsi="Arial" w:cs="Arial"/>
          <w:i/>
          <w:sz w:val="24"/>
          <w:szCs w:val="24"/>
        </w:rPr>
      </w:pPr>
      <w:hyperlink r:id="rId13" w:history="1">
        <w:r w:rsidRPr="0018559C">
          <w:rPr>
            <w:rStyle w:val="Hipervnculo"/>
            <w:rFonts w:ascii="Arial" w:hAnsi="Arial" w:cs="Arial"/>
            <w:i/>
            <w:sz w:val="24"/>
            <w:szCs w:val="24"/>
          </w:rPr>
          <w:t>https://i0.wp.com/sefiks.com/wp-content/uploads/2018/08/cart-step-4.png?ssl=1</w:t>
        </w:r>
      </w:hyperlink>
    </w:p>
    <w:p w14:paraId="14ECA3BB" w14:textId="77777777" w:rsidR="00B51F34" w:rsidRPr="00B51F34" w:rsidRDefault="00B51F34" w:rsidP="00D168E0">
      <w:pPr>
        <w:rPr>
          <w:rFonts w:ascii="Arial" w:hAnsi="Arial" w:cs="Arial"/>
          <w:b/>
          <w:bCs/>
          <w:sz w:val="24"/>
          <w:szCs w:val="24"/>
        </w:rPr>
      </w:pPr>
      <w:r w:rsidRPr="00B51F34">
        <w:rPr>
          <w:b/>
          <w:bCs/>
          <w:sz w:val="24"/>
          <w:szCs w:val="24"/>
          <w:lang w:val="en"/>
        </w:rPr>
        <w:lastRenderedPageBreak/>
        <w:t>References</w:t>
      </w:r>
    </w:p>
    <w:p w14:paraId="1AE1E790" w14:textId="42BD4575" w:rsidR="00163593" w:rsidRPr="00E93AC1" w:rsidRDefault="00B51F34" w:rsidP="00B51F34">
      <w:pPr>
        <w:pStyle w:val="Prrafodelista"/>
        <w:numPr>
          <w:ilvl w:val="0"/>
          <w:numId w:val="1"/>
        </w:numPr>
        <w:rPr>
          <w:sz w:val="24"/>
          <w:szCs w:val="24"/>
        </w:rPr>
      </w:pPr>
      <w:r w:rsidRPr="00E93AC1">
        <w:rPr>
          <w:sz w:val="24"/>
          <w:szCs w:val="24"/>
        </w:rPr>
        <w:t xml:space="preserve">García </w:t>
      </w:r>
      <w:r w:rsidR="00084D0B" w:rsidRPr="00E93AC1">
        <w:rPr>
          <w:sz w:val="24"/>
          <w:szCs w:val="24"/>
        </w:rPr>
        <w:t xml:space="preserve">Jiménez, María. And Alvarado Izquierdo, Jesús. And Jiménez Blanco, Amelia. </w:t>
      </w:r>
      <w:r w:rsidR="00084D0B" w:rsidRPr="00E93AC1">
        <w:rPr>
          <w:sz w:val="24"/>
          <w:szCs w:val="24"/>
        </w:rPr>
        <w:t>La predicción del rendimiento académico: regresión lineal versus regresión logística</w:t>
      </w:r>
      <w:r w:rsidR="00084D0B" w:rsidRPr="00E93AC1">
        <w:rPr>
          <w:sz w:val="24"/>
          <w:szCs w:val="24"/>
        </w:rPr>
        <w:t>. Psicothema, Oviedo, 2000</w:t>
      </w:r>
    </w:p>
    <w:p w14:paraId="51A92EB4" w14:textId="37403B28" w:rsidR="00084D0B" w:rsidRPr="00E93AC1" w:rsidRDefault="00084D0B" w:rsidP="00B51F34">
      <w:pPr>
        <w:pStyle w:val="Prrafodelista"/>
        <w:numPr>
          <w:ilvl w:val="0"/>
          <w:numId w:val="1"/>
        </w:numPr>
        <w:rPr>
          <w:sz w:val="24"/>
          <w:szCs w:val="24"/>
        </w:rPr>
      </w:pPr>
      <w:r w:rsidRPr="00E93AC1">
        <w:rPr>
          <w:sz w:val="24"/>
          <w:szCs w:val="24"/>
        </w:rPr>
        <w:t xml:space="preserve">García, Rafael. And Pérez González, Francisco. </w:t>
      </w:r>
      <w:r w:rsidRPr="00E93AC1">
        <w:rPr>
          <w:sz w:val="24"/>
          <w:szCs w:val="24"/>
        </w:rPr>
        <w:t>Validez predictiva e incremental de las habilidades de autorregulación sobre el éxito académico en la universidad</w:t>
      </w:r>
      <w:r w:rsidRPr="00E93AC1">
        <w:rPr>
          <w:sz w:val="24"/>
          <w:szCs w:val="24"/>
        </w:rPr>
        <w:t>. Revista de psicodidactica, Vitoria</w:t>
      </w:r>
      <w:r w:rsidR="00E93AC1" w:rsidRPr="00E93AC1">
        <w:rPr>
          <w:sz w:val="24"/>
          <w:szCs w:val="24"/>
        </w:rPr>
        <w:t>-Gasteiz</w:t>
      </w:r>
      <w:r w:rsidRPr="00E93AC1">
        <w:rPr>
          <w:sz w:val="24"/>
          <w:szCs w:val="24"/>
        </w:rPr>
        <w:t>,</w:t>
      </w:r>
      <w:r w:rsidR="00E93AC1" w:rsidRPr="00E93AC1">
        <w:rPr>
          <w:sz w:val="24"/>
          <w:szCs w:val="24"/>
        </w:rPr>
        <w:t>2011</w:t>
      </w:r>
    </w:p>
    <w:p w14:paraId="77FCCF3F" w14:textId="3474BCBC" w:rsidR="00E93AC1" w:rsidRDefault="00E93AC1" w:rsidP="00E93AC1">
      <w:pPr>
        <w:pStyle w:val="Prrafodelista"/>
        <w:numPr>
          <w:ilvl w:val="0"/>
          <w:numId w:val="1"/>
        </w:numPr>
        <w:rPr>
          <w:sz w:val="24"/>
          <w:szCs w:val="24"/>
        </w:rPr>
      </w:pPr>
      <w:r w:rsidRPr="00E93AC1">
        <w:rPr>
          <w:sz w:val="24"/>
          <w:szCs w:val="24"/>
        </w:rPr>
        <w:t xml:space="preserve">Ibrahim, Zaidah. And Rusli, Daliela. </w:t>
      </w:r>
      <w:r w:rsidRPr="00E93AC1">
        <w:rPr>
          <w:color w:val="111111"/>
          <w:sz w:val="24"/>
          <w:szCs w:val="24"/>
        </w:rPr>
        <w:t>Predicting Students' Academic Performance: Comparing Artificial Neural Network, Decision Tree and Linear Regression</w:t>
      </w:r>
      <w:r>
        <w:rPr>
          <w:color w:val="111111"/>
          <w:sz w:val="24"/>
          <w:szCs w:val="24"/>
        </w:rPr>
        <w:t xml:space="preserve">. Research gate, </w:t>
      </w:r>
      <w:r w:rsidRPr="00E93AC1">
        <w:rPr>
          <w:sz w:val="24"/>
          <w:szCs w:val="24"/>
        </w:rPr>
        <w:t>Kuala Lumpur</w:t>
      </w:r>
      <w:r>
        <w:rPr>
          <w:sz w:val="24"/>
          <w:szCs w:val="24"/>
        </w:rPr>
        <w:t>, 2007</w:t>
      </w:r>
    </w:p>
    <w:p w14:paraId="7D794339" w14:textId="26C49B20" w:rsidR="00E93AC1" w:rsidRPr="00E93AC1" w:rsidRDefault="00E93AC1" w:rsidP="00E93AC1">
      <w:pPr>
        <w:pStyle w:val="Prrafodelista"/>
        <w:numPr>
          <w:ilvl w:val="0"/>
          <w:numId w:val="1"/>
        </w:numPr>
        <w:rPr>
          <w:sz w:val="24"/>
          <w:szCs w:val="24"/>
        </w:rPr>
      </w:pPr>
      <w:r>
        <w:rPr>
          <w:sz w:val="24"/>
          <w:szCs w:val="24"/>
        </w:rPr>
        <w:t>Hamsa,Hashmia</w:t>
      </w:r>
      <w:r w:rsidRPr="00E93AC1">
        <w:rPr>
          <w:sz w:val="24"/>
          <w:szCs w:val="24"/>
        </w:rPr>
        <w:t>.</w:t>
      </w:r>
      <w:r>
        <w:rPr>
          <w:sz w:val="24"/>
          <w:szCs w:val="24"/>
        </w:rPr>
        <w:t xml:space="preserve"> And Indiradevi, Simi.</w:t>
      </w:r>
      <w:r w:rsidRPr="00E93AC1">
        <w:rPr>
          <w:sz w:val="24"/>
          <w:szCs w:val="24"/>
        </w:rPr>
        <w:t xml:space="preserve"> Student academic performance Prediction model using decision tree and fuzzy genetic algorithm</w:t>
      </w:r>
      <w:r>
        <w:rPr>
          <w:sz w:val="24"/>
          <w:szCs w:val="24"/>
        </w:rPr>
        <w:t>. Elsevier ltd, Pathanamthitta, 2016</w:t>
      </w:r>
    </w:p>
    <w:p w14:paraId="1745B3CC" w14:textId="38A7A4C4" w:rsidR="00E93AC1" w:rsidRDefault="00E93AC1" w:rsidP="00E93AC1">
      <w:pPr>
        <w:pStyle w:val="Prrafodelista"/>
      </w:pPr>
    </w:p>
    <w:sectPr w:rsidR="00E93A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10A75"/>
    <w:multiLevelType w:val="hybridMultilevel"/>
    <w:tmpl w:val="693A4A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754"/>
    <w:rsid w:val="00084D0B"/>
    <w:rsid w:val="000854E3"/>
    <w:rsid w:val="00163593"/>
    <w:rsid w:val="002470C4"/>
    <w:rsid w:val="002E11C3"/>
    <w:rsid w:val="00461754"/>
    <w:rsid w:val="00491792"/>
    <w:rsid w:val="004E4416"/>
    <w:rsid w:val="004F3226"/>
    <w:rsid w:val="005F26AD"/>
    <w:rsid w:val="00740126"/>
    <w:rsid w:val="007D7B8E"/>
    <w:rsid w:val="007E726B"/>
    <w:rsid w:val="00855569"/>
    <w:rsid w:val="009334D2"/>
    <w:rsid w:val="00B51F34"/>
    <w:rsid w:val="00B61D69"/>
    <w:rsid w:val="00CF4DBB"/>
    <w:rsid w:val="00D67C0C"/>
    <w:rsid w:val="00D9623A"/>
    <w:rsid w:val="00E93AC1"/>
    <w:rsid w:val="00EE4FEC"/>
    <w:rsid w:val="00FD192D"/>
    <w:rsid w:val="00FE39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D761E"/>
  <w15:chartTrackingRefBased/>
  <w15:docId w15:val="{7383F224-C947-4079-992A-4ACB7FA0A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754"/>
    <w:pPr>
      <w:suppressAutoHyphens/>
      <w:overflowPunct w:val="0"/>
      <w:spacing w:after="120" w:line="240" w:lineRule="auto"/>
      <w:jc w:val="both"/>
    </w:pPr>
    <w:rPr>
      <w:rFonts w:ascii="Times New Roman" w:eastAsia="Times New Roman" w:hAnsi="Times New Roman" w:cs="Times New Roman"/>
      <w:sz w:val="20"/>
      <w:szCs w:val="20"/>
      <w:lang w:val="es-ES" w:eastAsia="zh-CN"/>
    </w:rPr>
  </w:style>
  <w:style w:type="paragraph" w:styleId="Ttulo1">
    <w:name w:val="heading 1"/>
    <w:basedOn w:val="Normal"/>
    <w:next w:val="Normal"/>
    <w:link w:val="Ttulo1Car"/>
    <w:uiPriority w:val="9"/>
    <w:qFormat/>
    <w:rsid w:val="00D67C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Ttulo1"/>
    <w:next w:val="Normal"/>
    <w:link w:val="Ttulo2Car"/>
    <w:uiPriority w:val="9"/>
    <w:semiHidden/>
    <w:unhideWhenUsed/>
    <w:qFormat/>
    <w:rsid w:val="00D67C0C"/>
    <w:pPr>
      <w:spacing w:before="120"/>
      <w:outlineLvl w:val="1"/>
    </w:pPr>
    <w:rPr>
      <w:rFonts w:ascii="Times New Roman" w:eastAsia="Times New Roman" w:hAnsi="Times New Roman" w:cs="Times New Roman"/>
      <w:color w:val="auto"/>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rsid w:val="00461754"/>
    <w:pPr>
      <w:spacing w:before="100"/>
      <w:jc w:val="center"/>
    </w:pPr>
  </w:style>
  <w:style w:type="paragraph" w:customStyle="1" w:styleId="Author">
    <w:name w:val="Author"/>
    <w:basedOn w:val="Normal"/>
    <w:qFormat/>
    <w:rsid w:val="00461754"/>
    <w:pPr>
      <w:spacing w:after="0"/>
      <w:jc w:val="center"/>
    </w:pPr>
  </w:style>
  <w:style w:type="paragraph" w:customStyle="1" w:styleId="Affiliation">
    <w:name w:val="Affiliation"/>
    <w:basedOn w:val="Author"/>
    <w:qFormat/>
    <w:rsid w:val="00461754"/>
  </w:style>
  <w:style w:type="paragraph" w:customStyle="1" w:styleId="TableContents">
    <w:name w:val="Table Contents"/>
    <w:basedOn w:val="Normal"/>
    <w:qFormat/>
    <w:rsid w:val="00461754"/>
    <w:pPr>
      <w:suppressLineNumbers/>
    </w:pPr>
  </w:style>
  <w:style w:type="paragraph" w:styleId="Textoindependiente">
    <w:name w:val="Body Text"/>
    <w:basedOn w:val="Normal"/>
    <w:link w:val="TextoindependienteCar"/>
    <w:uiPriority w:val="99"/>
    <w:semiHidden/>
    <w:unhideWhenUsed/>
    <w:rsid w:val="00461754"/>
  </w:style>
  <w:style w:type="character" w:customStyle="1" w:styleId="TextoindependienteCar">
    <w:name w:val="Texto independiente Car"/>
    <w:basedOn w:val="Fuentedeprrafopredeter"/>
    <w:link w:val="Textoindependiente"/>
    <w:uiPriority w:val="99"/>
    <w:semiHidden/>
    <w:rsid w:val="00461754"/>
    <w:rPr>
      <w:rFonts w:ascii="Times New Roman" w:eastAsia="Times New Roman" w:hAnsi="Times New Roman" w:cs="Times New Roman"/>
      <w:sz w:val="20"/>
      <w:szCs w:val="20"/>
      <w:lang w:val="es-ES" w:eastAsia="zh-CN"/>
    </w:rPr>
  </w:style>
  <w:style w:type="character" w:customStyle="1" w:styleId="Ttulo2Car">
    <w:name w:val="Título 2 Car"/>
    <w:basedOn w:val="Fuentedeprrafopredeter"/>
    <w:link w:val="Ttulo2"/>
    <w:uiPriority w:val="9"/>
    <w:semiHidden/>
    <w:rsid w:val="00D67C0C"/>
    <w:rPr>
      <w:rFonts w:ascii="Times New Roman" w:eastAsia="Times New Roman" w:hAnsi="Times New Roman" w:cs="Times New Roman"/>
      <w:sz w:val="20"/>
      <w:szCs w:val="20"/>
      <w:lang w:val="es-ES" w:eastAsia="zh-CN"/>
    </w:rPr>
  </w:style>
  <w:style w:type="paragraph" w:customStyle="1" w:styleId="Default">
    <w:name w:val="Default"/>
    <w:qFormat/>
    <w:rsid w:val="00D67C0C"/>
    <w:pPr>
      <w:suppressAutoHyphens/>
      <w:overflowPunct w:val="0"/>
      <w:spacing w:after="0" w:line="240" w:lineRule="auto"/>
    </w:pPr>
    <w:rPr>
      <w:rFonts w:ascii="Arial" w:eastAsia="Times New Roman" w:hAnsi="Arial" w:cs="Arial"/>
      <w:color w:val="000000"/>
      <w:sz w:val="24"/>
      <w:szCs w:val="24"/>
      <w:lang w:eastAsia="zh-CN"/>
    </w:rPr>
  </w:style>
  <w:style w:type="character" w:customStyle="1" w:styleId="Ttulo1Car">
    <w:name w:val="Título 1 Car"/>
    <w:basedOn w:val="Fuentedeprrafopredeter"/>
    <w:link w:val="Ttulo1"/>
    <w:uiPriority w:val="9"/>
    <w:rsid w:val="00D67C0C"/>
    <w:rPr>
      <w:rFonts w:asciiTheme="majorHAnsi" w:eastAsiaTheme="majorEastAsia" w:hAnsiTheme="majorHAnsi" w:cstheme="majorBidi"/>
      <w:color w:val="2F5496" w:themeColor="accent1" w:themeShade="BF"/>
      <w:sz w:val="32"/>
      <w:szCs w:val="32"/>
      <w:lang w:val="es-ES" w:eastAsia="zh-CN"/>
    </w:rPr>
  </w:style>
  <w:style w:type="paragraph" w:styleId="Sangradetextonormal">
    <w:name w:val="Body Text Indent"/>
    <w:basedOn w:val="Normal"/>
    <w:link w:val="SangradetextonormalCar"/>
    <w:uiPriority w:val="99"/>
    <w:semiHidden/>
    <w:unhideWhenUsed/>
    <w:rsid w:val="00D9623A"/>
    <w:pPr>
      <w:ind w:left="283"/>
    </w:pPr>
  </w:style>
  <w:style w:type="character" w:customStyle="1" w:styleId="SangradetextonormalCar">
    <w:name w:val="Sangría de texto normal Car"/>
    <w:basedOn w:val="Fuentedeprrafopredeter"/>
    <w:link w:val="Sangradetextonormal"/>
    <w:uiPriority w:val="99"/>
    <w:semiHidden/>
    <w:rsid w:val="00D9623A"/>
    <w:rPr>
      <w:rFonts w:ascii="Times New Roman" w:eastAsia="Times New Roman" w:hAnsi="Times New Roman" w:cs="Times New Roman"/>
      <w:sz w:val="20"/>
      <w:szCs w:val="20"/>
      <w:lang w:val="es-ES" w:eastAsia="zh-CN"/>
    </w:rPr>
  </w:style>
  <w:style w:type="character" w:styleId="Hipervnculo">
    <w:name w:val="Hyperlink"/>
    <w:basedOn w:val="Fuentedeprrafopredeter"/>
    <w:uiPriority w:val="99"/>
    <w:semiHidden/>
    <w:unhideWhenUsed/>
    <w:rsid w:val="007E726B"/>
    <w:rPr>
      <w:color w:val="0563C1" w:themeColor="hyperlink"/>
      <w:u w:val="single"/>
    </w:rPr>
  </w:style>
  <w:style w:type="character" w:customStyle="1" w:styleId="mi">
    <w:name w:val="mi"/>
    <w:basedOn w:val="Fuentedeprrafopredeter"/>
    <w:rsid w:val="00EE4FEC"/>
  </w:style>
  <w:style w:type="character" w:customStyle="1" w:styleId="mo">
    <w:name w:val="mo"/>
    <w:basedOn w:val="Fuentedeprrafopredeter"/>
    <w:rsid w:val="00EE4FEC"/>
  </w:style>
  <w:style w:type="character" w:customStyle="1" w:styleId="title-text">
    <w:name w:val="title-text"/>
    <w:basedOn w:val="Fuentedeprrafopredeter"/>
    <w:rsid w:val="005F26AD"/>
  </w:style>
  <w:style w:type="paragraph" w:styleId="Prrafodelista">
    <w:name w:val="List Paragraph"/>
    <w:basedOn w:val="Normal"/>
    <w:uiPriority w:val="34"/>
    <w:qFormat/>
    <w:rsid w:val="00B51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74891">
      <w:bodyDiv w:val="1"/>
      <w:marLeft w:val="0"/>
      <w:marRight w:val="0"/>
      <w:marTop w:val="0"/>
      <w:marBottom w:val="0"/>
      <w:divBdr>
        <w:top w:val="none" w:sz="0" w:space="0" w:color="auto"/>
        <w:left w:val="none" w:sz="0" w:space="0" w:color="auto"/>
        <w:bottom w:val="none" w:sz="0" w:space="0" w:color="auto"/>
        <w:right w:val="none" w:sz="0" w:space="0" w:color="auto"/>
      </w:divBdr>
    </w:div>
    <w:div w:id="171997401">
      <w:bodyDiv w:val="1"/>
      <w:marLeft w:val="0"/>
      <w:marRight w:val="0"/>
      <w:marTop w:val="0"/>
      <w:marBottom w:val="0"/>
      <w:divBdr>
        <w:top w:val="none" w:sz="0" w:space="0" w:color="auto"/>
        <w:left w:val="none" w:sz="0" w:space="0" w:color="auto"/>
        <w:bottom w:val="none" w:sz="0" w:space="0" w:color="auto"/>
        <w:right w:val="none" w:sz="0" w:space="0" w:color="auto"/>
      </w:divBdr>
    </w:div>
    <w:div w:id="189414222">
      <w:bodyDiv w:val="1"/>
      <w:marLeft w:val="0"/>
      <w:marRight w:val="0"/>
      <w:marTop w:val="0"/>
      <w:marBottom w:val="0"/>
      <w:divBdr>
        <w:top w:val="none" w:sz="0" w:space="0" w:color="auto"/>
        <w:left w:val="none" w:sz="0" w:space="0" w:color="auto"/>
        <w:bottom w:val="none" w:sz="0" w:space="0" w:color="auto"/>
        <w:right w:val="none" w:sz="0" w:space="0" w:color="auto"/>
      </w:divBdr>
    </w:div>
    <w:div w:id="290750419">
      <w:bodyDiv w:val="1"/>
      <w:marLeft w:val="0"/>
      <w:marRight w:val="0"/>
      <w:marTop w:val="0"/>
      <w:marBottom w:val="0"/>
      <w:divBdr>
        <w:top w:val="none" w:sz="0" w:space="0" w:color="auto"/>
        <w:left w:val="none" w:sz="0" w:space="0" w:color="auto"/>
        <w:bottom w:val="none" w:sz="0" w:space="0" w:color="auto"/>
        <w:right w:val="none" w:sz="0" w:space="0" w:color="auto"/>
      </w:divBdr>
    </w:div>
    <w:div w:id="449664566">
      <w:bodyDiv w:val="1"/>
      <w:marLeft w:val="0"/>
      <w:marRight w:val="0"/>
      <w:marTop w:val="0"/>
      <w:marBottom w:val="0"/>
      <w:divBdr>
        <w:top w:val="none" w:sz="0" w:space="0" w:color="auto"/>
        <w:left w:val="none" w:sz="0" w:space="0" w:color="auto"/>
        <w:bottom w:val="none" w:sz="0" w:space="0" w:color="auto"/>
        <w:right w:val="none" w:sz="0" w:space="0" w:color="auto"/>
      </w:divBdr>
    </w:div>
    <w:div w:id="932860878">
      <w:bodyDiv w:val="1"/>
      <w:marLeft w:val="0"/>
      <w:marRight w:val="0"/>
      <w:marTop w:val="0"/>
      <w:marBottom w:val="0"/>
      <w:divBdr>
        <w:top w:val="none" w:sz="0" w:space="0" w:color="auto"/>
        <w:left w:val="none" w:sz="0" w:space="0" w:color="auto"/>
        <w:bottom w:val="none" w:sz="0" w:space="0" w:color="auto"/>
        <w:right w:val="none" w:sz="0" w:space="0" w:color="auto"/>
      </w:divBdr>
    </w:div>
    <w:div w:id="1171094425">
      <w:bodyDiv w:val="1"/>
      <w:marLeft w:val="0"/>
      <w:marRight w:val="0"/>
      <w:marTop w:val="0"/>
      <w:marBottom w:val="0"/>
      <w:divBdr>
        <w:top w:val="none" w:sz="0" w:space="0" w:color="auto"/>
        <w:left w:val="none" w:sz="0" w:space="0" w:color="auto"/>
        <w:bottom w:val="none" w:sz="0" w:space="0" w:color="auto"/>
        <w:right w:val="none" w:sz="0" w:space="0" w:color="auto"/>
      </w:divBdr>
    </w:div>
    <w:div w:id="1420760371">
      <w:bodyDiv w:val="1"/>
      <w:marLeft w:val="0"/>
      <w:marRight w:val="0"/>
      <w:marTop w:val="0"/>
      <w:marBottom w:val="0"/>
      <w:divBdr>
        <w:top w:val="none" w:sz="0" w:space="0" w:color="auto"/>
        <w:left w:val="none" w:sz="0" w:space="0" w:color="auto"/>
        <w:bottom w:val="none" w:sz="0" w:space="0" w:color="auto"/>
        <w:right w:val="none" w:sz="0" w:space="0" w:color="auto"/>
      </w:divBdr>
    </w:div>
    <w:div w:id="1578593012">
      <w:bodyDiv w:val="1"/>
      <w:marLeft w:val="0"/>
      <w:marRight w:val="0"/>
      <w:marTop w:val="0"/>
      <w:marBottom w:val="0"/>
      <w:divBdr>
        <w:top w:val="none" w:sz="0" w:space="0" w:color="auto"/>
        <w:left w:val="none" w:sz="0" w:space="0" w:color="auto"/>
        <w:bottom w:val="none" w:sz="0" w:space="0" w:color="auto"/>
        <w:right w:val="none" w:sz="0" w:space="0" w:color="auto"/>
      </w:divBdr>
    </w:div>
    <w:div w:id="1609895338">
      <w:bodyDiv w:val="1"/>
      <w:marLeft w:val="0"/>
      <w:marRight w:val="0"/>
      <w:marTop w:val="0"/>
      <w:marBottom w:val="0"/>
      <w:divBdr>
        <w:top w:val="none" w:sz="0" w:space="0" w:color="auto"/>
        <w:left w:val="none" w:sz="0" w:space="0" w:color="auto"/>
        <w:bottom w:val="none" w:sz="0" w:space="0" w:color="auto"/>
        <w:right w:val="none" w:sz="0" w:space="0" w:color="auto"/>
      </w:divBdr>
    </w:div>
    <w:div w:id="1654872413">
      <w:bodyDiv w:val="1"/>
      <w:marLeft w:val="0"/>
      <w:marRight w:val="0"/>
      <w:marTop w:val="0"/>
      <w:marBottom w:val="0"/>
      <w:divBdr>
        <w:top w:val="none" w:sz="0" w:space="0" w:color="auto"/>
        <w:left w:val="none" w:sz="0" w:space="0" w:color="auto"/>
        <w:bottom w:val="none" w:sz="0" w:space="0" w:color="auto"/>
        <w:right w:val="none" w:sz="0" w:space="0" w:color="auto"/>
      </w:divBdr>
    </w:div>
    <w:div w:id="191581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0.wp.com/sefiks.com/wp-content/uploads/2018/08/cart-step-4.png?ssl=1" TargetMode="External"/><Relationship Id="rId3" Type="http://schemas.openxmlformats.org/officeDocument/2006/relationships/styles" Target="styles.xml"/><Relationship Id="rId7" Type="http://schemas.openxmlformats.org/officeDocument/2006/relationships/hyperlink" Target="https://github.com/mauriciotoro/ST0245-Eafit/tree/master/proyecto/datasets"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elect-statistics.co.uk/wp-content/uploads/2015/11/chaid-tree-diagram.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Gar11</b:Tag>
    <b:SourceType>Report</b:SourceType>
    <b:Guid>{8CAA697A-68ED-4C13-A4F4-E337DF4841CE}</b:Guid>
    <b:Title>Validez predictiva e incremental de las habilidades</b:Title>
    <b:Year>2011</b:Year>
    <b:Author>
      <b:Author>
        <b:NameList>
          <b:Person>
            <b:Last>García</b:Last>
            <b:First>Rafael</b:First>
          </b:Person>
          <b:Person>
            <b:Last>Perez Gonzalez</b:Last>
            <b:First>Francisco</b:First>
          </b:Person>
        </b:NameList>
      </b:Author>
    </b:Author>
    <b:Publisher>Psicodidáctica</b:Publisher>
    <b:City>Pais vasco</b:City>
    <b:RefOrder>1</b:RefOrder>
  </b:Source>
</b:Sources>
</file>

<file path=customXml/itemProps1.xml><?xml version="1.0" encoding="utf-8"?>
<ds:datastoreItem xmlns:ds="http://schemas.openxmlformats.org/officeDocument/2006/customXml" ds:itemID="{1180418A-8B54-47AC-87C6-1E1F6A465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7</Pages>
  <Words>1750</Words>
  <Characters>9628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Yepes Garcia</dc:creator>
  <cp:keywords/>
  <dc:description/>
  <cp:lastModifiedBy>Juan Pablo Yepes Garcia</cp:lastModifiedBy>
  <cp:revision>2</cp:revision>
  <dcterms:created xsi:type="dcterms:W3CDTF">2020-08-16T21:09:00Z</dcterms:created>
  <dcterms:modified xsi:type="dcterms:W3CDTF">2020-08-17T02:18:00Z</dcterms:modified>
</cp:coreProperties>
</file>