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C90" w:rsidRDefault="00213C90" w:rsidP="00B35AC2">
      <w:pPr>
        <w:pStyle w:val="a6"/>
        <w:spacing w:line="300" w:lineRule="auto"/>
        <w:rPr>
          <w:sz w:val="44"/>
        </w:rPr>
      </w:pPr>
    </w:p>
    <w:p w:rsidR="00213C90" w:rsidRDefault="00213C90" w:rsidP="00B35AC2">
      <w:pPr>
        <w:pStyle w:val="a6"/>
        <w:spacing w:line="300" w:lineRule="auto"/>
        <w:rPr>
          <w:sz w:val="44"/>
        </w:rPr>
      </w:pPr>
    </w:p>
    <w:p w:rsidR="00213C90" w:rsidRDefault="00213C90" w:rsidP="00B35AC2">
      <w:pPr>
        <w:pStyle w:val="a6"/>
        <w:spacing w:line="300" w:lineRule="auto"/>
        <w:rPr>
          <w:sz w:val="44"/>
        </w:rPr>
      </w:pPr>
    </w:p>
    <w:p w:rsidR="00213C90" w:rsidRDefault="00213C90" w:rsidP="00B35AC2">
      <w:pPr>
        <w:pStyle w:val="a6"/>
        <w:spacing w:line="300" w:lineRule="auto"/>
        <w:rPr>
          <w:sz w:val="44"/>
        </w:rPr>
      </w:pPr>
      <w:bookmarkStart w:id="0" w:name="_Toc69147040"/>
      <w:bookmarkStart w:id="1" w:name="_Toc69148986"/>
      <w:bookmarkStart w:id="2" w:name="_Toc71390900"/>
      <w:r w:rsidRPr="00213C90">
        <w:rPr>
          <w:rFonts w:hint="eastAsia"/>
          <w:sz w:val="44"/>
        </w:rPr>
        <w:t>基于层次分析法的</w:t>
      </w:r>
      <w:r w:rsidR="006A0F92">
        <w:rPr>
          <w:rFonts w:hint="eastAsia"/>
          <w:sz w:val="44"/>
        </w:rPr>
        <w:t>家庭</w:t>
      </w:r>
      <w:r w:rsidRPr="00213C90">
        <w:rPr>
          <w:rFonts w:hint="eastAsia"/>
          <w:sz w:val="44"/>
        </w:rPr>
        <w:t>生育方案评估</w:t>
      </w:r>
      <w:bookmarkEnd w:id="0"/>
      <w:bookmarkEnd w:id="1"/>
      <w:bookmarkEnd w:id="2"/>
    </w:p>
    <w:p w:rsidR="00213C90" w:rsidRDefault="00213C90" w:rsidP="00B35AC2"/>
    <w:p w:rsidR="00213C90" w:rsidRDefault="00213C90" w:rsidP="00B35AC2"/>
    <w:p w:rsidR="00213C90" w:rsidRDefault="00213C90" w:rsidP="00B35AC2"/>
    <w:p w:rsidR="00213C90" w:rsidRDefault="00213C90" w:rsidP="00B35AC2"/>
    <w:p w:rsidR="00213C90" w:rsidRDefault="00213C90" w:rsidP="00B35AC2"/>
    <w:p w:rsidR="00213C90" w:rsidRDefault="00213C90" w:rsidP="00B35AC2"/>
    <w:p w:rsidR="00213C90" w:rsidRDefault="00213C90" w:rsidP="00B35AC2"/>
    <w:p w:rsidR="00213C90" w:rsidRDefault="00213C90" w:rsidP="00B35AC2"/>
    <w:p w:rsidR="00213C90" w:rsidRDefault="00213C90" w:rsidP="00B35AC2"/>
    <w:p w:rsidR="00213C90" w:rsidRDefault="00213C90" w:rsidP="00B35AC2"/>
    <w:p w:rsidR="00213C90" w:rsidRPr="00213C90" w:rsidRDefault="00213C90" w:rsidP="00B35AC2"/>
    <w:p w:rsidR="00213C90" w:rsidRPr="00213C90" w:rsidRDefault="00213C90" w:rsidP="00B35AC2"/>
    <w:p w:rsidR="00213C90" w:rsidRDefault="00213C90" w:rsidP="00B35AC2">
      <w:pPr>
        <w:widowControl/>
        <w:jc w:val="left"/>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6"/>
        <w:gridCol w:w="3076"/>
      </w:tblGrid>
      <w:tr w:rsidR="00213C90" w:rsidRPr="00213C90" w:rsidTr="00213C90">
        <w:trPr>
          <w:trHeight w:val="646"/>
          <w:jc w:val="center"/>
        </w:trPr>
        <w:tc>
          <w:tcPr>
            <w:tcW w:w="3076" w:type="dxa"/>
          </w:tcPr>
          <w:p w:rsidR="00213C90" w:rsidRPr="00213C90" w:rsidRDefault="00213C90" w:rsidP="00B35AC2">
            <w:pPr>
              <w:widowControl/>
              <w:jc w:val="left"/>
              <w:rPr>
                <w:sz w:val="28"/>
              </w:rPr>
            </w:pPr>
            <w:r w:rsidRPr="00213C90">
              <w:rPr>
                <w:rFonts w:hint="eastAsia"/>
                <w:sz w:val="28"/>
              </w:rPr>
              <w:t>姓名</w:t>
            </w:r>
            <w:r>
              <w:rPr>
                <w:rFonts w:hint="eastAsia"/>
                <w:sz w:val="28"/>
              </w:rPr>
              <w:t>：</w:t>
            </w:r>
          </w:p>
        </w:tc>
        <w:tc>
          <w:tcPr>
            <w:tcW w:w="3076" w:type="dxa"/>
          </w:tcPr>
          <w:p w:rsidR="00213C90" w:rsidRPr="00213C90" w:rsidRDefault="00213C90" w:rsidP="00B35AC2">
            <w:pPr>
              <w:widowControl/>
              <w:jc w:val="left"/>
              <w:rPr>
                <w:sz w:val="28"/>
              </w:rPr>
            </w:pPr>
            <w:r w:rsidRPr="00213C90">
              <w:rPr>
                <w:rFonts w:hint="eastAsia"/>
                <w:sz w:val="28"/>
              </w:rPr>
              <w:t>牟倪</w:t>
            </w:r>
          </w:p>
        </w:tc>
      </w:tr>
      <w:tr w:rsidR="00213C90" w:rsidRPr="00213C90" w:rsidTr="00213C90">
        <w:trPr>
          <w:trHeight w:val="646"/>
          <w:jc w:val="center"/>
        </w:trPr>
        <w:tc>
          <w:tcPr>
            <w:tcW w:w="3076" w:type="dxa"/>
          </w:tcPr>
          <w:p w:rsidR="00213C90" w:rsidRPr="00213C90" w:rsidRDefault="00213C90" w:rsidP="00B35AC2">
            <w:pPr>
              <w:widowControl/>
              <w:jc w:val="left"/>
              <w:rPr>
                <w:sz w:val="28"/>
              </w:rPr>
            </w:pPr>
            <w:r w:rsidRPr="00213C90">
              <w:rPr>
                <w:rFonts w:hint="eastAsia"/>
                <w:sz w:val="28"/>
              </w:rPr>
              <w:t>学号</w:t>
            </w:r>
            <w:r>
              <w:rPr>
                <w:rFonts w:hint="eastAsia"/>
                <w:sz w:val="28"/>
              </w:rPr>
              <w:t>：</w:t>
            </w:r>
          </w:p>
        </w:tc>
        <w:tc>
          <w:tcPr>
            <w:tcW w:w="3076" w:type="dxa"/>
          </w:tcPr>
          <w:p w:rsidR="00213C90" w:rsidRPr="00213C90" w:rsidRDefault="00213C90" w:rsidP="00B35AC2">
            <w:pPr>
              <w:widowControl/>
              <w:jc w:val="left"/>
              <w:rPr>
                <w:sz w:val="28"/>
              </w:rPr>
            </w:pPr>
            <w:r w:rsidRPr="00213C90">
              <w:rPr>
                <w:rFonts w:hint="eastAsia"/>
                <w:sz w:val="28"/>
              </w:rPr>
              <w:t>09019106</w:t>
            </w:r>
          </w:p>
        </w:tc>
      </w:tr>
      <w:tr w:rsidR="00213C90" w:rsidRPr="00213C90" w:rsidTr="00213C90">
        <w:trPr>
          <w:trHeight w:val="646"/>
          <w:jc w:val="center"/>
        </w:trPr>
        <w:tc>
          <w:tcPr>
            <w:tcW w:w="3076" w:type="dxa"/>
          </w:tcPr>
          <w:p w:rsidR="00213C90" w:rsidRPr="00213C90" w:rsidRDefault="00213C90" w:rsidP="00B35AC2">
            <w:pPr>
              <w:widowControl/>
              <w:jc w:val="left"/>
              <w:rPr>
                <w:sz w:val="28"/>
              </w:rPr>
            </w:pPr>
            <w:r w:rsidRPr="00213C90">
              <w:rPr>
                <w:rFonts w:hint="eastAsia"/>
                <w:sz w:val="28"/>
              </w:rPr>
              <w:t>完成日期</w:t>
            </w:r>
            <w:r>
              <w:rPr>
                <w:rFonts w:hint="eastAsia"/>
                <w:sz w:val="28"/>
              </w:rPr>
              <w:t>：</w:t>
            </w:r>
          </w:p>
        </w:tc>
        <w:tc>
          <w:tcPr>
            <w:tcW w:w="3076" w:type="dxa"/>
          </w:tcPr>
          <w:p w:rsidR="00213C90" w:rsidRPr="00213C90" w:rsidRDefault="00213C90" w:rsidP="00B35AC2">
            <w:pPr>
              <w:widowControl/>
              <w:jc w:val="left"/>
              <w:rPr>
                <w:sz w:val="28"/>
              </w:rPr>
            </w:pPr>
            <w:r w:rsidRPr="00213C90">
              <w:rPr>
                <w:rFonts w:hint="eastAsia"/>
                <w:sz w:val="28"/>
              </w:rPr>
              <w:t>2021</w:t>
            </w:r>
            <w:r w:rsidRPr="00213C90">
              <w:rPr>
                <w:rFonts w:hint="eastAsia"/>
                <w:sz w:val="28"/>
              </w:rPr>
              <w:t>年</w:t>
            </w:r>
            <w:r w:rsidRPr="00213C90">
              <w:rPr>
                <w:rFonts w:hint="eastAsia"/>
                <w:sz w:val="28"/>
              </w:rPr>
              <w:t>4</w:t>
            </w:r>
            <w:r w:rsidRPr="00213C90">
              <w:rPr>
                <w:rFonts w:hint="eastAsia"/>
                <w:sz w:val="28"/>
              </w:rPr>
              <w:t>月</w:t>
            </w:r>
            <w:r w:rsidRPr="00213C90">
              <w:rPr>
                <w:rFonts w:hint="eastAsia"/>
                <w:sz w:val="28"/>
              </w:rPr>
              <w:t>12</w:t>
            </w:r>
            <w:r w:rsidRPr="00213C90">
              <w:rPr>
                <w:rFonts w:hint="eastAsia"/>
                <w:sz w:val="28"/>
              </w:rPr>
              <w:t>日</w:t>
            </w:r>
          </w:p>
        </w:tc>
      </w:tr>
    </w:tbl>
    <w:p w:rsidR="00213C90" w:rsidRDefault="00213C90" w:rsidP="00B35AC2">
      <w:pPr>
        <w:widowControl/>
        <w:jc w:val="left"/>
      </w:pPr>
    </w:p>
    <w:p w:rsidR="00213C90" w:rsidRPr="00213C90" w:rsidRDefault="00213C90" w:rsidP="00B35AC2">
      <w:pPr>
        <w:widowControl/>
        <w:jc w:val="left"/>
      </w:pPr>
    </w:p>
    <w:p w:rsidR="00213C90" w:rsidRDefault="00213C90" w:rsidP="00B35AC2">
      <w:pPr>
        <w:widowControl/>
        <w:jc w:val="left"/>
      </w:pPr>
      <w:r>
        <w:br w:type="page"/>
      </w:r>
    </w:p>
    <w:sdt>
      <w:sdtPr>
        <w:rPr>
          <w:rFonts w:ascii="Times New Roman" w:eastAsia="宋体" w:hAnsi="Times New Roman" w:cstheme="minorBidi"/>
          <w:bCs w:val="0"/>
          <w:color w:val="auto"/>
          <w:kern w:val="2"/>
          <w:sz w:val="24"/>
          <w:szCs w:val="22"/>
          <w:lang w:val="zh-CN"/>
        </w:rPr>
        <w:id w:val="379292521"/>
        <w:docPartObj>
          <w:docPartGallery w:val="Table of Contents"/>
          <w:docPartUnique/>
        </w:docPartObj>
      </w:sdtPr>
      <w:sdtEndPr>
        <w:rPr>
          <w:b/>
        </w:rPr>
      </w:sdtEndPr>
      <w:sdtContent>
        <w:p w:rsidR="00101A87" w:rsidRPr="00101A87" w:rsidRDefault="00101A87" w:rsidP="00101A87">
          <w:pPr>
            <w:pStyle w:val="TOC"/>
            <w:spacing w:before="312"/>
            <w:rPr>
              <w:rFonts w:ascii="黑体" w:eastAsia="黑体" w:hAnsi="黑体"/>
              <w:color w:val="auto"/>
              <w:sz w:val="32"/>
            </w:rPr>
          </w:pPr>
          <w:r w:rsidRPr="00101A87">
            <w:rPr>
              <w:rFonts w:ascii="黑体" w:eastAsia="黑体" w:hAnsi="黑体"/>
              <w:color w:val="auto"/>
              <w:sz w:val="32"/>
              <w:lang w:val="zh-CN"/>
            </w:rPr>
            <w:t>目录</w:t>
          </w:r>
        </w:p>
        <w:p w:rsidR="00B90A33" w:rsidRDefault="00101A87">
          <w:pPr>
            <w:pStyle w:val="10"/>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71390900" w:history="1">
            <w:r w:rsidR="00B90A33" w:rsidRPr="000E4F4F">
              <w:rPr>
                <w:rStyle w:val="a9"/>
                <w:rFonts w:hint="eastAsia"/>
                <w:noProof/>
              </w:rPr>
              <w:t>基于层次分析法的家庭生育方案评估</w:t>
            </w:r>
            <w:r w:rsidR="00B90A33">
              <w:rPr>
                <w:noProof/>
                <w:webHidden/>
              </w:rPr>
              <w:tab/>
            </w:r>
            <w:r w:rsidR="00B90A33">
              <w:rPr>
                <w:noProof/>
                <w:webHidden/>
              </w:rPr>
              <w:fldChar w:fldCharType="begin"/>
            </w:r>
            <w:r w:rsidR="00B90A33">
              <w:rPr>
                <w:noProof/>
                <w:webHidden/>
              </w:rPr>
              <w:instrText xml:space="preserve"> PAGEREF _Toc71390900 \h </w:instrText>
            </w:r>
            <w:r w:rsidR="00B90A33">
              <w:rPr>
                <w:noProof/>
                <w:webHidden/>
              </w:rPr>
            </w:r>
            <w:r w:rsidR="00B90A33">
              <w:rPr>
                <w:noProof/>
                <w:webHidden/>
              </w:rPr>
              <w:fldChar w:fldCharType="separate"/>
            </w:r>
            <w:r w:rsidR="00B90A33">
              <w:rPr>
                <w:noProof/>
                <w:webHidden/>
              </w:rPr>
              <w:t>1</w:t>
            </w:r>
            <w:r w:rsidR="00B90A33">
              <w:rPr>
                <w:noProof/>
                <w:webHidden/>
              </w:rPr>
              <w:fldChar w:fldCharType="end"/>
            </w:r>
          </w:hyperlink>
        </w:p>
        <w:p w:rsidR="00B90A33" w:rsidRDefault="00B90A33">
          <w:pPr>
            <w:pStyle w:val="10"/>
            <w:tabs>
              <w:tab w:val="right" w:leader="dot" w:pos="8296"/>
            </w:tabs>
            <w:rPr>
              <w:rFonts w:asciiTheme="minorHAnsi" w:eastAsiaTheme="minorEastAsia" w:hAnsiTheme="minorHAnsi"/>
              <w:noProof/>
              <w:sz w:val="21"/>
            </w:rPr>
          </w:pPr>
          <w:hyperlink w:anchor="_Toc71390901" w:history="1">
            <w:r w:rsidRPr="000E4F4F">
              <w:rPr>
                <w:rStyle w:val="a9"/>
                <w:rFonts w:hint="eastAsia"/>
                <w:noProof/>
              </w:rPr>
              <w:t>一、问题重述</w:t>
            </w:r>
            <w:r>
              <w:rPr>
                <w:noProof/>
                <w:webHidden/>
              </w:rPr>
              <w:tab/>
            </w:r>
            <w:r>
              <w:rPr>
                <w:noProof/>
                <w:webHidden/>
              </w:rPr>
              <w:fldChar w:fldCharType="begin"/>
            </w:r>
            <w:r>
              <w:rPr>
                <w:noProof/>
                <w:webHidden/>
              </w:rPr>
              <w:instrText xml:space="preserve"> PAGEREF _Toc71390901 \h </w:instrText>
            </w:r>
            <w:r>
              <w:rPr>
                <w:noProof/>
                <w:webHidden/>
              </w:rPr>
            </w:r>
            <w:r>
              <w:rPr>
                <w:noProof/>
                <w:webHidden/>
              </w:rPr>
              <w:fldChar w:fldCharType="separate"/>
            </w:r>
            <w:r>
              <w:rPr>
                <w:noProof/>
                <w:webHidden/>
              </w:rPr>
              <w:t>3</w:t>
            </w:r>
            <w:r>
              <w:rPr>
                <w:noProof/>
                <w:webHidden/>
              </w:rPr>
              <w:fldChar w:fldCharType="end"/>
            </w:r>
          </w:hyperlink>
        </w:p>
        <w:p w:rsidR="00B90A33" w:rsidRDefault="00B90A33">
          <w:pPr>
            <w:pStyle w:val="10"/>
            <w:tabs>
              <w:tab w:val="right" w:leader="dot" w:pos="8296"/>
            </w:tabs>
            <w:rPr>
              <w:rFonts w:asciiTheme="minorHAnsi" w:eastAsiaTheme="minorEastAsia" w:hAnsiTheme="minorHAnsi"/>
              <w:noProof/>
              <w:sz w:val="21"/>
            </w:rPr>
          </w:pPr>
          <w:hyperlink w:anchor="_Toc71390902" w:history="1">
            <w:r w:rsidRPr="000E4F4F">
              <w:rPr>
                <w:rStyle w:val="a9"/>
                <w:rFonts w:hint="eastAsia"/>
                <w:noProof/>
              </w:rPr>
              <w:t>二、问题分析</w:t>
            </w:r>
            <w:r>
              <w:rPr>
                <w:noProof/>
                <w:webHidden/>
              </w:rPr>
              <w:tab/>
            </w:r>
            <w:r>
              <w:rPr>
                <w:noProof/>
                <w:webHidden/>
              </w:rPr>
              <w:fldChar w:fldCharType="begin"/>
            </w:r>
            <w:r>
              <w:rPr>
                <w:noProof/>
                <w:webHidden/>
              </w:rPr>
              <w:instrText xml:space="preserve"> PAGEREF _Toc71390902 \h </w:instrText>
            </w:r>
            <w:r>
              <w:rPr>
                <w:noProof/>
                <w:webHidden/>
              </w:rPr>
            </w:r>
            <w:r>
              <w:rPr>
                <w:noProof/>
                <w:webHidden/>
              </w:rPr>
              <w:fldChar w:fldCharType="separate"/>
            </w:r>
            <w:r>
              <w:rPr>
                <w:noProof/>
                <w:webHidden/>
              </w:rPr>
              <w:t>3</w:t>
            </w:r>
            <w:r>
              <w:rPr>
                <w:noProof/>
                <w:webHidden/>
              </w:rPr>
              <w:fldChar w:fldCharType="end"/>
            </w:r>
          </w:hyperlink>
        </w:p>
        <w:p w:rsidR="00B90A33" w:rsidRDefault="00B90A33" w:rsidP="00B90A33">
          <w:pPr>
            <w:pStyle w:val="20"/>
            <w:tabs>
              <w:tab w:val="right" w:leader="dot" w:pos="8296"/>
            </w:tabs>
            <w:ind w:left="480"/>
            <w:rPr>
              <w:rFonts w:asciiTheme="minorHAnsi" w:eastAsiaTheme="minorEastAsia" w:hAnsiTheme="minorHAnsi"/>
              <w:noProof/>
              <w:sz w:val="21"/>
            </w:rPr>
          </w:pPr>
          <w:hyperlink w:anchor="_Toc71390903" w:history="1">
            <w:r w:rsidRPr="000E4F4F">
              <w:rPr>
                <w:rStyle w:val="a9"/>
                <w:noProof/>
              </w:rPr>
              <w:t xml:space="preserve">2.1 </w:t>
            </w:r>
            <w:r w:rsidRPr="000E4F4F">
              <w:rPr>
                <w:rStyle w:val="a9"/>
                <w:rFonts w:hint="eastAsia"/>
                <w:noProof/>
              </w:rPr>
              <w:t>对问题一的分析</w:t>
            </w:r>
            <w:r>
              <w:rPr>
                <w:noProof/>
                <w:webHidden/>
              </w:rPr>
              <w:tab/>
            </w:r>
            <w:r>
              <w:rPr>
                <w:noProof/>
                <w:webHidden/>
              </w:rPr>
              <w:fldChar w:fldCharType="begin"/>
            </w:r>
            <w:r>
              <w:rPr>
                <w:noProof/>
                <w:webHidden/>
              </w:rPr>
              <w:instrText xml:space="preserve"> PAGEREF _Toc71390903 \h </w:instrText>
            </w:r>
            <w:r>
              <w:rPr>
                <w:noProof/>
                <w:webHidden/>
              </w:rPr>
            </w:r>
            <w:r>
              <w:rPr>
                <w:noProof/>
                <w:webHidden/>
              </w:rPr>
              <w:fldChar w:fldCharType="separate"/>
            </w:r>
            <w:r>
              <w:rPr>
                <w:noProof/>
                <w:webHidden/>
              </w:rPr>
              <w:t>3</w:t>
            </w:r>
            <w:r>
              <w:rPr>
                <w:noProof/>
                <w:webHidden/>
              </w:rPr>
              <w:fldChar w:fldCharType="end"/>
            </w:r>
          </w:hyperlink>
        </w:p>
        <w:p w:rsidR="00B90A33" w:rsidRDefault="00B90A33" w:rsidP="00B90A33">
          <w:pPr>
            <w:pStyle w:val="20"/>
            <w:tabs>
              <w:tab w:val="right" w:leader="dot" w:pos="8296"/>
            </w:tabs>
            <w:ind w:left="480"/>
            <w:rPr>
              <w:rFonts w:asciiTheme="minorHAnsi" w:eastAsiaTheme="minorEastAsia" w:hAnsiTheme="minorHAnsi"/>
              <w:noProof/>
              <w:sz w:val="21"/>
            </w:rPr>
          </w:pPr>
          <w:hyperlink w:anchor="_Toc71390904" w:history="1">
            <w:r w:rsidRPr="000E4F4F">
              <w:rPr>
                <w:rStyle w:val="a9"/>
                <w:noProof/>
              </w:rPr>
              <w:t xml:space="preserve">2.2 </w:t>
            </w:r>
            <w:r w:rsidRPr="000E4F4F">
              <w:rPr>
                <w:rStyle w:val="a9"/>
                <w:rFonts w:hint="eastAsia"/>
                <w:noProof/>
              </w:rPr>
              <w:t>对问题二的分析</w:t>
            </w:r>
            <w:r>
              <w:rPr>
                <w:noProof/>
                <w:webHidden/>
              </w:rPr>
              <w:tab/>
            </w:r>
            <w:r>
              <w:rPr>
                <w:noProof/>
                <w:webHidden/>
              </w:rPr>
              <w:fldChar w:fldCharType="begin"/>
            </w:r>
            <w:r>
              <w:rPr>
                <w:noProof/>
                <w:webHidden/>
              </w:rPr>
              <w:instrText xml:space="preserve"> PAGEREF _Toc71390904 \h </w:instrText>
            </w:r>
            <w:r>
              <w:rPr>
                <w:noProof/>
                <w:webHidden/>
              </w:rPr>
            </w:r>
            <w:r>
              <w:rPr>
                <w:noProof/>
                <w:webHidden/>
              </w:rPr>
              <w:fldChar w:fldCharType="separate"/>
            </w:r>
            <w:r>
              <w:rPr>
                <w:noProof/>
                <w:webHidden/>
              </w:rPr>
              <w:t>3</w:t>
            </w:r>
            <w:r>
              <w:rPr>
                <w:noProof/>
                <w:webHidden/>
              </w:rPr>
              <w:fldChar w:fldCharType="end"/>
            </w:r>
          </w:hyperlink>
        </w:p>
        <w:p w:rsidR="00B90A33" w:rsidRDefault="00B90A33">
          <w:pPr>
            <w:pStyle w:val="10"/>
            <w:tabs>
              <w:tab w:val="right" w:leader="dot" w:pos="8296"/>
            </w:tabs>
            <w:rPr>
              <w:rFonts w:asciiTheme="minorHAnsi" w:eastAsiaTheme="minorEastAsia" w:hAnsiTheme="minorHAnsi"/>
              <w:noProof/>
              <w:sz w:val="21"/>
            </w:rPr>
          </w:pPr>
          <w:hyperlink w:anchor="_Toc71390905" w:history="1">
            <w:r w:rsidRPr="000E4F4F">
              <w:rPr>
                <w:rStyle w:val="a9"/>
                <w:rFonts w:hint="eastAsia"/>
                <w:noProof/>
              </w:rPr>
              <w:t>三、模型假设及约定</w:t>
            </w:r>
            <w:r>
              <w:rPr>
                <w:noProof/>
                <w:webHidden/>
              </w:rPr>
              <w:tab/>
            </w:r>
            <w:r>
              <w:rPr>
                <w:noProof/>
                <w:webHidden/>
              </w:rPr>
              <w:fldChar w:fldCharType="begin"/>
            </w:r>
            <w:r>
              <w:rPr>
                <w:noProof/>
                <w:webHidden/>
              </w:rPr>
              <w:instrText xml:space="preserve"> PAGEREF _Toc71390905 \h </w:instrText>
            </w:r>
            <w:r>
              <w:rPr>
                <w:noProof/>
                <w:webHidden/>
              </w:rPr>
            </w:r>
            <w:r>
              <w:rPr>
                <w:noProof/>
                <w:webHidden/>
              </w:rPr>
              <w:fldChar w:fldCharType="separate"/>
            </w:r>
            <w:r>
              <w:rPr>
                <w:noProof/>
                <w:webHidden/>
              </w:rPr>
              <w:t>4</w:t>
            </w:r>
            <w:r>
              <w:rPr>
                <w:noProof/>
                <w:webHidden/>
              </w:rPr>
              <w:fldChar w:fldCharType="end"/>
            </w:r>
          </w:hyperlink>
        </w:p>
        <w:p w:rsidR="00B90A33" w:rsidRDefault="00B90A33">
          <w:pPr>
            <w:pStyle w:val="10"/>
            <w:tabs>
              <w:tab w:val="right" w:leader="dot" w:pos="8296"/>
            </w:tabs>
            <w:rPr>
              <w:rFonts w:asciiTheme="minorHAnsi" w:eastAsiaTheme="minorEastAsia" w:hAnsiTheme="minorHAnsi"/>
              <w:noProof/>
              <w:sz w:val="21"/>
            </w:rPr>
          </w:pPr>
          <w:hyperlink w:anchor="_Toc71390906" w:history="1">
            <w:r w:rsidRPr="000E4F4F">
              <w:rPr>
                <w:rStyle w:val="a9"/>
                <w:rFonts w:hint="eastAsia"/>
                <w:noProof/>
              </w:rPr>
              <w:t>四、模型建立</w:t>
            </w:r>
            <w:r>
              <w:rPr>
                <w:noProof/>
                <w:webHidden/>
              </w:rPr>
              <w:tab/>
            </w:r>
            <w:r>
              <w:rPr>
                <w:noProof/>
                <w:webHidden/>
              </w:rPr>
              <w:fldChar w:fldCharType="begin"/>
            </w:r>
            <w:r>
              <w:rPr>
                <w:noProof/>
                <w:webHidden/>
              </w:rPr>
              <w:instrText xml:space="preserve"> PAGEREF _Toc71390906 \h </w:instrText>
            </w:r>
            <w:r>
              <w:rPr>
                <w:noProof/>
                <w:webHidden/>
              </w:rPr>
            </w:r>
            <w:r>
              <w:rPr>
                <w:noProof/>
                <w:webHidden/>
              </w:rPr>
              <w:fldChar w:fldCharType="separate"/>
            </w:r>
            <w:r>
              <w:rPr>
                <w:noProof/>
                <w:webHidden/>
              </w:rPr>
              <w:t>4</w:t>
            </w:r>
            <w:r>
              <w:rPr>
                <w:noProof/>
                <w:webHidden/>
              </w:rPr>
              <w:fldChar w:fldCharType="end"/>
            </w:r>
          </w:hyperlink>
        </w:p>
        <w:p w:rsidR="00B90A33" w:rsidRDefault="00B90A33" w:rsidP="00B90A33">
          <w:pPr>
            <w:pStyle w:val="20"/>
            <w:tabs>
              <w:tab w:val="right" w:leader="dot" w:pos="8296"/>
            </w:tabs>
            <w:ind w:left="480"/>
            <w:rPr>
              <w:rFonts w:asciiTheme="minorHAnsi" w:eastAsiaTheme="minorEastAsia" w:hAnsiTheme="minorHAnsi"/>
              <w:noProof/>
              <w:sz w:val="21"/>
            </w:rPr>
          </w:pPr>
          <w:hyperlink w:anchor="_Toc71390907" w:history="1">
            <w:r w:rsidRPr="000E4F4F">
              <w:rPr>
                <w:rStyle w:val="a9"/>
                <w:noProof/>
              </w:rPr>
              <w:t xml:space="preserve">4.1 </w:t>
            </w:r>
            <w:r w:rsidRPr="000E4F4F">
              <w:rPr>
                <w:rStyle w:val="a9"/>
                <w:rFonts w:hint="eastAsia"/>
                <w:noProof/>
              </w:rPr>
              <w:t>问题一的模型建立</w:t>
            </w:r>
            <w:r>
              <w:rPr>
                <w:noProof/>
                <w:webHidden/>
              </w:rPr>
              <w:tab/>
            </w:r>
            <w:r>
              <w:rPr>
                <w:noProof/>
                <w:webHidden/>
              </w:rPr>
              <w:fldChar w:fldCharType="begin"/>
            </w:r>
            <w:r>
              <w:rPr>
                <w:noProof/>
                <w:webHidden/>
              </w:rPr>
              <w:instrText xml:space="preserve"> PAGEREF _Toc71390907 \h </w:instrText>
            </w:r>
            <w:r>
              <w:rPr>
                <w:noProof/>
                <w:webHidden/>
              </w:rPr>
            </w:r>
            <w:r>
              <w:rPr>
                <w:noProof/>
                <w:webHidden/>
              </w:rPr>
              <w:fldChar w:fldCharType="separate"/>
            </w:r>
            <w:r>
              <w:rPr>
                <w:noProof/>
                <w:webHidden/>
              </w:rPr>
              <w:t>4</w:t>
            </w:r>
            <w:r>
              <w:rPr>
                <w:noProof/>
                <w:webHidden/>
              </w:rPr>
              <w:fldChar w:fldCharType="end"/>
            </w:r>
          </w:hyperlink>
        </w:p>
        <w:p w:rsidR="00B90A33" w:rsidRDefault="00B90A33" w:rsidP="00B90A33">
          <w:pPr>
            <w:pStyle w:val="20"/>
            <w:tabs>
              <w:tab w:val="right" w:leader="dot" w:pos="8296"/>
            </w:tabs>
            <w:ind w:left="480"/>
            <w:rPr>
              <w:rFonts w:asciiTheme="minorHAnsi" w:eastAsiaTheme="minorEastAsia" w:hAnsiTheme="minorHAnsi"/>
              <w:noProof/>
              <w:sz w:val="21"/>
            </w:rPr>
          </w:pPr>
          <w:hyperlink w:anchor="_Toc71390908" w:history="1">
            <w:r w:rsidRPr="000E4F4F">
              <w:rPr>
                <w:rStyle w:val="a9"/>
                <w:noProof/>
              </w:rPr>
              <w:t xml:space="preserve">4.2 </w:t>
            </w:r>
            <w:r w:rsidRPr="000E4F4F">
              <w:rPr>
                <w:rStyle w:val="a9"/>
                <w:rFonts w:hint="eastAsia"/>
                <w:noProof/>
              </w:rPr>
              <w:t>问题二的模型建立</w:t>
            </w:r>
            <w:r>
              <w:rPr>
                <w:noProof/>
                <w:webHidden/>
              </w:rPr>
              <w:tab/>
            </w:r>
            <w:r>
              <w:rPr>
                <w:noProof/>
                <w:webHidden/>
              </w:rPr>
              <w:fldChar w:fldCharType="begin"/>
            </w:r>
            <w:r>
              <w:rPr>
                <w:noProof/>
                <w:webHidden/>
              </w:rPr>
              <w:instrText xml:space="preserve"> PAGEREF _Toc71390908 \h </w:instrText>
            </w:r>
            <w:r>
              <w:rPr>
                <w:noProof/>
                <w:webHidden/>
              </w:rPr>
            </w:r>
            <w:r>
              <w:rPr>
                <w:noProof/>
                <w:webHidden/>
              </w:rPr>
              <w:fldChar w:fldCharType="separate"/>
            </w:r>
            <w:r>
              <w:rPr>
                <w:noProof/>
                <w:webHidden/>
              </w:rPr>
              <w:t>4</w:t>
            </w:r>
            <w:r>
              <w:rPr>
                <w:noProof/>
                <w:webHidden/>
              </w:rPr>
              <w:fldChar w:fldCharType="end"/>
            </w:r>
          </w:hyperlink>
        </w:p>
        <w:p w:rsidR="00B90A33" w:rsidRDefault="00B90A33" w:rsidP="00B90A33">
          <w:pPr>
            <w:pStyle w:val="30"/>
            <w:tabs>
              <w:tab w:val="right" w:leader="dot" w:pos="8296"/>
            </w:tabs>
            <w:ind w:left="960"/>
            <w:rPr>
              <w:rFonts w:asciiTheme="minorHAnsi" w:eastAsiaTheme="minorEastAsia" w:hAnsiTheme="minorHAnsi"/>
              <w:noProof/>
              <w:sz w:val="21"/>
            </w:rPr>
          </w:pPr>
          <w:hyperlink w:anchor="_Toc71390909" w:history="1">
            <w:r w:rsidRPr="000E4F4F">
              <w:rPr>
                <w:rStyle w:val="a9"/>
                <w:noProof/>
              </w:rPr>
              <w:t xml:space="preserve">4.2.1 </w:t>
            </w:r>
            <w:r w:rsidRPr="000E4F4F">
              <w:rPr>
                <w:rStyle w:val="a9"/>
                <w:rFonts w:hint="eastAsia"/>
                <w:noProof/>
              </w:rPr>
              <w:t>建立层次模型</w:t>
            </w:r>
            <w:r>
              <w:rPr>
                <w:noProof/>
                <w:webHidden/>
              </w:rPr>
              <w:tab/>
            </w:r>
            <w:r>
              <w:rPr>
                <w:noProof/>
                <w:webHidden/>
              </w:rPr>
              <w:fldChar w:fldCharType="begin"/>
            </w:r>
            <w:r>
              <w:rPr>
                <w:noProof/>
                <w:webHidden/>
              </w:rPr>
              <w:instrText xml:space="preserve"> PAGEREF _Toc71390909 \h </w:instrText>
            </w:r>
            <w:r>
              <w:rPr>
                <w:noProof/>
                <w:webHidden/>
              </w:rPr>
            </w:r>
            <w:r>
              <w:rPr>
                <w:noProof/>
                <w:webHidden/>
              </w:rPr>
              <w:fldChar w:fldCharType="separate"/>
            </w:r>
            <w:r>
              <w:rPr>
                <w:noProof/>
                <w:webHidden/>
              </w:rPr>
              <w:t>4</w:t>
            </w:r>
            <w:r>
              <w:rPr>
                <w:noProof/>
                <w:webHidden/>
              </w:rPr>
              <w:fldChar w:fldCharType="end"/>
            </w:r>
          </w:hyperlink>
        </w:p>
        <w:p w:rsidR="00B90A33" w:rsidRDefault="00B90A33" w:rsidP="00B90A33">
          <w:pPr>
            <w:pStyle w:val="30"/>
            <w:tabs>
              <w:tab w:val="right" w:leader="dot" w:pos="8296"/>
            </w:tabs>
            <w:ind w:left="960"/>
            <w:rPr>
              <w:rFonts w:asciiTheme="minorHAnsi" w:eastAsiaTheme="minorEastAsia" w:hAnsiTheme="minorHAnsi"/>
              <w:noProof/>
              <w:sz w:val="21"/>
            </w:rPr>
          </w:pPr>
          <w:hyperlink w:anchor="_Toc71390910" w:history="1">
            <w:r w:rsidRPr="000E4F4F">
              <w:rPr>
                <w:rStyle w:val="a9"/>
                <w:noProof/>
              </w:rPr>
              <w:t xml:space="preserve">4.2.2 </w:t>
            </w:r>
            <w:r w:rsidRPr="000E4F4F">
              <w:rPr>
                <w:rStyle w:val="a9"/>
                <w:rFonts w:hint="eastAsia"/>
                <w:noProof/>
              </w:rPr>
              <w:t>构造成对比较矩阵</w:t>
            </w:r>
            <w:r>
              <w:rPr>
                <w:noProof/>
                <w:webHidden/>
              </w:rPr>
              <w:tab/>
            </w:r>
            <w:r>
              <w:rPr>
                <w:noProof/>
                <w:webHidden/>
              </w:rPr>
              <w:fldChar w:fldCharType="begin"/>
            </w:r>
            <w:r>
              <w:rPr>
                <w:noProof/>
                <w:webHidden/>
              </w:rPr>
              <w:instrText xml:space="preserve"> PAGEREF _Toc71390910 \h </w:instrText>
            </w:r>
            <w:r>
              <w:rPr>
                <w:noProof/>
                <w:webHidden/>
              </w:rPr>
            </w:r>
            <w:r>
              <w:rPr>
                <w:noProof/>
                <w:webHidden/>
              </w:rPr>
              <w:fldChar w:fldCharType="separate"/>
            </w:r>
            <w:r>
              <w:rPr>
                <w:noProof/>
                <w:webHidden/>
              </w:rPr>
              <w:t>5</w:t>
            </w:r>
            <w:r>
              <w:rPr>
                <w:noProof/>
                <w:webHidden/>
              </w:rPr>
              <w:fldChar w:fldCharType="end"/>
            </w:r>
          </w:hyperlink>
        </w:p>
        <w:p w:rsidR="00B90A33" w:rsidRDefault="00B90A33" w:rsidP="00B90A33">
          <w:pPr>
            <w:pStyle w:val="30"/>
            <w:tabs>
              <w:tab w:val="right" w:leader="dot" w:pos="8296"/>
            </w:tabs>
            <w:ind w:left="960"/>
            <w:rPr>
              <w:rFonts w:asciiTheme="minorHAnsi" w:eastAsiaTheme="minorEastAsia" w:hAnsiTheme="minorHAnsi"/>
              <w:noProof/>
              <w:sz w:val="21"/>
            </w:rPr>
          </w:pPr>
          <w:hyperlink w:anchor="_Toc71390911" w:history="1">
            <w:r w:rsidRPr="000E4F4F">
              <w:rPr>
                <w:rStyle w:val="a9"/>
                <w:noProof/>
              </w:rPr>
              <w:t xml:space="preserve">4.2.3 </w:t>
            </w:r>
            <w:r w:rsidRPr="000E4F4F">
              <w:rPr>
                <w:rStyle w:val="a9"/>
                <w:rFonts w:hint="eastAsia"/>
                <w:noProof/>
              </w:rPr>
              <w:t>求单排序权值并检验一致性</w:t>
            </w:r>
            <w:r>
              <w:rPr>
                <w:noProof/>
                <w:webHidden/>
              </w:rPr>
              <w:tab/>
            </w:r>
            <w:r>
              <w:rPr>
                <w:noProof/>
                <w:webHidden/>
              </w:rPr>
              <w:fldChar w:fldCharType="begin"/>
            </w:r>
            <w:r>
              <w:rPr>
                <w:noProof/>
                <w:webHidden/>
              </w:rPr>
              <w:instrText xml:space="preserve"> PAGEREF _Toc71390911 \h </w:instrText>
            </w:r>
            <w:r>
              <w:rPr>
                <w:noProof/>
                <w:webHidden/>
              </w:rPr>
            </w:r>
            <w:r>
              <w:rPr>
                <w:noProof/>
                <w:webHidden/>
              </w:rPr>
              <w:fldChar w:fldCharType="separate"/>
            </w:r>
            <w:r>
              <w:rPr>
                <w:noProof/>
                <w:webHidden/>
              </w:rPr>
              <w:t>6</w:t>
            </w:r>
            <w:r>
              <w:rPr>
                <w:noProof/>
                <w:webHidden/>
              </w:rPr>
              <w:fldChar w:fldCharType="end"/>
            </w:r>
          </w:hyperlink>
        </w:p>
        <w:p w:rsidR="00B90A33" w:rsidRDefault="00B90A33" w:rsidP="00B90A33">
          <w:pPr>
            <w:pStyle w:val="30"/>
            <w:tabs>
              <w:tab w:val="right" w:leader="dot" w:pos="8296"/>
            </w:tabs>
            <w:ind w:left="960"/>
            <w:rPr>
              <w:rFonts w:asciiTheme="minorHAnsi" w:eastAsiaTheme="minorEastAsia" w:hAnsiTheme="minorHAnsi"/>
              <w:noProof/>
              <w:sz w:val="21"/>
            </w:rPr>
          </w:pPr>
          <w:hyperlink w:anchor="_Toc71390912" w:history="1">
            <w:r w:rsidRPr="000E4F4F">
              <w:rPr>
                <w:rStyle w:val="a9"/>
                <w:noProof/>
              </w:rPr>
              <w:t xml:space="preserve">4.2.4 </w:t>
            </w:r>
            <w:r w:rsidRPr="000E4F4F">
              <w:rPr>
                <w:rStyle w:val="a9"/>
                <w:rFonts w:hint="eastAsia"/>
                <w:noProof/>
              </w:rPr>
              <w:t>层次总排序并检验一致性</w:t>
            </w:r>
            <w:r>
              <w:rPr>
                <w:noProof/>
                <w:webHidden/>
              </w:rPr>
              <w:tab/>
            </w:r>
            <w:r>
              <w:rPr>
                <w:noProof/>
                <w:webHidden/>
              </w:rPr>
              <w:fldChar w:fldCharType="begin"/>
            </w:r>
            <w:r>
              <w:rPr>
                <w:noProof/>
                <w:webHidden/>
              </w:rPr>
              <w:instrText xml:space="preserve"> PAGEREF _Toc71390912 \h </w:instrText>
            </w:r>
            <w:r>
              <w:rPr>
                <w:noProof/>
                <w:webHidden/>
              </w:rPr>
            </w:r>
            <w:r>
              <w:rPr>
                <w:noProof/>
                <w:webHidden/>
              </w:rPr>
              <w:fldChar w:fldCharType="separate"/>
            </w:r>
            <w:r>
              <w:rPr>
                <w:noProof/>
                <w:webHidden/>
              </w:rPr>
              <w:t>6</w:t>
            </w:r>
            <w:r>
              <w:rPr>
                <w:noProof/>
                <w:webHidden/>
              </w:rPr>
              <w:fldChar w:fldCharType="end"/>
            </w:r>
          </w:hyperlink>
        </w:p>
        <w:p w:rsidR="00B90A33" w:rsidRDefault="00B90A33">
          <w:pPr>
            <w:pStyle w:val="10"/>
            <w:tabs>
              <w:tab w:val="right" w:leader="dot" w:pos="8296"/>
            </w:tabs>
            <w:rPr>
              <w:rFonts w:asciiTheme="minorHAnsi" w:eastAsiaTheme="minorEastAsia" w:hAnsiTheme="minorHAnsi"/>
              <w:noProof/>
              <w:sz w:val="21"/>
            </w:rPr>
          </w:pPr>
          <w:hyperlink w:anchor="_Toc71390913" w:history="1">
            <w:r w:rsidRPr="000E4F4F">
              <w:rPr>
                <w:rStyle w:val="a9"/>
                <w:rFonts w:hint="eastAsia"/>
                <w:noProof/>
              </w:rPr>
              <w:t>五、模型求解</w:t>
            </w:r>
            <w:r>
              <w:rPr>
                <w:noProof/>
                <w:webHidden/>
              </w:rPr>
              <w:tab/>
            </w:r>
            <w:r>
              <w:rPr>
                <w:noProof/>
                <w:webHidden/>
              </w:rPr>
              <w:fldChar w:fldCharType="begin"/>
            </w:r>
            <w:r>
              <w:rPr>
                <w:noProof/>
                <w:webHidden/>
              </w:rPr>
              <w:instrText xml:space="preserve"> PAGEREF _Toc71390913 \h </w:instrText>
            </w:r>
            <w:r>
              <w:rPr>
                <w:noProof/>
                <w:webHidden/>
              </w:rPr>
            </w:r>
            <w:r>
              <w:rPr>
                <w:noProof/>
                <w:webHidden/>
              </w:rPr>
              <w:fldChar w:fldCharType="separate"/>
            </w:r>
            <w:r>
              <w:rPr>
                <w:noProof/>
                <w:webHidden/>
              </w:rPr>
              <w:t>6</w:t>
            </w:r>
            <w:r>
              <w:rPr>
                <w:noProof/>
                <w:webHidden/>
              </w:rPr>
              <w:fldChar w:fldCharType="end"/>
            </w:r>
          </w:hyperlink>
        </w:p>
        <w:p w:rsidR="00B90A33" w:rsidRDefault="00B90A33" w:rsidP="00B90A33">
          <w:pPr>
            <w:pStyle w:val="20"/>
            <w:tabs>
              <w:tab w:val="right" w:leader="dot" w:pos="8296"/>
            </w:tabs>
            <w:ind w:left="480"/>
            <w:rPr>
              <w:rFonts w:asciiTheme="minorHAnsi" w:eastAsiaTheme="minorEastAsia" w:hAnsiTheme="minorHAnsi"/>
              <w:noProof/>
              <w:sz w:val="21"/>
            </w:rPr>
          </w:pPr>
          <w:hyperlink w:anchor="_Toc71390914" w:history="1">
            <w:r w:rsidRPr="000E4F4F">
              <w:rPr>
                <w:rStyle w:val="a9"/>
                <w:noProof/>
              </w:rPr>
              <w:t xml:space="preserve">5.1 </w:t>
            </w:r>
            <w:r w:rsidRPr="000E4F4F">
              <w:rPr>
                <w:rStyle w:val="a9"/>
                <w:rFonts w:hint="eastAsia"/>
                <w:noProof/>
              </w:rPr>
              <w:t>问题一的求解</w:t>
            </w:r>
            <w:r>
              <w:rPr>
                <w:noProof/>
                <w:webHidden/>
              </w:rPr>
              <w:tab/>
            </w:r>
            <w:r>
              <w:rPr>
                <w:noProof/>
                <w:webHidden/>
              </w:rPr>
              <w:fldChar w:fldCharType="begin"/>
            </w:r>
            <w:r>
              <w:rPr>
                <w:noProof/>
                <w:webHidden/>
              </w:rPr>
              <w:instrText xml:space="preserve"> PAGEREF _Toc71390914 \h </w:instrText>
            </w:r>
            <w:r>
              <w:rPr>
                <w:noProof/>
                <w:webHidden/>
              </w:rPr>
            </w:r>
            <w:r>
              <w:rPr>
                <w:noProof/>
                <w:webHidden/>
              </w:rPr>
              <w:fldChar w:fldCharType="separate"/>
            </w:r>
            <w:r>
              <w:rPr>
                <w:noProof/>
                <w:webHidden/>
              </w:rPr>
              <w:t>6</w:t>
            </w:r>
            <w:r>
              <w:rPr>
                <w:noProof/>
                <w:webHidden/>
              </w:rPr>
              <w:fldChar w:fldCharType="end"/>
            </w:r>
          </w:hyperlink>
        </w:p>
        <w:p w:rsidR="00B90A33" w:rsidRDefault="00B90A33" w:rsidP="00B90A33">
          <w:pPr>
            <w:pStyle w:val="20"/>
            <w:tabs>
              <w:tab w:val="right" w:leader="dot" w:pos="8296"/>
            </w:tabs>
            <w:ind w:left="480"/>
            <w:rPr>
              <w:rFonts w:asciiTheme="minorHAnsi" w:eastAsiaTheme="minorEastAsia" w:hAnsiTheme="minorHAnsi"/>
              <w:noProof/>
              <w:sz w:val="21"/>
            </w:rPr>
          </w:pPr>
          <w:hyperlink w:anchor="_Toc71390915" w:history="1">
            <w:r w:rsidRPr="000E4F4F">
              <w:rPr>
                <w:rStyle w:val="a9"/>
                <w:noProof/>
              </w:rPr>
              <w:t xml:space="preserve">5.2 </w:t>
            </w:r>
            <w:r w:rsidRPr="000E4F4F">
              <w:rPr>
                <w:rStyle w:val="a9"/>
                <w:rFonts w:hint="eastAsia"/>
                <w:noProof/>
              </w:rPr>
              <w:t>问题二的求解</w:t>
            </w:r>
            <w:r>
              <w:rPr>
                <w:noProof/>
                <w:webHidden/>
              </w:rPr>
              <w:tab/>
            </w:r>
            <w:r>
              <w:rPr>
                <w:noProof/>
                <w:webHidden/>
              </w:rPr>
              <w:fldChar w:fldCharType="begin"/>
            </w:r>
            <w:r>
              <w:rPr>
                <w:noProof/>
                <w:webHidden/>
              </w:rPr>
              <w:instrText xml:space="preserve"> PAGEREF _Toc71390915 \h </w:instrText>
            </w:r>
            <w:r>
              <w:rPr>
                <w:noProof/>
                <w:webHidden/>
              </w:rPr>
            </w:r>
            <w:r>
              <w:rPr>
                <w:noProof/>
                <w:webHidden/>
              </w:rPr>
              <w:fldChar w:fldCharType="separate"/>
            </w:r>
            <w:r>
              <w:rPr>
                <w:noProof/>
                <w:webHidden/>
              </w:rPr>
              <w:t>7</w:t>
            </w:r>
            <w:r>
              <w:rPr>
                <w:noProof/>
                <w:webHidden/>
              </w:rPr>
              <w:fldChar w:fldCharType="end"/>
            </w:r>
          </w:hyperlink>
        </w:p>
        <w:p w:rsidR="00B90A33" w:rsidRDefault="00B90A33">
          <w:pPr>
            <w:pStyle w:val="10"/>
            <w:tabs>
              <w:tab w:val="right" w:leader="dot" w:pos="8296"/>
            </w:tabs>
            <w:rPr>
              <w:rFonts w:asciiTheme="minorHAnsi" w:eastAsiaTheme="minorEastAsia" w:hAnsiTheme="minorHAnsi"/>
              <w:noProof/>
              <w:sz w:val="21"/>
            </w:rPr>
          </w:pPr>
          <w:hyperlink w:anchor="_Toc71390916" w:history="1">
            <w:r w:rsidRPr="000E4F4F">
              <w:rPr>
                <w:rStyle w:val="a9"/>
                <w:rFonts w:hint="eastAsia"/>
                <w:noProof/>
              </w:rPr>
              <w:t>六、模型应用</w:t>
            </w:r>
            <w:r>
              <w:rPr>
                <w:noProof/>
                <w:webHidden/>
              </w:rPr>
              <w:tab/>
            </w:r>
            <w:r>
              <w:rPr>
                <w:noProof/>
                <w:webHidden/>
              </w:rPr>
              <w:fldChar w:fldCharType="begin"/>
            </w:r>
            <w:r>
              <w:rPr>
                <w:noProof/>
                <w:webHidden/>
              </w:rPr>
              <w:instrText xml:space="preserve"> PAGEREF _Toc71390916 \h </w:instrText>
            </w:r>
            <w:r>
              <w:rPr>
                <w:noProof/>
                <w:webHidden/>
              </w:rPr>
            </w:r>
            <w:r>
              <w:rPr>
                <w:noProof/>
                <w:webHidden/>
              </w:rPr>
              <w:fldChar w:fldCharType="separate"/>
            </w:r>
            <w:r>
              <w:rPr>
                <w:noProof/>
                <w:webHidden/>
              </w:rPr>
              <w:t>9</w:t>
            </w:r>
            <w:r>
              <w:rPr>
                <w:noProof/>
                <w:webHidden/>
              </w:rPr>
              <w:fldChar w:fldCharType="end"/>
            </w:r>
          </w:hyperlink>
        </w:p>
        <w:p w:rsidR="00B90A33" w:rsidRDefault="00B90A33">
          <w:pPr>
            <w:pStyle w:val="10"/>
            <w:tabs>
              <w:tab w:val="right" w:leader="dot" w:pos="8296"/>
            </w:tabs>
            <w:rPr>
              <w:rFonts w:asciiTheme="minorHAnsi" w:eastAsiaTheme="minorEastAsia" w:hAnsiTheme="minorHAnsi"/>
              <w:noProof/>
              <w:sz w:val="21"/>
            </w:rPr>
          </w:pPr>
          <w:hyperlink w:anchor="_Toc71390917" w:history="1">
            <w:r w:rsidRPr="000E4F4F">
              <w:rPr>
                <w:rStyle w:val="a9"/>
                <w:rFonts w:hint="eastAsia"/>
                <w:noProof/>
              </w:rPr>
              <w:t>参考文献</w:t>
            </w:r>
            <w:r>
              <w:rPr>
                <w:noProof/>
                <w:webHidden/>
              </w:rPr>
              <w:tab/>
            </w:r>
            <w:r>
              <w:rPr>
                <w:noProof/>
                <w:webHidden/>
              </w:rPr>
              <w:fldChar w:fldCharType="begin"/>
            </w:r>
            <w:r>
              <w:rPr>
                <w:noProof/>
                <w:webHidden/>
              </w:rPr>
              <w:instrText xml:space="preserve"> PAGEREF _Toc71390917 \h </w:instrText>
            </w:r>
            <w:r>
              <w:rPr>
                <w:noProof/>
                <w:webHidden/>
              </w:rPr>
            </w:r>
            <w:r>
              <w:rPr>
                <w:noProof/>
                <w:webHidden/>
              </w:rPr>
              <w:fldChar w:fldCharType="separate"/>
            </w:r>
            <w:r>
              <w:rPr>
                <w:noProof/>
                <w:webHidden/>
              </w:rPr>
              <w:t>9</w:t>
            </w:r>
            <w:r>
              <w:rPr>
                <w:noProof/>
                <w:webHidden/>
              </w:rPr>
              <w:fldChar w:fldCharType="end"/>
            </w:r>
          </w:hyperlink>
        </w:p>
        <w:p w:rsidR="00101A87" w:rsidRDefault="00101A87">
          <w:r>
            <w:rPr>
              <w:b/>
              <w:bCs/>
              <w:lang w:val="zh-CN"/>
            </w:rPr>
            <w:fldChar w:fldCharType="end"/>
          </w:r>
        </w:p>
        <w:bookmarkStart w:id="3" w:name="_GoBack" w:displacedByCustomXml="next"/>
        <w:bookmarkEnd w:id="3" w:displacedByCustomXml="next"/>
      </w:sdtContent>
    </w:sdt>
    <w:p w:rsidR="00213C90" w:rsidRPr="00B35AC2" w:rsidRDefault="00213C90" w:rsidP="00B35AC2">
      <w:pPr>
        <w:widowControl/>
        <w:jc w:val="left"/>
        <w:rPr>
          <w:szCs w:val="24"/>
        </w:rPr>
      </w:pPr>
    </w:p>
    <w:p w:rsidR="00213C90" w:rsidRPr="00B35AC2" w:rsidRDefault="00213C90" w:rsidP="00B35AC2">
      <w:pPr>
        <w:rPr>
          <w:szCs w:val="24"/>
        </w:rPr>
      </w:pPr>
    </w:p>
    <w:p w:rsidR="00213C90" w:rsidRDefault="00213C90" w:rsidP="00B35AC2">
      <w:pPr>
        <w:rPr>
          <w:szCs w:val="24"/>
        </w:rPr>
      </w:pPr>
    </w:p>
    <w:p w:rsidR="00B35AC2" w:rsidRDefault="00B35AC2" w:rsidP="00B35AC2">
      <w:pPr>
        <w:rPr>
          <w:szCs w:val="24"/>
        </w:rPr>
      </w:pPr>
    </w:p>
    <w:p w:rsidR="00B35AC2" w:rsidRDefault="00B35AC2">
      <w:pPr>
        <w:widowControl/>
        <w:jc w:val="left"/>
        <w:rPr>
          <w:szCs w:val="24"/>
        </w:rPr>
      </w:pPr>
      <w:r>
        <w:rPr>
          <w:szCs w:val="24"/>
        </w:rPr>
        <w:br w:type="page"/>
      </w:r>
    </w:p>
    <w:p w:rsidR="00A21933" w:rsidRDefault="00B35AC2" w:rsidP="00B35AC2">
      <w:pPr>
        <w:pStyle w:val="1"/>
      </w:pPr>
      <w:bookmarkStart w:id="4" w:name="_Toc71390901"/>
      <w:r>
        <w:rPr>
          <w:rFonts w:hint="eastAsia"/>
        </w:rPr>
        <w:lastRenderedPageBreak/>
        <w:t>一、</w:t>
      </w:r>
      <w:r w:rsidR="00213C90" w:rsidRPr="00B35AC2">
        <w:rPr>
          <w:rFonts w:hint="eastAsia"/>
        </w:rPr>
        <w:t>问题重述</w:t>
      </w:r>
      <w:bookmarkEnd w:id="4"/>
    </w:p>
    <w:p w:rsidR="00AD2EC8" w:rsidRDefault="00AD2EC8" w:rsidP="00AD2EC8">
      <w:pPr>
        <w:pStyle w:val="a7"/>
        <w:numPr>
          <w:ilvl w:val="0"/>
          <w:numId w:val="1"/>
        </w:numPr>
        <w:ind w:firstLineChars="0"/>
      </w:pPr>
      <w:r>
        <w:rPr>
          <w:rFonts w:hint="eastAsia"/>
        </w:rPr>
        <w:t>问题</w:t>
      </w:r>
      <w:proofErr w:type="gramStart"/>
      <w:r>
        <w:rPr>
          <w:rFonts w:hint="eastAsia"/>
        </w:rPr>
        <w:t>一</w:t>
      </w:r>
      <w:proofErr w:type="gramEnd"/>
      <w:r>
        <w:rPr>
          <w:rFonts w:hint="eastAsia"/>
        </w:rPr>
        <w:t>：用</w:t>
      </w:r>
      <w:proofErr w:type="spellStart"/>
      <w:r>
        <w:rPr>
          <w:rFonts w:hint="eastAsia"/>
        </w:rPr>
        <w:t>Matlab</w:t>
      </w:r>
      <w:proofErr w:type="spellEnd"/>
      <w:r>
        <w:rPr>
          <w:rFonts w:hint="eastAsia"/>
        </w:rPr>
        <w:t>编制程序，分别计算</w:t>
      </w:r>
      <w:r>
        <w:rPr>
          <w:rFonts w:hint="eastAsia"/>
        </w:rPr>
        <w:t>n=3~30</w:t>
      </w:r>
      <w:r>
        <w:rPr>
          <w:rFonts w:hint="eastAsia"/>
        </w:rPr>
        <w:t>时的</w:t>
      </w:r>
      <w:r>
        <w:rPr>
          <w:rFonts w:hint="eastAsia"/>
        </w:rPr>
        <w:t>n</w:t>
      </w:r>
      <w:proofErr w:type="gramStart"/>
      <w:r>
        <w:rPr>
          <w:rFonts w:hint="eastAsia"/>
        </w:rPr>
        <w:t>阶判断</w:t>
      </w:r>
      <w:proofErr w:type="gramEnd"/>
      <w:r>
        <w:rPr>
          <w:rFonts w:hint="eastAsia"/>
        </w:rPr>
        <w:t>矩阵的随机一致性指标</w:t>
      </w:r>
      <w:r>
        <w:rPr>
          <w:rFonts w:hint="eastAsia"/>
        </w:rPr>
        <w:t>RI</w:t>
      </w:r>
      <w:r>
        <w:rPr>
          <w:rFonts w:hint="eastAsia"/>
        </w:rPr>
        <w:t>。</w:t>
      </w:r>
    </w:p>
    <w:p w:rsidR="00AD2EC8" w:rsidRPr="00B35AC2" w:rsidRDefault="00AD2EC8" w:rsidP="00AD2EC8">
      <w:pPr>
        <w:pStyle w:val="a7"/>
        <w:numPr>
          <w:ilvl w:val="0"/>
          <w:numId w:val="1"/>
        </w:numPr>
        <w:ind w:firstLineChars="0"/>
      </w:pPr>
      <w:r>
        <w:rPr>
          <w:rFonts w:hint="eastAsia"/>
        </w:rPr>
        <w:t>问题二：查阅资料，确定评估生育方案的</w:t>
      </w:r>
      <w:r w:rsidR="00D8299A">
        <w:rPr>
          <w:rFonts w:hint="eastAsia"/>
        </w:rPr>
        <w:t>标准</w:t>
      </w:r>
      <w:r>
        <w:rPr>
          <w:rFonts w:hint="eastAsia"/>
        </w:rPr>
        <w:t>。基于自己家庭情况，提出几种生育方案，并根据以上</w:t>
      </w:r>
      <w:r w:rsidR="00D8299A">
        <w:rPr>
          <w:rFonts w:hint="eastAsia"/>
        </w:rPr>
        <w:t>标准</w:t>
      </w:r>
      <w:r>
        <w:rPr>
          <w:rFonts w:hint="eastAsia"/>
        </w:rPr>
        <w:t>应用层次分析法（</w:t>
      </w:r>
      <w:r>
        <w:rPr>
          <w:rFonts w:hint="eastAsia"/>
        </w:rPr>
        <w:t>Analytic Hierarchy Process</w:t>
      </w:r>
      <w:r>
        <w:rPr>
          <w:rFonts w:hint="eastAsia"/>
        </w:rPr>
        <w:t>，</w:t>
      </w:r>
      <w:r>
        <w:rPr>
          <w:rFonts w:hint="eastAsia"/>
        </w:rPr>
        <w:t>AHP</w:t>
      </w:r>
      <w:r>
        <w:rPr>
          <w:rFonts w:hint="eastAsia"/>
        </w:rPr>
        <w:t>）给出生育方案的优先级排序。</w:t>
      </w:r>
    </w:p>
    <w:p w:rsidR="00213C90" w:rsidRDefault="00B35AC2" w:rsidP="00B35AC2">
      <w:pPr>
        <w:pStyle w:val="1"/>
      </w:pPr>
      <w:bookmarkStart w:id="5" w:name="_Toc71390902"/>
      <w:r>
        <w:rPr>
          <w:rFonts w:hint="eastAsia"/>
        </w:rPr>
        <w:t>二、</w:t>
      </w:r>
      <w:r w:rsidR="00213C90" w:rsidRPr="00B35AC2">
        <w:rPr>
          <w:rFonts w:hint="eastAsia"/>
        </w:rPr>
        <w:t>问题分析</w:t>
      </w:r>
      <w:bookmarkEnd w:id="5"/>
    </w:p>
    <w:p w:rsidR="00B35AC2" w:rsidRDefault="00AD2EC8" w:rsidP="00AD2EC8">
      <w:pPr>
        <w:pStyle w:val="2"/>
      </w:pPr>
      <w:bookmarkStart w:id="6" w:name="_Toc71390903"/>
      <w:r>
        <w:rPr>
          <w:rFonts w:hint="eastAsia"/>
        </w:rPr>
        <w:t>2.1 对问题</w:t>
      </w:r>
      <w:proofErr w:type="gramStart"/>
      <w:r>
        <w:rPr>
          <w:rFonts w:hint="eastAsia"/>
        </w:rPr>
        <w:t>一</w:t>
      </w:r>
      <w:proofErr w:type="gramEnd"/>
      <w:r>
        <w:rPr>
          <w:rFonts w:hint="eastAsia"/>
        </w:rPr>
        <w:t>的分析</w:t>
      </w:r>
      <w:bookmarkEnd w:id="6"/>
    </w:p>
    <w:p w:rsidR="00AD2EC8" w:rsidRDefault="00101A87" w:rsidP="00101A87">
      <w:pPr>
        <w:ind w:firstLineChars="200" w:firstLine="480"/>
      </w:pPr>
      <w:r>
        <w:rPr>
          <w:rFonts w:hint="eastAsia"/>
        </w:rPr>
        <w:t>随机一致性指标</w:t>
      </w:r>
      <w:r>
        <w:rPr>
          <w:rFonts w:hint="eastAsia"/>
        </w:rPr>
        <w:t>RI</w:t>
      </w:r>
      <w:r>
        <w:rPr>
          <w:rFonts w:hint="eastAsia"/>
        </w:rPr>
        <w:t>的定义为：对于固定的</w:t>
      </w:r>
      <w:r>
        <w:rPr>
          <w:rFonts w:hint="eastAsia"/>
        </w:rPr>
        <w:t>n</w:t>
      </w:r>
      <w:r>
        <w:rPr>
          <w:rFonts w:hint="eastAsia"/>
        </w:rPr>
        <w:t>，随机构造正互反矩阵</w:t>
      </w:r>
      <w:r>
        <w:rPr>
          <w:rFonts w:hint="eastAsia"/>
        </w:rPr>
        <w:t>A</w:t>
      </w:r>
      <w:proofErr w:type="gramStart"/>
      <w:r>
        <w:t>’</w:t>
      </w:r>
      <w:proofErr w:type="gramEnd"/>
      <w:r>
        <w:rPr>
          <w:rFonts w:hint="eastAsia"/>
        </w:rPr>
        <w:t>，</w:t>
      </w:r>
      <w:proofErr w:type="gramStart"/>
      <w:r>
        <w:rPr>
          <w:rFonts w:hint="eastAsia"/>
        </w:rPr>
        <w:t>取充分大</w:t>
      </w:r>
      <w:proofErr w:type="gramEnd"/>
      <w:r>
        <w:rPr>
          <w:rFonts w:hint="eastAsia"/>
        </w:rPr>
        <w:t>的子样得到</w:t>
      </w:r>
      <w:r>
        <w:rPr>
          <w:rFonts w:hint="eastAsia"/>
        </w:rPr>
        <w:t>A</w:t>
      </w:r>
      <w:proofErr w:type="gramStart"/>
      <w:r>
        <w:t>’</w:t>
      </w:r>
      <w:proofErr w:type="gramEnd"/>
      <w:r>
        <w:rPr>
          <w:rFonts w:hint="eastAsia"/>
        </w:rPr>
        <w:t>最大特征值的平均值</w:t>
      </w:r>
      <w:r>
        <w:rPr>
          <w:rFonts w:hint="eastAsia"/>
        </w:rPr>
        <w:t>k</w:t>
      </w:r>
      <w:r>
        <w:rPr>
          <w:rFonts w:hint="eastAsia"/>
        </w:rPr>
        <w:t>，则</w:t>
      </w:r>
    </w:p>
    <w:p w:rsidR="00101A87" w:rsidRPr="00101A87" w:rsidRDefault="00101A87" w:rsidP="00101A87">
      <w:pPr>
        <w:ind w:firstLineChars="200" w:firstLine="480"/>
      </w:pPr>
      <m:oMathPara>
        <m:oMath>
          <m:r>
            <m:rPr>
              <m:sty m:val="p"/>
            </m:rPr>
            <w:rPr>
              <w:rFonts w:ascii="Cambria Math" w:hAnsi="Cambria Math" w:hint="eastAsia"/>
            </w:rPr>
            <m:t>RI</m:t>
          </m:r>
          <m:r>
            <m:rPr>
              <m:sty m:val="p"/>
            </m:rPr>
            <w:rPr>
              <w:rFonts w:ascii="Cambria Math" w:hAnsi="Cambria Math"/>
            </w:rPr>
            <m:t>=</m:t>
          </m:r>
          <m:f>
            <m:fPr>
              <m:ctrlPr>
                <w:rPr>
                  <w:rFonts w:ascii="Cambria Math" w:hAnsi="Cambria Math"/>
                </w:rPr>
              </m:ctrlPr>
            </m:fPr>
            <m:num>
              <m:r>
                <m:rPr>
                  <m:sty m:val="p"/>
                </m:rPr>
                <w:rPr>
                  <w:rFonts w:ascii="Cambria Math" w:hAnsi="Cambria Math"/>
                </w:rPr>
                <m:t>k-n</m:t>
              </m:r>
            </m:num>
            <m:den>
              <m:r>
                <m:rPr>
                  <m:sty m:val="p"/>
                </m:rPr>
                <w:rPr>
                  <w:rFonts w:ascii="Cambria Math" w:hAnsi="Cambria Math"/>
                </w:rPr>
                <m:t>n-1</m:t>
              </m:r>
            </m:den>
          </m:f>
        </m:oMath>
      </m:oMathPara>
    </w:p>
    <w:p w:rsidR="00D8299A" w:rsidRDefault="00101A87" w:rsidP="00D8299A">
      <w:pPr>
        <w:ind w:firstLineChars="200" w:firstLine="480"/>
      </w:pPr>
      <w:r>
        <w:rPr>
          <w:rFonts w:hint="eastAsia"/>
        </w:rPr>
        <w:t>首先应构造随机正互反矩阵。可以令矩阵的主对角线元素为</w:t>
      </w:r>
      <w:r>
        <w:rPr>
          <w:rFonts w:hint="eastAsia"/>
        </w:rPr>
        <w:t>1</w:t>
      </w:r>
      <w:r>
        <w:rPr>
          <w:rFonts w:hint="eastAsia"/>
        </w:rPr>
        <w:t>，上三角元素在</w:t>
      </w:r>
      <w:r>
        <w:rPr>
          <w:rFonts w:hint="eastAsia"/>
        </w:rPr>
        <w:t>1</w:t>
      </w:r>
      <w:r>
        <w:rPr>
          <w:rFonts w:hint="eastAsia"/>
        </w:rPr>
        <w:t>、</w:t>
      </w:r>
      <w:r>
        <w:rPr>
          <w:rFonts w:hint="eastAsia"/>
        </w:rPr>
        <w:t>2~9</w:t>
      </w:r>
      <w:r>
        <w:rPr>
          <w:rFonts w:hint="eastAsia"/>
        </w:rPr>
        <w:t>及</w:t>
      </w:r>
      <w:r>
        <w:rPr>
          <w:rFonts w:hint="eastAsia"/>
        </w:rPr>
        <w:t>2~9</w:t>
      </w:r>
      <w:r>
        <w:rPr>
          <w:rFonts w:hint="eastAsia"/>
        </w:rPr>
        <w:t>的倒数中随机选择，下三角元素为对应上三角元素的倒数。如何确定样本是否</w:t>
      </w:r>
      <w:proofErr w:type="gramStart"/>
      <w:r>
        <w:rPr>
          <w:rFonts w:hint="eastAsia"/>
        </w:rPr>
        <w:t>充分大</w:t>
      </w:r>
      <w:proofErr w:type="gramEnd"/>
      <w:r>
        <w:rPr>
          <w:rFonts w:hint="eastAsia"/>
        </w:rPr>
        <w:t>呢？可以每取一定大小的样本之后计算一遍</w:t>
      </w:r>
      <w:r>
        <w:rPr>
          <w:rFonts w:hint="eastAsia"/>
        </w:rPr>
        <w:t>k</w:t>
      </w:r>
      <w:r>
        <w:rPr>
          <w:rFonts w:hint="eastAsia"/>
        </w:rPr>
        <w:t>值。这样，可以得到</w:t>
      </w:r>
      <w:r>
        <w:rPr>
          <w:rFonts w:hint="eastAsia"/>
        </w:rPr>
        <w:t>k</w:t>
      </w:r>
      <w:r>
        <w:rPr>
          <w:rFonts w:hint="eastAsia"/>
        </w:rPr>
        <w:t>值的</w:t>
      </w:r>
      <w:r w:rsidR="00D8299A">
        <w:rPr>
          <w:rFonts w:hint="eastAsia"/>
        </w:rPr>
        <w:t>计算结果</w:t>
      </w:r>
      <w:r>
        <w:rPr>
          <w:rFonts w:hint="eastAsia"/>
        </w:rPr>
        <w:t>序列</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r>
          <m:rPr>
            <m:sty m:val="p"/>
          </m:rPr>
          <w:rPr>
            <w:rFonts w:ascii="Cambria Math" w:hAnsi="Cambria Math"/>
          </w:rPr>
          <m:t>}</m:t>
        </m:r>
      </m:oMath>
      <w:r w:rsidR="00D8299A">
        <w:rPr>
          <w:rFonts w:hint="eastAsia"/>
        </w:rPr>
        <w:t>。</w:t>
      </w:r>
      <w:r>
        <w:rPr>
          <w:rFonts w:hint="eastAsia"/>
        </w:rPr>
        <w:t>若</w:t>
      </w:r>
      <w:r w:rsidR="00D8299A">
        <w:rPr>
          <w:rFonts w:hint="eastAsia"/>
        </w:rPr>
        <w:t>本次计算得到的</w:t>
      </w:r>
      <w:r>
        <w:rPr>
          <w:rFonts w:hint="eastAsia"/>
        </w:rPr>
        <w:t>k</w:t>
      </w:r>
      <w:r>
        <w:rPr>
          <w:rFonts w:hint="eastAsia"/>
        </w:rPr>
        <w:t>值与</w:t>
      </w:r>
      <w:r w:rsidR="00D8299A">
        <w:rPr>
          <w:rFonts w:hint="eastAsia"/>
        </w:rPr>
        <w:t>上次的结果相差不大，即</w:t>
      </w:r>
    </w:p>
    <w:p w:rsidR="00D8299A" w:rsidRPr="00D8299A" w:rsidRDefault="00DD23CB" w:rsidP="00D8299A">
      <w:pPr>
        <w:ind w:firstLineChars="200" w:firstLine="480"/>
      </w:pPr>
      <m:oMathPara>
        <m:oMath>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hint="eastAsia"/>
                    </w:rPr>
                    <m:t>k</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i-1</m:t>
                  </m:r>
                </m:sub>
              </m:sSub>
            </m:e>
          </m:d>
          <m:r>
            <w:rPr>
              <w:rFonts w:ascii="Cambria Math" w:hAnsi="Cambria Math"/>
            </w:rPr>
            <m:t>&lt;ϵ</m:t>
          </m:r>
        </m:oMath>
      </m:oMathPara>
    </w:p>
    <w:p w:rsidR="00D8299A" w:rsidRPr="00D8299A" w:rsidRDefault="00D8299A" w:rsidP="00D8299A">
      <w:pPr>
        <w:ind w:firstLineChars="200" w:firstLine="480"/>
      </w:pPr>
      <w:r>
        <w:rPr>
          <w:rFonts w:hint="eastAsia"/>
        </w:rPr>
        <w:t>则认为</w:t>
      </w:r>
      <w:r>
        <w:rPr>
          <w:rFonts w:hint="eastAsia"/>
        </w:rPr>
        <w:t>k</w:t>
      </w:r>
      <w:r>
        <w:rPr>
          <w:rFonts w:hint="eastAsia"/>
        </w:rPr>
        <w:t>值已经达到了稳定，不再继续构造样本。接下来，只需要根据公式计算</w:t>
      </w:r>
      <w:r>
        <w:rPr>
          <w:rFonts w:hint="eastAsia"/>
        </w:rPr>
        <w:t>RI</w:t>
      </w:r>
      <w:r>
        <w:rPr>
          <w:rFonts w:hint="eastAsia"/>
        </w:rPr>
        <w:t>。</w:t>
      </w:r>
    </w:p>
    <w:p w:rsidR="00AD2EC8" w:rsidRDefault="00AD2EC8" w:rsidP="00AD2EC8">
      <w:pPr>
        <w:pStyle w:val="2"/>
      </w:pPr>
      <w:bookmarkStart w:id="7" w:name="_Toc71390904"/>
      <w:r>
        <w:rPr>
          <w:rFonts w:hint="eastAsia"/>
        </w:rPr>
        <w:t>2.2 对问题二的分析</w:t>
      </w:r>
      <w:bookmarkEnd w:id="7"/>
    </w:p>
    <w:p w:rsidR="00AD2EC8" w:rsidRDefault="00D8299A" w:rsidP="00D8299A">
      <w:pPr>
        <w:ind w:firstLineChars="200" w:firstLine="480"/>
      </w:pPr>
      <w:r>
        <w:rPr>
          <w:rFonts w:hint="eastAsia"/>
        </w:rPr>
        <w:t>通过查阅资料</w:t>
      </w:r>
      <w:r w:rsidR="006A0F92">
        <w:rPr>
          <w:rFonts w:hint="eastAsia"/>
        </w:rPr>
        <w:t>[1]</w:t>
      </w:r>
      <w:r>
        <w:rPr>
          <w:rFonts w:hint="eastAsia"/>
        </w:rPr>
        <w:t>，确定评估生育方案的标准如下：</w:t>
      </w:r>
    </w:p>
    <w:p w:rsidR="00D8299A" w:rsidRDefault="00D8299A" w:rsidP="00D8299A">
      <w:pPr>
        <w:pStyle w:val="a7"/>
        <w:numPr>
          <w:ilvl w:val="0"/>
          <w:numId w:val="3"/>
        </w:numPr>
        <w:ind w:firstLineChars="0"/>
      </w:pPr>
      <w:r>
        <w:rPr>
          <w:rFonts w:hint="eastAsia"/>
        </w:rPr>
        <w:t>经济情况</w:t>
      </w:r>
      <w:r w:rsidR="00A4548D">
        <w:rPr>
          <w:rFonts w:hint="eastAsia"/>
        </w:rPr>
        <w:t>对方案</w:t>
      </w:r>
      <w:r>
        <w:rPr>
          <w:rFonts w:hint="eastAsia"/>
        </w:rPr>
        <w:t>的</w:t>
      </w:r>
      <w:r w:rsidR="00A4548D">
        <w:rPr>
          <w:rFonts w:hint="eastAsia"/>
        </w:rPr>
        <w:t>支持程度，设为</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rPr>
          <w:rFonts w:hint="eastAsia"/>
        </w:rPr>
        <w:t>；</w:t>
      </w:r>
    </w:p>
    <w:p w:rsidR="00A4548D" w:rsidRDefault="00A4548D" w:rsidP="00D8299A">
      <w:pPr>
        <w:pStyle w:val="a7"/>
        <w:numPr>
          <w:ilvl w:val="0"/>
          <w:numId w:val="3"/>
        </w:numPr>
        <w:ind w:firstLineChars="0"/>
      </w:pPr>
      <w:r>
        <w:rPr>
          <w:rFonts w:hint="eastAsia"/>
        </w:rPr>
        <w:t>生育及抚养意愿对方案的支持程度，设为</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rPr>
          <w:rFonts w:hint="eastAsia"/>
        </w:rPr>
        <w:t>；</w:t>
      </w:r>
    </w:p>
    <w:p w:rsidR="00A4548D" w:rsidRDefault="00A4548D" w:rsidP="00D8299A">
      <w:pPr>
        <w:pStyle w:val="a7"/>
        <w:numPr>
          <w:ilvl w:val="0"/>
          <w:numId w:val="3"/>
        </w:numPr>
        <w:ind w:firstLineChars="0"/>
      </w:pPr>
      <w:r>
        <w:rPr>
          <w:rFonts w:hint="eastAsia"/>
        </w:rPr>
        <w:t>家庭传统对方案的支持程度，设为</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oMath>
      <w:r>
        <w:t>；</w:t>
      </w:r>
    </w:p>
    <w:p w:rsidR="00371D25" w:rsidRDefault="00A4548D" w:rsidP="00371D25">
      <w:pPr>
        <w:pStyle w:val="a7"/>
        <w:numPr>
          <w:ilvl w:val="0"/>
          <w:numId w:val="3"/>
        </w:numPr>
        <w:ind w:firstLineChars="0"/>
      </w:pPr>
      <w:r>
        <w:rPr>
          <w:rFonts w:hint="eastAsia"/>
        </w:rPr>
        <w:t>健康情况对方案的支持程度，设为</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4</m:t>
            </m:r>
          </m:sub>
        </m:sSub>
      </m:oMath>
      <w:r w:rsidR="00371D25">
        <w:t>。</w:t>
      </w:r>
    </w:p>
    <w:p w:rsidR="00D8299A" w:rsidRPr="00A4548D" w:rsidRDefault="00371D25" w:rsidP="00D8299A">
      <w:pPr>
        <w:ind w:firstLineChars="200" w:firstLine="480"/>
      </w:pPr>
      <w:r>
        <w:rPr>
          <w:rFonts w:hint="eastAsia"/>
        </w:rPr>
        <w:t>层次分析法的主要步骤有：建立层次模型、构造</w:t>
      </w:r>
      <w:r w:rsidR="00AC5963">
        <w:rPr>
          <w:rFonts w:hint="eastAsia"/>
        </w:rPr>
        <w:t>成对比较</w:t>
      </w:r>
      <w:r>
        <w:rPr>
          <w:rFonts w:hint="eastAsia"/>
        </w:rPr>
        <w:t>矩阵、</w:t>
      </w:r>
      <w:proofErr w:type="gramStart"/>
      <w:r>
        <w:rPr>
          <w:rFonts w:hint="eastAsia"/>
        </w:rPr>
        <w:t>求单排序</w:t>
      </w:r>
      <w:proofErr w:type="gramEnd"/>
      <w:r>
        <w:rPr>
          <w:rFonts w:hint="eastAsia"/>
        </w:rPr>
        <w:t>权值并检验一致性、层次总排序并检验一致性。接下来，我们将逐步建立模型并</w:t>
      </w:r>
      <w:r w:rsidR="006A0F92">
        <w:rPr>
          <w:rFonts w:hint="eastAsia"/>
        </w:rPr>
        <w:t>进行生育方案的评估</w:t>
      </w:r>
      <w:r>
        <w:rPr>
          <w:rFonts w:hint="eastAsia"/>
        </w:rPr>
        <w:t>。</w:t>
      </w:r>
    </w:p>
    <w:p w:rsidR="00213C90" w:rsidRDefault="00B35AC2" w:rsidP="00B35AC2">
      <w:pPr>
        <w:pStyle w:val="1"/>
      </w:pPr>
      <w:bookmarkStart w:id="8" w:name="_Toc71390905"/>
      <w:r>
        <w:rPr>
          <w:rFonts w:hint="eastAsia"/>
        </w:rPr>
        <w:lastRenderedPageBreak/>
        <w:t>三、模型</w:t>
      </w:r>
      <w:r w:rsidR="00213C90" w:rsidRPr="00B35AC2">
        <w:rPr>
          <w:rFonts w:hint="eastAsia"/>
        </w:rPr>
        <w:t>假设</w:t>
      </w:r>
      <w:r w:rsidR="00371D25">
        <w:rPr>
          <w:rFonts w:hint="eastAsia"/>
        </w:rPr>
        <w:t>及约定</w:t>
      </w:r>
      <w:bookmarkEnd w:id="8"/>
    </w:p>
    <w:p w:rsidR="00B35AC2" w:rsidRDefault="00371D25" w:rsidP="00371D25">
      <w:pPr>
        <w:pStyle w:val="a7"/>
        <w:numPr>
          <w:ilvl w:val="0"/>
          <w:numId w:val="4"/>
        </w:numPr>
        <w:ind w:firstLineChars="0"/>
      </w:pPr>
      <w:r>
        <w:rPr>
          <w:rFonts w:hint="eastAsia"/>
        </w:rPr>
        <w:t>评估生育方案时，只考虑上一部分所述的</w:t>
      </w:r>
      <w:r>
        <w:rPr>
          <w:rFonts w:hint="eastAsia"/>
        </w:rPr>
        <w:t>4</w:t>
      </w:r>
      <w:r>
        <w:rPr>
          <w:rFonts w:hint="eastAsia"/>
        </w:rPr>
        <w:t>个标准；</w:t>
      </w:r>
    </w:p>
    <w:p w:rsidR="00371D25" w:rsidRPr="00B35AC2" w:rsidRDefault="00371D25" w:rsidP="00371D25">
      <w:pPr>
        <w:pStyle w:val="a7"/>
        <w:numPr>
          <w:ilvl w:val="0"/>
          <w:numId w:val="4"/>
        </w:numPr>
        <w:ind w:firstLineChars="0"/>
      </w:pPr>
      <w:r>
        <w:rPr>
          <w:rFonts w:hint="eastAsia"/>
        </w:rPr>
        <w:t>根据</w:t>
      </w:r>
      <w:r w:rsidR="006A0F92">
        <w:rPr>
          <w:rFonts w:hint="eastAsia"/>
        </w:rPr>
        <w:t>作者的家庭情况进行生育方案的</w:t>
      </w:r>
      <w:r w:rsidR="00AB1687">
        <w:rPr>
          <w:rFonts w:hint="eastAsia"/>
        </w:rPr>
        <w:t>具体</w:t>
      </w:r>
      <w:r w:rsidR="006A0F92">
        <w:rPr>
          <w:rFonts w:hint="eastAsia"/>
        </w:rPr>
        <w:t>评估。</w:t>
      </w:r>
      <w:r w:rsidR="006A0F92" w:rsidRPr="00B35AC2">
        <w:rPr>
          <w:rFonts w:hint="eastAsia"/>
        </w:rPr>
        <w:t xml:space="preserve"> </w:t>
      </w:r>
    </w:p>
    <w:p w:rsidR="00213C90" w:rsidRDefault="00B35AC2" w:rsidP="00B35AC2">
      <w:pPr>
        <w:pStyle w:val="1"/>
      </w:pPr>
      <w:bookmarkStart w:id="9" w:name="_Toc71390906"/>
      <w:r>
        <w:rPr>
          <w:rFonts w:hint="eastAsia"/>
        </w:rPr>
        <w:t>四、</w:t>
      </w:r>
      <w:r w:rsidR="00213C90" w:rsidRPr="00B35AC2">
        <w:rPr>
          <w:rFonts w:hint="eastAsia"/>
        </w:rPr>
        <w:t>模型建立</w:t>
      </w:r>
      <w:bookmarkEnd w:id="9"/>
    </w:p>
    <w:p w:rsidR="006A0F92" w:rsidRDefault="006A0F92" w:rsidP="006A0F92">
      <w:pPr>
        <w:pStyle w:val="2"/>
      </w:pPr>
      <w:bookmarkStart w:id="10" w:name="_Toc71390907"/>
      <w:r>
        <w:rPr>
          <w:rFonts w:hint="eastAsia"/>
        </w:rPr>
        <w:t>4.1 问题</w:t>
      </w:r>
      <w:proofErr w:type="gramStart"/>
      <w:r>
        <w:rPr>
          <w:rFonts w:hint="eastAsia"/>
        </w:rPr>
        <w:t>一</w:t>
      </w:r>
      <w:proofErr w:type="gramEnd"/>
      <w:r>
        <w:rPr>
          <w:rFonts w:hint="eastAsia"/>
        </w:rPr>
        <w:t>的模型建立</w:t>
      </w:r>
      <w:bookmarkEnd w:id="10"/>
    </w:p>
    <w:p w:rsidR="006A0F92" w:rsidRDefault="00AB1687" w:rsidP="00AB1687">
      <w:pPr>
        <w:ind w:firstLineChars="200" w:firstLine="480"/>
      </w:pPr>
      <w:r>
        <w:rPr>
          <w:rFonts w:hint="eastAsia"/>
        </w:rPr>
        <w:t>根据第二部分“问题分析”，解决问题</w:t>
      </w:r>
      <w:proofErr w:type="gramStart"/>
      <w:r>
        <w:rPr>
          <w:rFonts w:hint="eastAsia"/>
        </w:rPr>
        <w:t>一</w:t>
      </w:r>
      <w:proofErr w:type="gramEnd"/>
      <w:r>
        <w:rPr>
          <w:rFonts w:hint="eastAsia"/>
        </w:rPr>
        <w:t>的流程图如下：</w:t>
      </w:r>
    </w:p>
    <w:p w:rsidR="006A0F92" w:rsidRDefault="00AB1687" w:rsidP="00252208">
      <w:pPr>
        <w:ind w:firstLineChars="200" w:firstLine="480"/>
        <w:jc w:val="center"/>
      </w:pPr>
      <w:r>
        <w:rPr>
          <w:noProof/>
        </w:rPr>
        <w:drawing>
          <wp:inline distT="0" distB="0" distL="0" distR="0" wp14:anchorId="59E008E6" wp14:editId="02C24D41">
            <wp:extent cx="2908678" cy="37051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840" t="-2847" r="1" b="-2354"/>
                    <a:stretch/>
                  </pic:blipFill>
                  <pic:spPr bwMode="auto">
                    <a:xfrm>
                      <a:off x="0" y="0"/>
                      <a:ext cx="2912998" cy="3710605"/>
                    </a:xfrm>
                    <a:prstGeom prst="rect">
                      <a:avLst/>
                    </a:prstGeom>
                    <a:noFill/>
                    <a:ln>
                      <a:noFill/>
                    </a:ln>
                    <a:extLst>
                      <a:ext uri="{53640926-AAD7-44D8-BBD7-CCE9431645EC}">
                        <a14:shadowObscured xmlns:a14="http://schemas.microsoft.com/office/drawing/2010/main"/>
                      </a:ext>
                    </a:extLst>
                  </pic:spPr>
                </pic:pic>
              </a:graphicData>
            </a:graphic>
          </wp:inline>
        </w:drawing>
      </w:r>
    </w:p>
    <w:p w:rsidR="00A91F06" w:rsidRPr="00A91F06" w:rsidRDefault="00A91F06" w:rsidP="00A91F06">
      <w:pPr>
        <w:ind w:firstLineChars="200" w:firstLine="420"/>
        <w:jc w:val="center"/>
        <w:rPr>
          <w:sz w:val="21"/>
        </w:rPr>
      </w:pPr>
      <w:r w:rsidRPr="00A91F06">
        <w:rPr>
          <w:rFonts w:hint="eastAsia"/>
          <w:sz w:val="21"/>
        </w:rPr>
        <w:t>图</w:t>
      </w:r>
      <w:r w:rsidRPr="00A91F06">
        <w:rPr>
          <w:rFonts w:hint="eastAsia"/>
          <w:sz w:val="21"/>
        </w:rPr>
        <w:t xml:space="preserve">1 </w:t>
      </w:r>
      <w:r w:rsidRPr="00A91F06">
        <w:rPr>
          <w:rFonts w:hint="eastAsia"/>
          <w:sz w:val="21"/>
        </w:rPr>
        <w:t>解决问题</w:t>
      </w:r>
      <w:proofErr w:type="gramStart"/>
      <w:r w:rsidRPr="00A91F06">
        <w:rPr>
          <w:rFonts w:hint="eastAsia"/>
          <w:sz w:val="21"/>
        </w:rPr>
        <w:t>一</w:t>
      </w:r>
      <w:proofErr w:type="gramEnd"/>
      <w:r w:rsidRPr="00A91F06">
        <w:rPr>
          <w:rFonts w:hint="eastAsia"/>
          <w:sz w:val="21"/>
        </w:rPr>
        <w:t>的流程图</w:t>
      </w:r>
    </w:p>
    <w:p w:rsidR="006A0F92" w:rsidRDefault="006A0F92" w:rsidP="006A0F92">
      <w:pPr>
        <w:pStyle w:val="2"/>
      </w:pPr>
      <w:bookmarkStart w:id="11" w:name="_Toc71390908"/>
      <w:r>
        <w:rPr>
          <w:rFonts w:hint="eastAsia"/>
        </w:rPr>
        <w:t>4.2 问题二的模型建立</w:t>
      </w:r>
      <w:bookmarkEnd w:id="11"/>
    </w:p>
    <w:p w:rsidR="004A20FB" w:rsidRDefault="004A20FB" w:rsidP="004A20FB">
      <w:pPr>
        <w:pStyle w:val="3"/>
      </w:pPr>
      <w:bookmarkStart w:id="12" w:name="_Toc71390909"/>
      <w:r>
        <w:rPr>
          <w:rFonts w:hint="eastAsia"/>
        </w:rPr>
        <w:t>4.2.1 建立层次模型</w:t>
      </w:r>
      <w:bookmarkEnd w:id="12"/>
    </w:p>
    <w:p w:rsidR="00B35AC2" w:rsidRDefault="00DD4C8E" w:rsidP="00252208">
      <w:pPr>
        <w:ind w:firstLineChars="200" w:firstLine="480"/>
      </w:pPr>
      <w:r>
        <w:rPr>
          <w:rFonts w:hint="eastAsia"/>
        </w:rPr>
        <w:t>根据国家政策，</w:t>
      </w:r>
      <w:r w:rsidR="006A0F92">
        <w:rPr>
          <w:rFonts w:hint="eastAsia"/>
        </w:rPr>
        <w:t>约定可能的生育方案</w:t>
      </w:r>
      <w:r w:rsidR="007D19D2">
        <w:rPr>
          <w:rFonts w:hint="eastAsia"/>
        </w:rPr>
        <w:t>有</w:t>
      </w:r>
      <w:r w:rsidR="006A0F92">
        <w:rPr>
          <w:rFonts w:hint="eastAsia"/>
        </w:rPr>
        <w:t>：不生育、生育一个孩子、生育两个孩子</w:t>
      </w:r>
      <w:r w:rsidR="00973C6A">
        <w:rPr>
          <w:rFonts w:hint="eastAsia"/>
        </w:rPr>
        <w:t>，分别记为</w:t>
      </w:r>
      <w:r w:rsidR="00973C6A">
        <w:rPr>
          <w:rFonts w:hint="eastAsia"/>
        </w:rPr>
        <w:t>D</w:t>
      </w:r>
      <w:r w:rsidR="00973C6A" w:rsidRPr="00973C6A">
        <w:rPr>
          <w:rFonts w:hint="eastAsia"/>
          <w:vertAlign w:val="subscript"/>
        </w:rPr>
        <w:t>1</w:t>
      </w:r>
      <w:r w:rsidR="00973C6A">
        <w:rPr>
          <w:rFonts w:hint="eastAsia"/>
        </w:rPr>
        <w:t>、</w:t>
      </w:r>
      <w:r w:rsidR="00973C6A">
        <w:rPr>
          <w:rFonts w:hint="eastAsia"/>
        </w:rPr>
        <w:t>D</w:t>
      </w:r>
      <w:r w:rsidR="00973C6A" w:rsidRPr="00973C6A">
        <w:rPr>
          <w:rFonts w:hint="eastAsia"/>
          <w:vertAlign w:val="subscript"/>
        </w:rPr>
        <w:t>2</w:t>
      </w:r>
      <w:r w:rsidR="00973C6A">
        <w:rPr>
          <w:rFonts w:hint="eastAsia"/>
        </w:rPr>
        <w:t>、</w:t>
      </w:r>
      <w:r w:rsidR="00973C6A">
        <w:rPr>
          <w:rFonts w:hint="eastAsia"/>
        </w:rPr>
        <w:t>D</w:t>
      </w:r>
      <w:r w:rsidR="00973C6A" w:rsidRPr="00973C6A">
        <w:rPr>
          <w:rFonts w:hint="eastAsia"/>
          <w:vertAlign w:val="subscript"/>
        </w:rPr>
        <w:t>3</w:t>
      </w:r>
      <w:r w:rsidR="006A0F92">
        <w:rPr>
          <w:rFonts w:hint="eastAsia"/>
        </w:rPr>
        <w:t>。</w:t>
      </w:r>
      <w:r w:rsidR="00973C6A">
        <w:rPr>
          <w:rFonts w:hint="eastAsia"/>
        </w:rPr>
        <w:t>这是层次模型中</w:t>
      </w:r>
      <w:proofErr w:type="gramStart"/>
      <w:r w:rsidR="00973C6A">
        <w:rPr>
          <w:rFonts w:hint="eastAsia"/>
        </w:rPr>
        <w:t>最</w:t>
      </w:r>
      <w:proofErr w:type="gramEnd"/>
      <w:r w:rsidR="00973C6A">
        <w:rPr>
          <w:rFonts w:hint="eastAsia"/>
        </w:rPr>
        <w:t>底层“方案层”的内容。中间层“标准层”包括</w:t>
      </w:r>
      <w:r w:rsidR="00973C6A">
        <w:rPr>
          <w:rFonts w:hint="eastAsia"/>
        </w:rPr>
        <w:t>C</w:t>
      </w:r>
      <w:r w:rsidR="00973C6A" w:rsidRPr="00973C6A">
        <w:rPr>
          <w:vertAlign w:val="subscript"/>
        </w:rPr>
        <w:softHyphen/>
        <w:t>1</w:t>
      </w:r>
      <w:r w:rsidR="00973C6A">
        <w:rPr>
          <w:rFonts w:hint="eastAsia"/>
        </w:rPr>
        <w:t>、</w:t>
      </w:r>
      <w:r w:rsidR="00973C6A">
        <w:rPr>
          <w:rFonts w:hint="eastAsia"/>
        </w:rPr>
        <w:t>C</w:t>
      </w:r>
      <w:r w:rsidR="00973C6A" w:rsidRPr="00973C6A">
        <w:rPr>
          <w:rFonts w:hint="eastAsia"/>
          <w:vertAlign w:val="subscript"/>
        </w:rPr>
        <w:t>2</w:t>
      </w:r>
      <w:r w:rsidR="00973C6A">
        <w:rPr>
          <w:rFonts w:hint="eastAsia"/>
        </w:rPr>
        <w:t>、</w:t>
      </w:r>
      <w:r w:rsidR="00973C6A">
        <w:rPr>
          <w:rFonts w:hint="eastAsia"/>
        </w:rPr>
        <w:t>C</w:t>
      </w:r>
      <w:r w:rsidR="00973C6A" w:rsidRPr="00973C6A">
        <w:rPr>
          <w:rFonts w:hint="eastAsia"/>
          <w:vertAlign w:val="subscript"/>
        </w:rPr>
        <w:t>3</w:t>
      </w:r>
      <w:r w:rsidR="00973C6A">
        <w:rPr>
          <w:rFonts w:hint="eastAsia"/>
        </w:rPr>
        <w:t>、</w:t>
      </w:r>
      <w:r w:rsidR="00973C6A">
        <w:rPr>
          <w:rFonts w:hint="eastAsia"/>
        </w:rPr>
        <w:t>C</w:t>
      </w:r>
      <w:r w:rsidR="00973C6A" w:rsidRPr="00973C6A">
        <w:rPr>
          <w:rFonts w:hint="eastAsia"/>
          <w:vertAlign w:val="subscript"/>
        </w:rPr>
        <w:t>4</w:t>
      </w:r>
      <w:r w:rsidR="00973C6A">
        <w:rPr>
          <w:rFonts w:hint="eastAsia"/>
          <w:vertAlign w:val="subscript"/>
        </w:rPr>
        <w:t xml:space="preserve"> </w:t>
      </w:r>
      <w:r w:rsidR="00973C6A">
        <w:rPr>
          <w:rFonts w:hint="eastAsia"/>
        </w:rPr>
        <w:t>这</w:t>
      </w:r>
      <w:r w:rsidR="00973C6A">
        <w:rPr>
          <w:rFonts w:hint="eastAsia"/>
        </w:rPr>
        <w:t>4</w:t>
      </w:r>
      <w:r w:rsidR="00973C6A">
        <w:rPr>
          <w:rFonts w:hint="eastAsia"/>
        </w:rPr>
        <w:t>个指标。最上层“目标层”为“合理选</w:t>
      </w:r>
      <w:r w:rsidR="00973C6A">
        <w:rPr>
          <w:rFonts w:hint="eastAsia"/>
        </w:rPr>
        <w:lastRenderedPageBreak/>
        <w:t>择生育方案”，记为</w:t>
      </w:r>
      <w:r w:rsidR="00973C6A">
        <w:rPr>
          <w:rFonts w:hint="eastAsia"/>
        </w:rPr>
        <w:t>Z</w:t>
      </w:r>
      <w:r w:rsidR="00973C6A">
        <w:rPr>
          <w:rFonts w:hint="eastAsia"/>
        </w:rPr>
        <w:t>。</w:t>
      </w:r>
    </w:p>
    <w:p w:rsidR="004A20FB" w:rsidRDefault="00973C6A" w:rsidP="004A20FB">
      <w:pPr>
        <w:ind w:firstLineChars="200" w:firstLine="480"/>
      </w:pPr>
      <w:r>
        <w:rPr>
          <w:rFonts w:hint="eastAsia"/>
        </w:rPr>
        <w:t>我们建立层次模型如下：</w:t>
      </w:r>
    </w:p>
    <w:p w:rsidR="00973C6A" w:rsidRDefault="004A20FB" w:rsidP="00676B83">
      <w:pPr>
        <w:jc w:val="center"/>
      </w:pPr>
      <w:r>
        <w:rPr>
          <w:noProof/>
        </w:rPr>
        <w:drawing>
          <wp:inline distT="0" distB="0" distL="0" distR="0" wp14:anchorId="79DCDD36" wp14:editId="291F61A5">
            <wp:extent cx="5257800" cy="35369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515" b="-6251"/>
                    <a:stretch/>
                  </pic:blipFill>
                  <pic:spPr bwMode="auto">
                    <a:xfrm>
                      <a:off x="0" y="0"/>
                      <a:ext cx="5276604" cy="3549600"/>
                    </a:xfrm>
                    <a:prstGeom prst="rect">
                      <a:avLst/>
                    </a:prstGeom>
                    <a:noFill/>
                    <a:ln>
                      <a:noFill/>
                    </a:ln>
                    <a:extLst>
                      <a:ext uri="{53640926-AAD7-44D8-BBD7-CCE9431645EC}">
                        <a14:shadowObscured xmlns:a14="http://schemas.microsoft.com/office/drawing/2010/main"/>
                      </a:ext>
                    </a:extLst>
                  </pic:spPr>
                </pic:pic>
              </a:graphicData>
            </a:graphic>
          </wp:inline>
        </w:drawing>
      </w:r>
    </w:p>
    <w:p w:rsidR="00A91F06" w:rsidRPr="00A91F06" w:rsidRDefault="00A91F06" w:rsidP="00676B83">
      <w:pPr>
        <w:jc w:val="center"/>
        <w:rPr>
          <w:sz w:val="21"/>
        </w:rPr>
      </w:pPr>
      <w:r w:rsidRPr="00A91F06">
        <w:rPr>
          <w:rFonts w:hint="eastAsia"/>
          <w:sz w:val="21"/>
        </w:rPr>
        <w:t>图</w:t>
      </w:r>
      <w:r w:rsidRPr="00A91F06">
        <w:rPr>
          <w:rFonts w:hint="eastAsia"/>
          <w:sz w:val="21"/>
        </w:rPr>
        <w:t xml:space="preserve">2 </w:t>
      </w:r>
      <w:r w:rsidRPr="00A91F06">
        <w:rPr>
          <w:rFonts w:hint="eastAsia"/>
          <w:sz w:val="21"/>
        </w:rPr>
        <w:t>问题二的层次模型示意图</w:t>
      </w:r>
    </w:p>
    <w:p w:rsidR="00973C6A" w:rsidRDefault="004A20FB" w:rsidP="004A20FB">
      <w:pPr>
        <w:pStyle w:val="3"/>
      </w:pPr>
      <w:bookmarkStart w:id="13" w:name="_Toc71390910"/>
      <w:r>
        <w:t>4.2.2</w:t>
      </w:r>
      <w:r>
        <w:rPr>
          <w:rFonts w:hint="eastAsia"/>
        </w:rPr>
        <w:t xml:space="preserve"> 构造</w:t>
      </w:r>
      <w:r w:rsidR="00AC5963">
        <w:rPr>
          <w:rFonts w:hint="eastAsia"/>
        </w:rPr>
        <w:t>成对比较</w:t>
      </w:r>
      <w:r>
        <w:rPr>
          <w:rFonts w:hint="eastAsia"/>
        </w:rPr>
        <w:t>矩阵</w:t>
      </w:r>
      <w:bookmarkEnd w:id="13"/>
    </w:p>
    <w:p w:rsidR="004A20FB" w:rsidRDefault="007D19D2" w:rsidP="007D19D2">
      <w:pPr>
        <w:ind w:firstLineChars="200" w:firstLine="480"/>
      </w:pPr>
      <w:r>
        <w:rPr>
          <w:rFonts w:hint="eastAsia"/>
        </w:rPr>
        <w:t>对目标层</w:t>
      </w:r>
      <w:r>
        <w:rPr>
          <w:rFonts w:hint="eastAsia"/>
        </w:rPr>
        <w:t>Z</w:t>
      </w:r>
      <w:r>
        <w:rPr>
          <w:rFonts w:hint="eastAsia"/>
        </w:rPr>
        <w:t>和准则层</w:t>
      </w:r>
      <w:r>
        <w:rPr>
          <w:rFonts w:hint="eastAsia"/>
        </w:rPr>
        <w:t>C</w:t>
      </w:r>
      <w:r>
        <w:rPr>
          <w:rFonts w:hint="eastAsia"/>
        </w:rPr>
        <w:t>的每个指标，我们将其下一层的所有指标以该上层指标为评判标准进行两两比较，将比较的结果以矩阵的形式记录下来。比较标度如下表所示：</w:t>
      </w:r>
    </w:p>
    <w:p w:rsidR="00A91F06" w:rsidRPr="00A91F06" w:rsidRDefault="00A91F06" w:rsidP="00A91F06">
      <w:pPr>
        <w:ind w:firstLineChars="200" w:firstLine="420"/>
        <w:jc w:val="center"/>
        <w:rPr>
          <w:sz w:val="21"/>
        </w:rPr>
      </w:pPr>
      <w:r w:rsidRPr="00A91F06">
        <w:rPr>
          <w:rFonts w:hint="eastAsia"/>
          <w:sz w:val="21"/>
        </w:rPr>
        <w:t>表</w:t>
      </w:r>
      <w:r w:rsidRPr="00A91F06">
        <w:rPr>
          <w:rFonts w:hint="eastAsia"/>
          <w:sz w:val="21"/>
        </w:rPr>
        <w:t xml:space="preserve">1 </w:t>
      </w:r>
      <w:r w:rsidRPr="00A91F06">
        <w:rPr>
          <w:rFonts w:hint="eastAsia"/>
          <w:sz w:val="21"/>
        </w:rPr>
        <w:t>层次分析法的比较标度</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5862"/>
      </w:tblGrid>
      <w:tr w:rsidR="007D19D2" w:rsidTr="00676B83">
        <w:tc>
          <w:tcPr>
            <w:tcW w:w="2660" w:type="dxa"/>
            <w:tcBorders>
              <w:top w:val="single" w:sz="18" w:space="0" w:color="auto"/>
              <w:bottom w:val="single" w:sz="12" w:space="0" w:color="auto"/>
            </w:tcBorders>
            <w:vAlign w:val="center"/>
          </w:tcPr>
          <w:p w:rsidR="007D19D2" w:rsidRDefault="007D19D2" w:rsidP="002C6359">
            <w:pPr>
              <w:jc w:val="center"/>
            </w:pPr>
            <w:r>
              <w:rPr>
                <w:rFonts w:hint="eastAsia"/>
              </w:rPr>
              <w:t>标度</w:t>
            </w:r>
          </w:p>
        </w:tc>
        <w:tc>
          <w:tcPr>
            <w:tcW w:w="5862" w:type="dxa"/>
            <w:tcBorders>
              <w:top w:val="single" w:sz="18" w:space="0" w:color="auto"/>
              <w:bottom w:val="single" w:sz="12" w:space="0" w:color="auto"/>
            </w:tcBorders>
            <w:vAlign w:val="center"/>
          </w:tcPr>
          <w:p w:rsidR="007D19D2" w:rsidRDefault="007D19D2" w:rsidP="002C6359">
            <w:pPr>
              <w:jc w:val="center"/>
            </w:pPr>
            <w:r>
              <w:rPr>
                <w:rFonts w:hint="eastAsia"/>
              </w:rPr>
              <w:t>含义</w:t>
            </w:r>
          </w:p>
        </w:tc>
      </w:tr>
      <w:tr w:rsidR="007D19D2" w:rsidTr="00676B83">
        <w:tc>
          <w:tcPr>
            <w:tcW w:w="2660" w:type="dxa"/>
            <w:tcBorders>
              <w:top w:val="single" w:sz="12" w:space="0" w:color="auto"/>
            </w:tcBorders>
            <w:vAlign w:val="center"/>
          </w:tcPr>
          <w:p w:rsidR="007D19D2" w:rsidRDefault="007D19D2" w:rsidP="002C6359">
            <w:pPr>
              <w:jc w:val="center"/>
            </w:pPr>
            <w:r>
              <w:rPr>
                <w:rFonts w:hint="eastAsia"/>
              </w:rPr>
              <w:t>1</w:t>
            </w:r>
          </w:p>
        </w:tc>
        <w:tc>
          <w:tcPr>
            <w:tcW w:w="5862" w:type="dxa"/>
            <w:tcBorders>
              <w:top w:val="single" w:sz="12" w:space="0" w:color="auto"/>
            </w:tcBorders>
            <w:vAlign w:val="center"/>
          </w:tcPr>
          <w:p w:rsidR="007D19D2" w:rsidRDefault="007D19D2" w:rsidP="002C6359">
            <w:pPr>
              <w:jc w:val="center"/>
            </w:pPr>
            <w:r>
              <w:rPr>
                <w:rFonts w:hint="eastAsia"/>
              </w:rPr>
              <w:t>行代表的指标相</w:t>
            </w:r>
            <w:proofErr w:type="gramStart"/>
            <w:r>
              <w:rPr>
                <w:rFonts w:hint="eastAsia"/>
              </w:rPr>
              <w:t>比列</w:t>
            </w:r>
            <w:proofErr w:type="gramEnd"/>
            <w:r>
              <w:rPr>
                <w:rFonts w:hint="eastAsia"/>
              </w:rPr>
              <w:t>代表的指标同等重要</w:t>
            </w:r>
          </w:p>
        </w:tc>
      </w:tr>
      <w:tr w:rsidR="007D19D2" w:rsidTr="00676B83">
        <w:tc>
          <w:tcPr>
            <w:tcW w:w="2660" w:type="dxa"/>
            <w:vAlign w:val="center"/>
          </w:tcPr>
          <w:p w:rsidR="007D19D2" w:rsidRDefault="007D19D2" w:rsidP="002C6359">
            <w:pPr>
              <w:jc w:val="center"/>
            </w:pPr>
            <w:r>
              <w:rPr>
                <w:rFonts w:hint="eastAsia"/>
              </w:rPr>
              <w:t>3</w:t>
            </w:r>
          </w:p>
        </w:tc>
        <w:tc>
          <w:tcPr>
            <w:tcW w:w="5862" w:type="dxa"/>
            <w:vAlign w:val="center"/>
          </w:tcPr>
          <w:p w:rsidR="007D19D2" w:rsidRDefault="007D19D2" w:rsidP="002C6359">
            <w:pPr>
              <w:jc w:val="center"/>
            </w:pPr>
            <w:r>
              <w:rPr>
                <w:rFonts w:hint="eastAsia"/>
              </w:rPr>
              <w:t>行代表的指标相</w:t>
            </w:r>
            <w:proofErr w:type="gramStart"/>
            <w:r>
              <w:rPr>
                <w:rFonts w:hint="eastAsia"/>
              </w:rPr>
              <w:t>比列</w:t>
            </w:r>
            <w:proofErr w:type="gramEnd"/>
            <w:r>
              <w:rPr>
                <w:rFonts w:hint="eastAsia"/>
              </w:rPr>
              <w:t>代表的指标</w:t>
            </w:r>
            <w:proofErr w:type="gramStart"/>
            <w:r>
              <w:rPr>
                <w:rFonts w:hint="eastAsia"/>
              </w:rPr>
              <w:t>稍</w:t>
            </w:r>
            <w:r w:rsidR="006B77D7">
              <w:rPr>
                <w:rFonts w:hint="eastAsia"/>
              </w:rPr>
              <w:t>重要</w:t>
            </w:r>
            <w:proofErr w:type="gramEnd"/>
          </w:p>
        </w:tc>
      </w:tr>
      <w:tr w:rsidR="007D19D2" w:rsidTr="00676B83">
        <w:tc>
          <w:tcPr>
            <w:tcW w:w="2660" w:type="dxa"/>
            <w:vAlign w:val="center"/>
          </w:tcPr>
          <w:p w:rsidR="007D19D2" w:rsidRDefault="007D19D2" w:rsidP="002C6359">
            <w:pPr>
              <w:jc w:val="center"/>
            </w:pPr>
            <w:r>
              <w:rPr>
                <w:rFonts w:hint="eastAsia"/>
              </w:rPr>
              <w:t>5</w:t>
            </w:r>
          </w:p>
        </w:tc>
        <w:tc>
          <w:tcPr>
            <w:tcW w:w="5862" w:type="dxa"/>
            <w:vAlign w:val="center"/>
          </w:tcPr>
          <w:p w:rsidR="007D19D2" w:rsidRDefault="007D19D2" w:rsidP="002C6359">
            <w:pPr>
              <w:jc w:val="center"/>
            </w:pPr>
            <w:r>
              <w:rPr>
                <w:rFonts w:hint="eastAsia"/>
              </w:rPr>
              <w:t>行代表的指标相</w:t>
            </w:r>
            <w:proofErr w:type="gramStart"/>
            <w:r>
              <w:rPr>
                <w:rFonts w:hint="eastAsia"/>
              </w:rPr>
              <w:t>比列</w:t>
            </w:r>
            <w:proofErr w:type="gramEnd"/>
            <w:r>
              <w:rPr>
                <w:rFonts w:hint="eastAsia"/>
              </w:rPr>
              <w:t>代表的指标</w:t>
            </w:r>
            <w:proofErr w:type="gramStart"/>
            <w:r>
              <w:rPr>
                <w:rFonts w:hint="eastAsia"/>
              </w:rPr>
              <w:t>明显</w:t>
            </w:r>
            <w:r w:rsidR="006B77D7">
              <w:rPr>
                <w:rFonts w:hint="eastAsia"/>
              </w:rPr>
              <w:t>重要</w:t>
            </w:r>
            <w:proofErr w:type="gramEnd"/>
          </w:p>
        </w:tc>
      </w:tr>
      <w:tr w:rsidR="007D19D2" w:rsidTr="00676B83">
        <w:tc>
          <w:tcPr>
            <w:tcW w:w="2660" w:type="dxa"/>
            <w:vAlign w:val="center"/>
          </w:tcPr>
          <w:p w:rsidR="007D19D2" w:rsidRDefault="007D19D2" w:rsidP="002C6359">
            <w:pPr>
              <w:jc w:val="center"/>
            </w:pPr>
            <w:r>
              <w:rPr>
                <w:rFonts w:hint="eastAsia"/>
              </w:rPr>
              <w:t>7</w:t>
            </w:r>
          </w:p>
        </w:tc>
        <w:tc>
          <w:tcPr>
            <w:tcW w:w="5862" w:type="dxa"/>
            <w:vAlign w:val="center"/>
          </w:tcPr>
          <w:p w:rsidR="007D19D2" w:rsidRDefault="007D19D2" w:rsidP="002C6359">
            <w:pPr>
              <w:jc w:val="center"/>
            </w:pPr>
            <w:r>
              <w:rPr>
                <w:rFonts w:hint="eastAsia"/>
              </w:rPr>
              <w:t>行代表的指标相</w:t>
            </w:r>
            <w:proofErr w:type="gramStart"/>
            <w:r>
              <w:rPr>
                <w:rFonts w:hint="eastAsia"/>
              </w:rPr>
              <w:t>比列</w:t>
            </w:r>
            <w:proofErr w:type="gramEnd"/>
            <w:r>
              <w:rPr>
                <w:rFonts w:hint="eastAsia"/>
              </w:rPr>
              <w:t>代表的指标</w:t>
            </w:r>
            <w:r w:rsidR="006B77D7">
              <w:rPr>
                <w:rFonts w:hint="eastAsia"/>
              </w:rPr>
              <w:t>重要</w:t>
            </w:r>
            <w:r>
              <w:rPr>
                <w:rFonts w:hint="eastAsia"/>
              </w:rPr>
              <w:t>很多</w:t>
            </w:r>
          </w:p>
        </w:tc>
      </w:tr>
      <w:tr w:rsidR="007D19D2" w:rsidTr="00676B83">
        <w:tc>
          <w:tcPr>
            <w:tcW w:w="2660" w:type="dxa"/>
            <w:vAlign w:val="center"/>
          </w:tcPr>
          <w:p w:rsidR="007D19D2" w:rsidRDefault="007D19D2" w:rsidP="002C6359">
            <w:pPr>
              <w:jc w:val="center"/>
            </w:pPr>
            <w:r>
              <w:rPr>
                <w:rFonts w:hint="eastAsia"/>
              </w:rPr>
              <w:t>9</w:t>
            </w:r>
          </w:p>
        </w:tc>
        <w:tc>
          <w:tcPr>
            <w:tcW w:w="5862" w:type="dxa"/>
            <w:vAlign w:val="center"/>
          </w:tcPr>
          <w:p w:rsidR="007D19D2" w:rsidRDefault="007D19D2" w:rsidP="002C6359">
            <w:pPr>
              <w:jc w:val="center"/>
            </w:pPr>
            <w:r>
              <w:rPr>
                <w:rFonts w:hint="eastAsia"/>
              </w:rPr>
              <w:t>行代表的指标相</w:t>
            </w:r>
            <w:proofErr w:type="gramStart"/>
            <w:r>
              <w:rPr>
                <w:rFonts w:hint="eastAsia"/>
              </w:rPr>
              <w:t>比列</w:t>
            </w:r>
            <w:proofErr w:type="gramEnd"/>
            <w:r>
              <w:rPr>
                <w:rFonts w:hint="eastAsia"/>
              </w:rPr>
              <w:t>代表的指标绝对</w:t>
            </w:r>
            <w:r w:rsidR="006B77D7">
              <w:rPr>
                <w:rFonts w:hint="eastAsia"/>
              </w:rPr>
              <w:t>重要</w:t>
            </w:r>
          </w:p>
        </w:tc>
      </w:tr>
      <w:tr w:rsidR="007D19D2" w:rsidTr="00676B83">
        <w:tc>
          <w:tcPr>
            <w:tcW w:w="2660" w:type="dxa"/>
            <w:vAlign w:val="center"/>
          </w:tcPr>
          <w:p w:rsidR="007D19D2" w:rsidRDefault="007D19D2" w:rsidP="002C6359">
            <w:pPr>
              <w:jc w:val="center"/>
            </w:pP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8</w:t>
            </w:r>
          </w:p>
        </w:tc>
        <w:tc>
          <w:tcPr>
            <w:tcW w:w="5862" w:type="dxa"/>
            <w:vAlign w:val="center"/>
          </w:tcPr>
          <w:p w:rsidR="007D19D2" w:rsidRDefault="007D19D2" w:rsidP="002C6359">
            <w:pPr>
              <w:jc w:val="center"/>
            </w:pPr>
            <w:r>
              <w:rPr>
                <w:rFonts w:hint="eastAsia"/>
              </w:rPr>
              <w:t>上述相邻判断的中间值</w:t>
            </w:r>
          </w:p>
        </w:tc>
      </w:tr>
      <w:tr w:rsidR="007D19D2" w:rsidTr="00676B83">
        <w:tc>
          <w:tcPr>
            <w:tcW w:w="2660" w:type="dxa"/>
            <w:tcBorders>
              <w:bottom w:val="single" w:sz="18" w:space="0" w:color="auto"/>
            </w:tcBorders>
            <w:vAlign w:val="center"/>
          </w:tcPr>
          <w:p w:rsidR="007D19D2" w:rsidRDefault="007D19D2" w:rsidP="002C6359">
            <w:pPr>
              <w:jc w:val="center"/>
            </w:pPr>
            <w:r>
              <w:rPr>
                <w:rFonts w:hint="eastAsia"/>
              </w:rPr>
              <w:t>上述标度的倒数</w:t>
            </w:r>
          </w:p>
        </w:tc>
        <w:tc>
          <w:tcPr>
            <w:tcW w:w="5862" w:type="dxa"/>
            <w:tcBorders>
              <w:bottom w:val="single" w:sz="18" w:space="0" w:color="auto"/>
            </w:tcBorders>
            <w:vAlign w:val="center"/>
          </w:tcPr>
          <w:p w:rsidR="007D19D2" w:rsidRDefault="007D19D2" w:rsidP="002C6359">
            <w:pPr>
              <w:jc w:val="center"/>
            </w:pPr>
            <w:r>
              <w:rPr>
                <w:rFonts w:hint="eastAsia"/>
              </w:rPr>
              <w:t>将上述含义中“行”与“列”互换</w:t>
            </w:r>
          </w:p>
        </w:tc>
      </w:tr>
    </w:tbl>
    <w:p w:rsidR="007D19D2" w:rsidRDefault="007D19D2" w:rsidP="007D19D2">
      <w:pPr>
        <w:ind w:firstLineChars="200" w:firstLine="480"/>
      </w:pPr>
    </w:p>
    <w:p w:rsidR="007D19D2" w:rsidRDefault="006B77D7" w:rsidP="007D19D2">
      <w:pPr>
        <w:ind w:firstLineChars="200" w:firstLine="480"/>
      </w:pPr>
      <w:r>
        <w:rPr>
          <w:rFonts w:hint="eastAsia"/>
        </w:rPr>
        <w:t>Z</w:t>
      </w:r>
      <w:r>
        <w:rPr>
          <w:rFonts w:hint="eastAsia"/>
        </w:rPr>
        <w:t>对下层构造的矩阵为</w:t>
      </w:r>
      <w:r>
        <w:rPr>
          <w:rFonts w:hint="eastAsia"/>
        </w:rPr>
        <w:t>4*4</w:t>
      </w:r>
      <w:r>
        <w:rPr>
          <w:rFonts w:hint="eastAsia"/>
        </w:rPr>
        <w:t>的正互反矩阵。</w:t>
      </w:r>
      <w:r>
        <w:rPr>
          <w:rFonts w:hint="eastAsia"/>
        </w:rPr>
        <w:t>C</w:t>
      </w:r>
      <w:r w:rsidRPr="002C6359">
        <w:rPr>
          <w:rFonts w:hint="eastAsia"/>
          <w:vertAlign w:val="subscript"/>
        </w:rPr>
        <w:t>1</w:t>
      </w:r>
      <w:r>
        <w:rPr>
          <w:rFonts w:hint="eastAsia"/>
        </w:rPr>
        <w:t>~C</w:t>
      </w:r>
      <w:r w:rsidRPr="002C6359">
        <w:rPr>
          <w:rFonts w:hint="eastAsia"/>
          <w:vertAlign w:val="subscript"/>
        </w:rPr>
        <w:t>4</w:t>
      </w:r>
      <w:r>
        <w:rPr>
          <w:rFonts w:hint="eastAsia"/>
        </w:rPr>
        <w:t>对下层构造的矩阵为</w:t>
      </w:r>
      <w:r>
        <w:rPr>
          <w:rFonts w:hint="eastAsia"/>
        </w:rPr>
        <w:t>3*3</w:t>
      </w:r>
      <w:r>
        <w:rPr>
          <w:rFonts w:hint="eastAsia"/>
        </w:rPr>
        <w:t>的正互反矩阵。</w:t>
      </w:r>
    </w:p>
    <w:p w:rsidR="004A20FB" w:rsidRDefault="004A20FB" w:rsidP="004A20FB">
      <w:pPr>
        <w:pStyle w:val="3"/>
      </w:pPr>
      <w:bookmarkStart w:id="14" w:name="_Toc71390911"/>
      <w:r>
        <w:rPr>
          <w:rFonts w:hint="eastAsia"/>
        </w:rPr>
        <w:lastRenderedPageBreak/>
        <w:t xml:space="preserve">4.2.3 </w:t>
      </w:r>
      <w:proofErr w:type="gramStart"/>
      <w:r>
        <w:rPr>
          <w:rFonts w:hint="eastAsia"/>
        </w:rPr>
        <w:t>求单排序</w:t>
      </w:r>
      <w:proofErr w:type="gramEnd"/>
      <w:r>
        <w:rPr>
          <w:rFonts w:hint="eastAsia"/>
        </w:rPr>
        <w:t>权值并检验一致性</w:t>
      </w:r>
      <w:bookmarkEnd w:id="14"/>
    </w:p>
    <w:p w:rsidR="004A20FB" w:rsidRDefault="002C6359" w:rsidP="002C6359">
      <w:pPr>
        <w:ind w:firstLineChars="200" w:firstLine="480"/>
        <w:rPr>
          <w:rFonts w:cs="Times New Roman"/>
        </w:rPr>
      </w:pPr>
      <w:r w:rsidRPr="002C6359">
        <w:rPr>
          <w:rFonts w:cs="Times New Roman"/>
        </w:rPr>
        <w:t>对上述的成对比较矩阵求取最大特征值</w:t>
      </w:r>
      <w:r w:rsidRPr="002C6359">
        <w:rPr>
          <w:rFonts w:cs="Times New Roman"/>
        </w:rPr>
        <w:t>λ</w:t>
      </w:r>
      <w:r w:rsidRPr="002C6359">
        <w:rPr>
          <w:rFonts w:cs="Times New Roman"/>
        </w:rPr>
        <w:t>，并求</w:t>
      </w:r>
      <w:r w:rsidRPr="002C6359">
        <w:rPr>
          <w:rFonts w:cs="Times New Roman"/>
        </w:rPr>
        <w:t>λ</w:t>
      </w:r>
      <w:r w:rsidRPr="002C6359">
        <w:rPr>
          <w:rFonts w:cs="Times New Roman"/>
        </w:rPr>
        <w:t>对应的特征向量</w:t>
      </w:r>
      <w:r w:rsidRPr="002C6359">
        <w:rPr>
          <w:rFonts w:cs="Times New Roman"/>
        </w:rPr>
        <w:t>η</w:t>
      </w:r>
      <w:r w:rsidRPr="002C6359">
        <w:rPr>
          <w:rFonts w:cs="Times New Roman"/>
        </w:rPr>
        <w:t>。每一个指标的相对重要性</w:t>
      </w:r>
      <w:r w:rsidRPr="002C6359">
        <w:rPr>
          <w:rFonts w:cs="Times New Roman"/>
        </w:rPr>
        <w:t>η</w:t>
      </w:r>
      <w:r w:rsidRPr="002C6359">
        <w:rPr>
          <w:rFonts w:cs="Times New Roman"/>
        </w:rPr>
        <w:t>即为特征向量对应的分量值。</w:t>
      </w:r>
    </w:p>
    <w:p w:rsidR="002C6359" w:rsidRDefault="002C6359" w:rsidP="002C6359">
      <w:pPr>
        <w:ind w:firstLineChars="200" w:firstLine="480"/>
        <w:rPr>
          <w:rFonts w:cs="Times New Roman"/>
        </w:rPr>
      </w:pPr>
      <w:r>
        <w:rPr>
          <w:rFonts w:cs="Times New Roman" w:hint="eastAsia"/>
        </w:rPr>
        <w:t>利用以下公式进行单排序的一致性检验，其中</w:t>
      </w:r>
      <w:r>
        <w:rPr>
          <w:rFonts w:cs="Times New Roman" w:hint="eastAsia"/>
        </w:rPr>
        <w:t>RI</w:t>
      </w:r>
      <w:r>
        <w:rPr>
          <w:rFonts w:cs="Times New Roman" w:hint="eastAsia"/>
        </w:rPr>
        <w:t>即为前文提到的随机一致性指标。</w:t>
      </w:r>
    </w:p>
    <w:p w:rsidR="002C6359" w:rsidRPr="002C6359" w:rsidRDefault="00DD23CB" w:rsidP="002C6359">
      <w:pPr>
        <w:ind w:firstLineChars="200" w:firstLine="480"/>
        <w:rPr>
          <w:rFonts w:cs="Times New Roman"/>
        </w:rPr>
      </w:pPr>
      <m:oMathPara>
        <m:oMath>
          <m:d>
            <m:dPr>
              <m:begChr m:val="{"/>
              <m:endChr m:val=""/>
              <m:ctrlPr>
                <w:rPr>
                  <w:rFonts w:ascii="Cambria Math" w:hAnsi="Cambria Math" w:cs="Times New Roman"/>
                </w:rPr>
              </m:ctrlPr>
            </m:dPr>
            <m:e>
              <m:eqArr>
                <m:eqArrPr>
                  <m:ctrlPr>
                    <w:rPr>
                      <w:rFonts w:ascii="Cambria Math" w:hAnsi="Cambria Math" w:cs="Times New Roman"/>
                    </w:rPr>
                  </m:ctrlPr>
                </m:eqArrPr>
                <m:e>
                  <m:r>
                    <m:rPr>
                      <m:sty m:val="p"/>
                    </m:rPr>
                    <w:rPr>
                      <w:rFonts w:ascii="Cambria Math" w:hAnsi="Cambria Math" w:cs="Times New Roman"/>
                    </w:rPr>
                    <m:t>CI=</m:t>
                  </m:r>
                  <m:f>
                    <m:fPr>
                      <m:ctrlPr>
                        <w:rPr>
                          <w:rFonts w:ascii="Cambria Math" w:hAnsi="Cambria Math" w:cs="Times New Roman"/>
                        </w:rPr>
                      </m:ctrlPr>
                    </m:fPr>
                    <m:num>
                      <m:r>
                        <m:rPr>
                          <m:sty m:val="p"/>
                        </m:rPr>
                        <w:rPr>
                          <w:rFonts w:ascii="Cambria Math" w:hAnsi="Cambria Math" w:cs="Times New Roman"/>
                        </w:rPr>
                        <m:t>λ-n</m:t>
                      </m:r>
                    </m:num>
                    <m:den>
                      <m:r>
                        <m:rPr>
                          <m:sty m:val="p"/>
                        </m:rPr>
                        <w:rPr>
                          <w:rFonts w:ascii="Cambria Math" w:hAnsi="Cambria Math" w:cs="Times New Roman"/>
                        </w:rPr>
                        <m:t>n-1</m:t>
                      </m:r>
                    </m:den>
                  </m:f>
                </m:e>
                <m:e>
                  <m:r>
                    <m:rPr>
                      <m:sty m:val="p"/>
                    </m:rPr>
                    <w:rPr>
                      <w:rFonts w:ascii="Cambria Math" w:hAnsi="Cambria Math" w:cs="Times New Roman"/>
                    </w:rPr>
                    <m:t>RI=</m:t>
                  </m:r>
                  <m:f>
                    <m:fPr>
                      <m:ctrlPr>
                        <w:rPr>
                          <w:rFonts w:ascii="Cambria Math" w:hAnsi="Cambria Math" w:cs="Times New Roman"/>
                        </w:rPr>
                      </m:ctrlPr>
                    </m:fPr>
                    <m:num>
                      <m:r>
                        <m:rPr>
                          <m:sty m:val="p"/>
                        </m:rPr>
                        <w:rPr>
                          <w:rFonts w:ascii="Cambria Math" w:hAnsi="Cambria Math" w:cs="Times New Roman"/>
                        </w:rPr>
                        <m:t>k-n</m:t>
                      </m:r>
                    </m:num>
                    <m:den>
                      <m:r>
                        <m:rPr>
                          <m:sty m:val="p"/>
                        </m:rPr>
                        <w:rPr>
                          <w:rFonts w:ascii="Cambria Math" w:hAnsi="Cambria Math" w:cs="Times New Roman"/>
                        </w:rPr>
                        <m:t>n-1</m:t>
                      </m:r>
                    </m:den>
                  </m:f>
                </m:e>
                <m:e>
                  <m:r>
                    <m:rPr>
                      <m:sty m:val="p"/>
                    </m:rPr>
                    <w:rPr>
                      <w:rFonts w:ascii="Cambria Math" w:hAnsi="Cambria Math" w:cs="Times New Roman" w:hint="eastAsia"/>
                    </w:rPr>
                    <m:t>CR</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CI</m:t>
                      </m:r>
                    </m:num>
                    <m:den>
                      <m:r>
                        <m:rPr>
                          <m:sty m:val="p"/>
                        </m:rPr>
                        <w:rPr>
                          <w:rFonts w:ascii="Cambria Math" w:hAnsi="Cambria Math" w:cs="Times New Roman"/>
                        </w:rPr>
                        <m:t>RI</m:t>
                      </m:r>
                    </m:den>
                  </m:f>
                </m:e>
              </m:eqArr>
            </m:e>
          </m:d>
        </m:oMath>
      </m:oMathPara>
    </w:p>
    <w:p w:rsidR="002C6359" w:rsidRDefault="002C6359" w:rsidP="002C6359">
      <w:pPr>
        <w:ind w:firstLineChars="200" w:firstLine="480"/>
        <w:rPr>
          <w:rFonts w:cs="Times New Roman"/>
        </w:rPr>
      </w:pPr>
      <w:r>
        <w:rPr>
          <w:rFonts w:cs="Times New Roman" w:hint="eastAsia"/>
        </w:rPr>
        <w:t>当</w:t>
      </w:r>
      <w:r w:rsidR="002A721A">
        <w:rPr>
          <w:rFonts w:cs="Times New Roman" w:hint="eastAsia"/>
        </w:rPr>
        <w:t>随机一致性比率</w:t>
      </w:r>
      <w:r>
        <w:rPr>
          <w:rFonts w:cs="Times New Roman" w:hint="eastAsia"/>
        </w:rPr>
        <w:t>CR&lt;0.1</w:t>
      </w:r>
      <w:r>
        <w:rPr>
          <w:rFonts w:cs="Times New Roman" w:hint="eastAsia"/>
        </w:rPr>
        <w:t>时，认为该成对判断矩阵的不一致程度可以接受。当不一致程度过大时，需要重新进行成对比较和构造判断矩阵。</w:t>
      </w:r>
    </w:p>
    <w:p w:rsidR="004A20FB" w:rsidRDefault="004A20FB" w:rsidP="004A20FB">
      <w:pPr>
        <w:pStyle w:val="3"/>
      </w:pPr>
      <w:bookmarkStart w:id="15" w:name="_Toc71390912"/>
      <w:r>
        <w:rPr>
          <w:rFonts w:hint="eastAsia"/>
        </w:rPr>
        <w:t>4.2.4</w:t>
      </w:r>
      <w:r w:rsidR="00D070A3">
        <w:rPr>
          <w:rFonts w:hint="eastAsia"/>
        </w:rPr>
        <w:t xml:space="preserve"> </w:t>
      </w:r>
      <w:r>
        <w:rPr>
          <w:rFonts w:hint="eastAsia"/>
        </w:rPr>
        <w:t>层次总排序并检验一致性</w:t>
      </w:r>
      <w:bookmarkEnd w:id="15"/>
    </w:p>
    <w:p w:rsidR="004A20FB" w:rsidRDefault="0025538C" w:rsidP="0025538C">
      <w:pPr>
        <w:ind w:firstLineChars="200" w:firstLine="480"/>
      </w:pPr>
      <w:r>
        <w:rPr>
          <w:rFonts w:hint="eastAsia"/>
        </w:rPr>
        <w:t>层次总排序的过程从</w:t>
      </w:r>
      <w:proofErr w:type="gramStart"/>
      <w:r>
        <w:rPr>
          <w:rFonts w:hint="eastAsia"/>
        </w:rPr>
        <w:t>最</w:t>
      </w:r>
      <w:proofErr w:type="gramEnd"/>
      <w:r>
        <w:rPr>
          <w:rFonts w:hint="eastAsia"/>
        </w:rPr>
        <w:t>高层到</w:t>
      </w:r>
      <w:proofErr w:type="gramStart"/>
      <w:r>
        <w:rPr>
          <w:rFonts w:hint="eastAsia"/>
        </w:rPr>
        <w:t>最</w:t>
      </w:r>
      <w:proofErr w:type="gramEnd"/>
      <w:r>
        <w:rPr>
          <w:rFonts w:hint="eastAsia"/>
        </w:rPr>
        <w:t>底层向下执行。下层因素的总排序权值就是将其对上层各指标的权值与该上层指标的</w:t>
      </w:r>
      <w:r w:rsidR="004B7C63">
        <w:rPr>
          <w:rFonts w:hint="eastAsia"/>
        </w:rPr>
        <w:t>总排序</w:t>
      </w:r>
      <w:r>
        <w:rPr>
          <w:rFonts w:hint="eastAsia"/>
        </w:rPr>
        <w:t>权值相乘，遍历每个上层指标</w:t>
      </w:r>
      <w:r w:rsidR="004B7C63">
        <w:rPr>
          <w:rFonts w:hint="eastAsia"/>
        </w:rPr>
        <w:t>对该乘积</w:t>
      </w:r>
      <w:r>
        <w:rPr>
          <w:rFonts w:hint="eastAsia"/>
        </w:rPr>
        <w:t>求和。逐层往下计算，即可得到</w:t>
      </w:r>
      <w:proofErr w:type="gramStart"/>
      <w:r>
        <w:rPr>
          <w:rFonts w:hint="eastAsia"/>
        </w:rPr>
        <w:t>最</w:t>
      </w:r>
      <w:proofErr w:type="gramEnd"/>
      <w:r>
        <w:rPr>
          <w:rFonts w:hint="eastAsia"/>
        </w:rPr>
        <w:t>底层“方案层”的排序权值，此时可以根据权值确定最佳方案，或决定资金分配比例等。</w:t>
      </w:r>
    </w:p>
    <w:p w:rsidR="0025538C" w:rsidRDefault="002A721A" w:rsidP="0025538C">
      <w:pPr>
        <w:ind w:firstLineChars="200" w:firstLine="480"/>
      </w:pPr>
      <w:r>
        <w:rPr>
          <w:rFonts w:hint="eastAsia"/>
        </w:rPr>
        <w:t>层次总排序的一致性检验也从</w:t>
      </w:r>
      <w:proofErr w:type="gramStart"/>
      <w:r>
        <w:rPr>
          <w:rFonts w:hint="eastAsia"/>
        </w:rPr>
        <w:t>最</w:t>
      </w:r>
      <w:proofErr w:type="gramEnd"/>
      <w:r>
        <w:rPr>
          <w:rFonts w:hint="eastAsia"/>
        </w:rPr>
        <w:t>高层到最低层向下执行。设相邻两层中，上层为</w:t>
      </w:r>
      <w:r>
        <w:rPr>
          <w:rFonts w:hint="eastAsia"/>
        </w:rPr>
        <w:t>A</w:t>
      </w:r>
      <w:r>
        <w:rPr>
          <w:rFonts w:hint="eastAsia"/>
        </w:rPr>
        <w:t>、下层为</w:t>
      </w:r>
      <w:r>
        <w:rPr>
          <w:rFonts w:hint="eastAsia"/>
        </w:rPr>
        <w:t>B</w:t>
      </w:r>
      <w:r>
        <w:rPr>
          <w:rFonts w:hint="eastAsia"/>
        </w:rPr>
        <w:t>，则</w:t>
      </w:r>
      <w:r>
        <w:rPr>
          <w:rFonts w:hint="eastAsia"/>
        </w:rPr>
        <w:t>B</w:t>
      </w:r>
      <w:proofErr w:type="gramStart"/>
      <w:r>
        <w:rPr>
          <w:rFonts w:hint="eastAsia"/>
        </w:rPr>
        <w:t>层总排序</w:t>
      </w:r>
      <w:proofErr w:type="gramEnd"/>
      <w:r>
        <w:rPr>
          <w:rFonts w:hint="eastAsia"/>
        </w:rPr>
        <w:t>随机一致性比率</w:t>
      </w:r>
      <w:r>
        <w:rPr>
          <w:rFonts w:hint="eastAsia"/>
        </w:rPr>
        <w:t>CR</w:t>
      </w:r>
      <w:r>
        <w:rPr>
          <w:rFonts w:hint="eastAsia"/>
        </w:rPr>
        <w:t>可以由下式计算得到：</w:t>
      </w:r>
    </w:p>
    <w:p w:rsidR="002A721A" w:rsidRPr="002A721A" w:rsidRDefault="002A721A" w:rsidP="0025538C">
      <w:pPr>
        <w:ind w:firstLineChars="200" w:firstLine="480"/>
      </w:pPr>
      <m:oMathPara>
        <m:oMath>
          <m:r>
            <m:rPr>
              <m:sty m:val="p"/>
            </m:rPr>
            <w:rPr>
              <w:rFonts w:ascii="Cambria Math" w:hAnsi="Cambria Math"/>
            </w:rPr>
            <m:t>CR=</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j</m:t>
                      </m:r>
                    </m:sub>
                  </m:sSub>
                </m:e>
              </m:nary>
              <m:ctrlPr>
                <w:rPr>
                  <w:rFonts w:ascii="Cambria Math" w:hAnsi="Cambria Math"/>
                  <w:i/>
                </w:rPr>
              </m:ctrlPr>
            </m:num>
            <m:den>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j</m:t>
                      </m:r>
                    </m:sub>
                  </m:sSub>
                </m:e>
              </m:nary>
            </m:den>
          </m:f>
        </m:oMath>
      </m:oMathPara>
    </w:p>
    <w:p w:rsidR="002A721A" w:rsidRPr="0025538C" w:rsidRDefault="002A721A" w:rsidP="0025538C">
      <w:pPr>
        <w:ind w:firstLineChars="200" w:firstLine="480"/>
      </w:pPr>
      <w:r>
        <w:rPr>
          <w:rFonts w:hint="eastAsia"/>
        </w:rPr>
        <w:t>即将</w:t>
      </w:r>
      <w:r>
        <w:rPr>
          <w:rFonts w:hint="eastAsia"/>
        </w:rPr>
        <w:t>B</w:t>
      </w:r>
      <w:r>
        <w:rPr>
          <w:rFonts w:hint="eastAsia"/>
        </w:rPr>
        <w:t>层对每一个</w:t>
      </w:r>
      <w:r>
        <w:rPr>
          <w:rFonts w:hint="eastAsia"/>
        </w:rPr>
        <w:t>A</w:t>
      </w:r>
      <w:proofErr w:type="gramStart"/>
      <w:r>
        <w:rPr>
          <w:rFonts w:hint="eastAsia"/>
        </w:rPr>
        <w:t>层指标</w:t>
      </w:r>
      <w:proofErr w:type="gramEnd"/>
      <w:r>
        <w:rPr>
          <w:rFonts w:hint="eastAsia"/>
        </w:rPr>
        <w:t>的一致性指标按照</w:t>
      </w:r>
      <w:r>
        <w:rPr>
          <w:rFonts w:hint="eastAsia"/>
        </w:rPr>
        <w:t>A</w:t>
      </w:r>
      <w:proofErr w:type="gramStart"/>
      <w:r>
        <w:rPr>
          <w:rFonts w:hint="eastAsia"/>
        </w:rPr>
        <w:t>层指标</w:t>
      </w:r>
      <w:proofErr w:type="gramEnd"/>
      <w:r>
        <w:rPr>
          <w:rFonts w:hint="eastAsia"/>
        </w:rPr>
        <w:t>的总排序权值进行加权。认为</w:t>
      </w:r>
      <w:r>
        <w:rPr>
          <w:rFonts w:hint="eastAsia"/>
        </w:rPr>
        <w:t>A</w:t>
      </w:r>
      <w:proofErr w:type="gramStart"/>
      <w:r>
        <w:rPr>
          <w:rFonts w:hint="eastAsia"/>
        </w:rPr>
        <w:t>层指标</w:t>
      </w:r>
      <w:proofErr w:type="gramEnd"/>
      <w:r>
        <w:rPr>
          <w:rFonts w:hint="eastAsia"/>
        </w:rPr>
        <w:t>的总排序权值越大，该指标越重要。</w:t>
      </w:r>
      <w:r>
        <w:rPr>
          <w:rFonts w:cs="Times New Roman" w:hint="eastAsia"/>
        </w:rPr>
        <w:t>当</w:t>
      </w:r>
      <w:r>
        <w:rPr>
          <w:rFonts w:cs="Times New Roman" w:hint="eastAsia"/>
        </w:rPr>
        <w:t>CR&lt;0.1</w:t>
      </w:r>
      <w:r>
        <w:rPr>
          <w:rFonts w:cs="Times New Roman" w:hint="eastAsia"/>
        </w:rPr>
        <w:t>时，认为该总排序的不一致程度可以接受。</w:t>
      </w:r>
    </w:p>
    <w:p w:rsidR="00213C90" w:rsidRDefault="00B35AC2" w:rsidP="00B35AC2">
      <w:pPr>
        <w:pStyle w:val="1"/>
      </w:pPr>
      <w:bookmarkStart w:id="16" w:name="_Toc71390913"/>
      <w:r>
        <w:rPr>
          <w:rFonts w:hint="eastAsia"/>
        </w:rPr>
        <w:t>五、</w:t>
      </w:r>
      <w:r w:rsidR="00213C90" w:rsidRPr="00B35AC2">
        <w:rPr>
          <w:rFonts w:hint="eastAsia"/>
        </w:rPr>
        <w:t>模型求解</w:t>
      </w:r>
      <w:bookmarkEnd w:id="16"/>
    </w:p>
    <w:p w:rsidR="00B35AC2" w:rsidRDefault="00252208" w:rsidP="00252208">
      <w:pPr>
        <w:pStyle w:val="2"/>
      </w:pPr>
      <w:bookmarkStart w:id="17" w:name="_Toc71390914"/>
      <w:r>
        <w:t>5.1</w:t>
      </w:r>
      <w:r>
        <w:rPr>
          <w:rFonts w:hint="eastAsia"/>
        </w:rPr>
        <w:t xml:space="preserve"> 问题</w:t>
      </w:r>
      <w:proofErr w:type="gramStart"/>
      <w:r>
        <w:rPr>
          <w:rFonts w:hint="eastAsia"/>
        </w:rPr>
        <w:t>一</w:t>
      </w:r>
      <w:proofErr w:type="gramEnd"/>
      <w:r>
        <w:rPr>
          <w:rFonts w:hint="eastAsia"/>
        </w:rPr>
        <w:t>的求解</w:t>
      </w:r>
      <w:bookmarkEnd w:id="17"/>
    </w:p>
    <w:p w:rsidR="00252208" w:rsidRDefault="00654E85" w:rsidP="00654E85">
      <w:pPr>
        <w:ind w:firstLineChars="200" w:firstLine="480"/>
      </w:pPr>
      <w:r>
        <w:rPr>
          <w:rFonts w:hint="eastAsia"/>
        </w:rPr>
        <w:t>我们通过编写</w:t>
      </w:r>
      <w:proofErr w:type="spellStart"/>
      <w:r>
        <w:rPr>
          <w:rFonts w:hint="eastAsia"/>
        </w:rPr>
        <w:t>matlab</w:t>
      </w:r>
      <w:proofErr w:type="spellEnd"/>
      <w:r>
        <w:rPr>
          <w:rFonts w:hint="eastAsia"/>
        </w:rPr>
        <w:t>程序对该问题进行求解。</w:t>
      </w:r>
      <w:r w:rsidR="00E33BCC">
        <w:rPr>
          <w:rFonts w:hint="eastAsia"/>
        </w:rPr>
        <w:t>取</w:t>
      </w:r>
      <m:oMath>
        <m:r>
          <m:rPr>
            <m:sty m:val="p"/>
          </m:rPr>
          <w:rPr>
            <w:rFonts w:ascii="Cambria Math" w:hAnsi="Cambria Math"/>
          </w:rPr>
          <m:t>ϵ=0.0005</m:t>
        </m:r>
      </m:oMath>
      <w:r w:rsidR="00E33BCC">
        <w:rPr>
          <w:rFonts w:hint="eastAsia"/>
        </w:rPr>
        <w:t>，</w:t>
      </w:r>
      <m:oMath>
        <m:r>
          <m:rPr>
            <m:sty m:val="p"/>
          </m:rPr>
          <w:rPr>
            <w:rFonts w:ascii="Cambria Math" w:hAnsi="Cambria Math" w:hint="eastAsia"/>
          </w:rPr>
          <m:t>m=1000</m:t>
        </m:r>
      </m:oMath>
      <w:r w:rsidR="00E33BCC">
        <w:rPr>
          <w:rFonts w:hint="eastAsia"/>
        </w:rPr>
        <w:t>。</w:t>
      </w:r>
      <w:r>
        <w:rPr>
          <w:rFonts w:hint="eastAsia"/>
        </w:rPr>
        <w:t>随机生成</w:t>
      </w:r>
      <w:r>
        <w:rPr>
          <w:rFonts w:hint="eastAsia"/>
        </w:rPr>
        <w:t>n</w:t>
      </w:r>
      <w:proofErr w:type="gramStart"/>
      <w:r>
        <w:rPr>
          <w:rFonts w:hint="eastAsia"/>
        </w:rPr>
        <w:t>阶正互</w:t>
      </w:r>
      <w:proofErr w:type="gramEnd"/>
      <w:r>
        <w:rPr>
          <w:rFonts w:hint="eastAsia"/>
        </w:rPr>
        <w:t>反矩阵的函数</w:t>
      </w:r>
      <w:proofErr w:type="spellStart"/>
      <w:r>
        <w:rPr>
          <w:rFonts w:hint="eastAsia"/>
        </w:rPr>
        <w:t>genmax</w:t>
      </w:r>
      <w:proofErr w:type="spellEnd"/>
      <w:r>
        <w:rPr>
          <w:rFonts w:hint="eastAsia"/>
        </w:rPr>
        <w:t>()</w:t>
      </w:r>
      <w:r>
        <w:rPr>
          <w:rFonts w:hint="eastAsia"/>
        </w:rPr>
        <w:t>请参见</w:t>
      </w:r>
      <w:proofErr w:type="spellStart"/>
      <w:r>
        <w:rPr>
          <w:rFonts w:hint="eastAsia"/>
        </w:rPr>
        <w:t>genmax.m</w:t>
      </w:r>
      <w:proofErr w:type="spellEnd"/>
      <w:r>
        <w:rPr>
          <w:rFonts w:hint="eastAsia"/>
        </w:rPr>
        <w:t>；求解</w:t>
      </w:r>
      <w:r>
        <w:rPr>
          <w:rFonts w:hint="eastAsia"/>
        </w:rPr>
        <w:t>RI</w:t>
      </w:r>
      <w:r>
        <w:rPr>
          <w:rFonts w:hint="eastAsia"/>
        </w:rPr>
        <w:t>的程序请参见</w:t>
      </w:r>
      <w:proofErr w:type="spellStart"/>
      <w:r>
        <w:rPr>
          <w:rFonts w:hint="eastAsia"/>
        </w:rPr>
        <w:t>calcRI.m</w:t>
      </w:r>
      <w:proofErr w:type="spellEnd"/>
      <w:r>
        <w:rPr>
          <w:rFonts w:hint="eastAsia"/>
        </w:rPr>
        <w:t>。</w:t>
      </w:r>
    </w:p>
    <w:p w:rsidR="00654E85" w:rsidRDefault="00654E85" w:rsidP="00654E85">
      <w:pPr>
        <w:ind w:firstLineChars="200" w:firstLine="480"/>
      </w:pPr>
      <w:r>
        <w:rPr>
          <w:rFonts w:hint="eastAsia"/>
        </w:rPr>
        <w:lastRenderedPageBreak/>
        <w:t>结果如下</w:t>
      </w:r>
      <w:r w:rsidR="00B90960">
        <w:rPr>
          <w:rFonts w:hint="eastAsia"/>
        </w:rPr>
        <w:t>（参考</w:t>
      </w:r>
      <w:proofErr w:type="gramStart"/>
      <w:r w:rsidR="00B90960">
        <w:rPr>
          <w:rFonts w:hint="eastAsia"/>
        </w:rPr>
        <w:t>值来自</w:t>
      </w:r>
      <w:proofErr w:type="gramEnd"/>
      <w:r w:rsidR="00B90960">
        <w:rPr>
          <w:rFonts w:hint="eastAsia"/>
        </w:rPr>
        <w:t>资料</w:t>
      </w:r>
      <w:r w:rsidR="00B90960">
        <w:rPr>
          <w:rFonts w:hint="eastAsia"/>
        </w:rPr>
        <w:t>[2]</w:t>
      </w:r>
      <w:r w:rsidR="00B90960">
        <w:rPr>
          <w:rFonts w:hint="eastAsia"/>
        </w:rPr>
        <w:t>）</w:t>
      </w:r>
      <w:r>
        <w:rPr>
          <w:rFonts w:hint="eastAsia"/>
        </w:rPr>
        <w:t>：</w:t>
      </w:r>
    </w:p>
    <w:p w:rsidR="00A91F06" w:rsidRPr="00A91F06" w:rsidRDefault="00A91F06" w:rsidP="00A91F06">
      <w:pPr>
        <w:ind w:firstLineChars="200" w:firstLine="420"/>
        <w:jc w:val="center"/>
        <w:rPr>
          <w:sz w:val="21"/>
        </w:rPr>
      </w:pPr>
      <w:r w:rsidRPr="00A91F06">
        <w:rPr>
          <w:rFonts w:hint="eastAsia"/>
          <w:sz w:val="21"/>
        </w:rPr>
        <w:t>表</w:t>
      </w:r>
      <w:r w:rsidRPr="00A91F06">
        <w:rPr>
          <w:rFonts w:hint="eastAsia"/>
          <w:sz w:val="21"/>
        </w:rPr>
        <w:t xml:space="preserve">2 </w:t>
      </w:r>
      <w:r w:rsidRPr="00A91F06">
        <w:rPr>
          <w:rFonts w:hint="eastAsia"/>
          <w:sz w:val="21"/>
        </w:rPr>
        <w:t>随机一致性指标</w:t>
      </w:r>
      <w:r w:rsidRPr="00A91F06">
        <w:rPr>
          <w:rFonts w:hint="eastAsia"/>
          <w:sz w:val="21"/>
        </w:rPr>
        <w:t>RI</w:t>
      </w:r>
      <w:r w:rsidRPr="00A91F06">
        <w:rPr>
          <w:rFonts w:hint="eastAsia"/>
          <w:sz w:val="21"/>
        </w:rPr>
        <w:t>的计算结果与参考值</w:t>
      </w:r>
    </w:p>
    <w:tbl>
      <w:tblPr>
        <w:tblStyle w:val="a5"/>
        <w:tblW w:w="8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249"/>
        <w:gridCol w:w="1656"/>
        <w:gridCol w:w="1206"/>
        <w:gridCol w:w="1286"/>
        <w:gridCol w:w="1656"/>
      </w:tblGrid>
      <w:tr w:rsidR="00E33BCC" w:rsidTr="00676B83">
        <w:tc>
          <w:tcPr>
            <w:tcW w:w="1242" w:type="dxa"/>
            <w:tcBorders>
              <w:top w:val="single" w:sz="18" w:space="0" w:color="auto"/>
              <w:bottom w:val="single" w:sz="12" w:space="0" w:color="auto"/>
            </w:tcBorders>
            <w:vAlign w:val="center"/>
          </w:tcPr>
          <w:p w:rsidR="00E33BCC" w:rsidRDefault="00E33BCC" w:rsidP="002C6359">
            <w:pPr>
              <w:jc w:val="center"/>
            </w:pPr>
            <w:r>
              <w:rPr>
                <w:rFonts w:hint="eastAsia"/>
              </w:rPr>
              <w:t>n</w:t>
            </w:r>
          </w:p>
        </w:tc>
        <w:tc>
          <w:tcPr>
            <w:tcW w:w="1249" w:type="dxa"/>
            <w:tcBorders>
              <w:top w:val="single" w:sz="18" w:space="0" w:color="auto"/>
              <w:bottom w:val="single" w:sz="12" w:space="0" w:color="auto"/>
            </w:tcBorders>
            <w:vAlign w:val="center"/>
          </w:tcPr>
          <w:p w:rsidR="00E33BCC" w:rsidRDefault="00E33BCC" w:rsidP="002C6359">
            <w:pPr>
              <w:jc w:val="center"/>
            </w:pPr>
            <w:r>
              <w:rPr>
                <w:rFonts w:hint="eastAsia"/>
              </w:rPr>
              <w:t>RI</w:t>
            </w:r>
          </w:p>
        </w:tc>
        <w:tc>
          <w:tcPr>
            <w:tcW w:w="1656" w:type="dxa"/>
            <w:tcBorders>
              <w:top w:val="single" w:sz="18" w:space="0" w:color="auto"/>
              <w:bottom w:val="single" w:sz="12" w:space="0" w:color="auto"/>
            </w:tcBorders>
            <w:vAlign w:val="center"/>
          </w:tcPr>
          <w:p w:rsidR="00E33BCC" w:rsidRDefault="00E33BCC" w:rsidP="002C6359">
            <w:pPr>
              <w:jc w:val="center"/>
            </w:pPr>
            <w:r>
              <w:rPr>
                <w:rFonts w:hint="eastAsia"/>
              </w:rPr>
              <w:t>RI</w:t>
            </w:r>
            <w:r>
              <w:rPr>
                <w:rFonts w:hint="eastAsia"/>
              </w:rPr>
              <w:t>的参考值</w:t>
            </w:r>
          </w:p>
        </w:tc>
        <w:tc>
          <w:tcPr>
            <w:tcW w:w="1206" w:type="dxa"/>
            <w:tcBorders>
              <w:top w:val="single" w:sz="18" w:space="0" w:color="auto"/>
              <w:bottom w:val="single" w:sz="12" w:space="0" w:color="auto"/>
            </w:tcBorders>
            <w:vAlign w:val="center"/>
          </w:tcPr>
          <w:p w:rsidR="00E33BCC" w:rsidRDefault="00E33BCC" w:rsidP="002C6359">
            <w:pPr>
              <w:jc w:val="center"/>
            </w:pPr>
            <w:r>
              <w:rPr>
                <w:rFonts w:hint="eastAsia"/>
              </w:rPr>
              <w:t>n</w:t>
            </w:r>
          </w:p>
        </w:tc>
        <w:tc>
          <w:tcPr>
            <w:tcW w:w="1286" w:type="dxa"/>
            <w:tcBorders>
              <w:top w:val="single" w:sz="18" w:space="0" w:color="auto"/>
              <w:bottom w:val="single" w:sz="12" w:space="0" w:color="auto"/>
            </w:tcBorders>
            <w:vAlign w:val="center"/>
          </w:tcPr>
          <w:p w:rsidR="00E33BCC" w:rsidRDefault="00E33BCC" w:rsidP="002C6359">
            <w:pPr>
              <w:jc w:val="center"/>
            </w:pPr>
            <w:r>
              <w:rPr>
                <w:rFonts w:hint="eastAsia"/>
              </w:rPr>
              <w:t>RI</w:t>
            </w:r>
          </w:p>
        </w:tc>
        <w:tc>
          <w:tcPr>
            <w:tcW w:w="1656" w:type="dxa"/>
            <w:tcBorders>
              <w:top w:val="single" w:sz="18" w:space="0" w:color="auto"/>
              <w:bottom w:val="single" w:sz="12" w:space="0" w:color="auto"/>
            </w:tcBorders>
            <w:vAlign w:val="center"/>
          </w:tcPr>
          <w:p w:rsidR="00E33BCC" w:rsidRDefault="00E33BCC" w:rsidP="002C6359">
            <w:pPr>
              <w:jc w:val="center"/>
            </w:pPr>
            <w:r>
              <w:rPr>
                <w:rFonts w:hint="eastAsia"/>
              </w:rPr>
              <w:t>RI</w:t>
            </w:r>
            <w:r>
              <w:rPr>
                <w:rFonts w:hint="eastAsia"/>
              </w:rPr>
              <w:t>的参考值</w:t>
            </w:r>
          </w:p>
        </w:tc>
      </w:tr>
      <w:tr w:rsidR="00E33BCC" w:rsidTr="00676B83">
        <w:tc>
          <w:tcPr>
            <w:tcW w:w="1242" w:type="dxa"/>
            <w:tcBorders>
              <w:top w:val="single" w:sz="12" w:space="0" w:color="auto"/>
            </w:tcBorders>
            <w:vAlign w:val="center"/>
          </w:tcPr>
          <w:p w:rsidR="00E33BCC" w:rsidRDefault="00E33BCC" w:rsidP="002C6359">
            <w:pPr>
              <w:jc w:val="center"/>
            </w:pPr>
            <w:r>
              <w:rPr>
                <w:rFonts w:hint="eastAsia"/>
              </w:rPr>
              <w:t>3</w:t>
            </w:r>
          </w:p>
        </w:tc>
        <w:tc>
          <w:tcPr>
            <w:tcW w:w="1249" w:type="dxa"/>
            <w:tcBorders>
              <w:top w:val="single" w:sz="12" w:space="0" w:color="auto"/>
            </w:tcBorders>
            <w:vAlign w:val="center"/>
          </w:tcPr>
          <w:p w:rsidR="00E33BCC" w:rsidRDefault="00E33BCC" w:rsidP="002C6359">
            <w:pPr>
              <w:jc w:val="center"/>
            </w:pPr>
            <w:r>
              <w:t>0.5205</w:t>
            </w:r>
          </w:p>
        </w:tc>
        <w:tc>
          <w:tcPr>
            <w:tcW w:w="1656" w:type="dxa"/>
            <w:tcBorders>
              <w:top w:val="single" w:sz="12" w:space="0" w:color="auto"/>
            </w:tcBorders>
            <w:vAlign w:val="center"/>
          </w:tcPr>
          <w:p w:rsidR="00E33BCC" w:rsidRDefault="00E33BCC" w:rsidP="002C6359">
            <w:pPr>
              <w:jc w:val="center"/>
            </w:pPr>
            <w:r>
              <w:t>0.52</w:t>
            </w:r>
          </w:p>
        </w:tc>
        <w:tc>
          <w:tcPr>
            <w:tcW w:w="1206" w:type="dxa"/>
            <w:tcBorders>
              <w:top w:val="single" w:sz="12" w:space="0" w:color="auto"/>
            </w:tcBorders>
            <w:vAlign w:val="center"/>
          </w:tcPr>
          <w:p w:rsidR="00E33BCC" w:rsidRDefault="00E33BCC" w:rsidP="002C6359">
            <w:pPr>
              <w:jc w:val="center"/>
            </w:pPr>
            <w:r>
              <w:rPr>
                <w:rFonts w:hint="eastAsia"/>
              </w:rPr>
              <w:t>10</w:t>
            </w:r>
          </w:p>
        </w:tc>
        <w:tc>
          <w:tcPr>
            <w:tcW w:w="1286" w:type="dxa"/>
            <w:tcBorders>
              <w:top w:val="single" w:sz="12" w:space="0" w:color="auto"/>
            </w:tcBorders>
            <w:vAlign w:val="center"/>
          </w:tcPr>
          <w:p w:rsidR="00E33BCC" w:rsidRDefault="00E33BCC" w:rsidP="002C6359">
            <w:pPr>
              <w:jc w:val="center"/>
            </w:pPr>
            <w:r>
              <w:t>1.4838</w:t>
            </w:r>
          </w:p>
        </w:tc>
        <w:tc>
          <w:tcPr>
            <w:tcW w:w="1656" w:type="dxa"/>
            <w:tcBorders>
              <w:top w:val="single" w:sz="12" w:space="0" w:color="auto"/>
            </w:tcBorders>
            <w:vAlign w:val="center"/>
          </w:tcPr>
          <w:p w:rsidR="00E33BCC" w:rsidRDefault="00E33BCC" w:rsidP="002C6359">
            <w:pPr>
              <w:jc w:val="center"/>
            </w:pPr>
            <w:r>
              <w:t>1.49</w:t>
            </w:r>
          </w:p>
        </w:tc>
      </w:tr>
      <w:tr w:rsidR="00E33BCC" w:rsidTr="00676B83">
        <w:tc>
          <w:tcPr>
            <w:tcW w:w="1242" w:type="dxa"/>
            <w:vAlign w:val="center"/>
          </w:tcPr>
          <w:p w:rsidR="00E33BCC" w:rsidRDefault="00E33BCC" w:rsidP="002C6359">
            <w:pPr>
              <w:jc w:val="center"/>
            </w:pPr>
            <w:r>
              <w:rPr>
                <w:rFonts w:hint="eastAsia"/>
              </w:rPr>
              <w:t>4</w:t>
            </w:r>
          </w:p>
        </w:tc>
        <w:tc>
          <w:tcPr>
            <w:tcW w:w="1249" w:type="dxa"/>
            <w:vAlign w:val="center"/>
          </w:tcPr>
          <w:p w:rsidR="00E33BCC" w:rsidRDefault="00E33BCC" w:rsidP="002C6359">
            <w:pPr>
              <w:jc w:val="center"/>
            </w:pPr>
            <w:r>
              <w:t>0.8711</w:t>
            </w:r>
          </w:p>
        </w:tc>
        <w:tc>
          <w:tcPr>
            <w:tcW w:w="1656" w:type="dxa"/>
            <w:vAlign w:val="center"/>
          </w:tcPr>
          <w:p w:rsidR="00E33BCC" w:rsidRDefault="00E33BCC" w:rsidP="002C6359">
            <w:pPr>
              <w:jc w:val="center"/>
            </w:pPr>
            <w:r>
              <w:t>0.89</w:t>
            </w:r>
          </w:p>
        </w:tc>
        <w:tc>
          <w:tcPr>
            <w:tcW w:w="1206" w:type="dxa"/>
            <w:vAlign w:val="center"/>
          </w:tcPr>
          <w:p w:rsidR="00E33BCC" w:rsidRDefault="00E33BCC" w:rsidP="002C6359">
            <w:pPr>
              <w:jc w:val="center"/>
            </w:pPr>
            <w:r>
              <w:rPr>
                <w:rFonts w:hint="eastAsia"/>
              </w:rPr>
              <w:t>11</w:t>
            </w:r>
          </w:p>
        </w:tc>
        <w:tc>
          <w:tcPr>
            <w:tcW w:w="1286" w:type="dxa"/>
            <w:vAlign w:val="center"/>
          </w:tcPr>
          <w:p w:rsidR="00E33BCC" w:rsidRDefault="00E33BCC" w:rsidP="002C6359">
            <w:pPr>
              <w:jc w:val="center"/>
            </w:pPr>
            <w:r>
              <w:t>1.5137</w:t>
            </w:r>
          </w:p>
        </w:tc>
        <w:tc>
          <w:tcPr>
            <w:tcW w:w="1656" w:type="dxa"/>
            <w:vAlign w:val="center"/>
          </w:tcPr>
          <w:p w:rsidR="00E33BCC" w:rsidRDefault="00E33BCC" w:rsidP="002C6359">
            <w:pPr>
              <w:jc w:val="center"/>
            </w:pPr>
            <w:r>
              <w:t>1.52</w:t>
            </w:r>
          </w:p>
        </w:tc>
      </w:tr>
      <w:tr w:rsidR="00E33BCC" w:rsidTr="00676B83">
        <w:tc>
          <w:tcPr>
            <w:tcW w:w="1242" w:type="dxa"/>
            <w:vAlign w:val="center"/>
          </w:tcPr>
          <w:p w:rsidR="00E33BCC" w:rsidRDefault="00E33BCC" w:rsidP="002C6359">
            <w:pPr>
              <w:jc w:val="center"/>
            </w:pPr>
            <w:r>
              <w:rPr>
                <w:rFonts w:hint="eastAsia"/>
              </w:rPr>
              <w:t>5</w:t>
            </w:r>
          </w:p>
        </w:tc>
        <w:tc>
          <w:tcPr>
            <w:tcW w:w="1249" w:type="dxa"/>
            <w:vAlign w:val="center"/>
          </w:tcPr>
          <w:p w:rsidR="00E33BCC" w:rsidRDefault="00E33BCC" w:rsidP="002C6359">
            <w:pPr>
              <w:jc w:val="center"/>
            </w:pPr>
            <w:r>
              <w:t>1.1066</w:t>
            </w:r>
          </w:p>
        </w:tc>
        <w:tc>
          <w:tcPr>
            <w:tcW w:w="1656" w:type="dxa"/>
            <w:vAlign w:val="center"/>
          </w:tcPr>
          <w:p w:rsidR="00E33BCC" w:rsidRDefault="00E33BCC" w:rsidP="002C6359">
            <w:pPr>
              <w:jc w:val="center"/>
            </w:pPr>
            <w:r>
              <w:t>1.12</w:t>
            </w:r>
          </w:p>
        </w:tc>
        <w:tc>
          <w:tcPr>
            <w:tcW w:w="1206" w:type="dxa"/>
            <w:vAlign w:val="center"/>
          </w:tcPr>
          <w:p w:rsidR="00E33BCC" w:rsidRDefault="00E33BCC" w:rsidP="002C6359">
            <w:pPr>
              <w:jc w:val="center"/>
            </w:pPr>
            <w:r>
              <w:rPr>
                <w:rFonts w:hint="eastAsia"/>
              </w:rPr>
              <w:t>12</w:t>
            </w:r>
          </w:p>
        </w:tc>
        <w:tc>
          <w:tcPr>
            <w:tcW w:w="1286" w:type="dxa"/>
            <w:vAlign w:val="center"/>
          </w:tcPr>
          <w:p w:rsidR="00E33BCC" w:rsidRDefault="00E33BCC" w:rsidP="002C6359">
            <w:pPr>
              <w:jc w:val="center"/>
            </w:pPr>
            <w:r>
              <w:t>1.5356</w:t>
            </w:r>
          </w:p>
        </w:tc>
        <w:tc>
          <w:tcPr>
            <w:tcW w:w="1656" w:type="dxa"/>
            <w:vAlign w:val="center"/>
          </w:tcPr>
          <w:p w:rsidR="00E33BCC" w:rsidRDefault="00E33BCC" w:rsidP="002C6359">
            <w:pPr>
              <w:jc w:val="center"/>
            </w:pPr>
            <w:r>
              <w:t>1.54</w:t>
            </w:r>
          </w:p>
        </w:tc>
      </w:tr>
      <w:tr w:rsidR="00E33BCC" w:rsidTr="00676B83">
        <w:tc>
          <w:tcPr>
            <w:tcW w:w="1242" w:type="dxa"/>
            <w:vAlign w:val="center"/>
          </w:tcPr>
          <w:p w:rsidR="00E33BCC" w:rsidRDefault="00E33BCC" w:rsidP="002C6359">
            <w:pPr>
              <w:jc w:val="center"/>
            </w:pPr>
            <w:r>
              <w:rPr>
                <w:rFonts w:hint="eastAsia"/>
              </w:rPr>
              <w:t>6</w:t>
            </w:r>
          </w:p>
        </w:tc>
        <w:tc>
          <w:tcPr>
            <w:tcW w:w="1249" w:type="dxa"/>
            <w:vAlign w:val="center"/>
          </w:tcPr>
          <w:p w:rsidR="00E33BCC" w:rsidRDefault="00E33BCC" w:rsidP="002C6359">
            <w:pPr>
              <w:jc w:val="center"/>
            </w:pPr>
            <w:r>
              <w:t>1.2479</w:t>
            </w:r>
          </w:p>
        </w:tc>
        <w:tc>
          <w:tcPr>
            <w:tcW w:w="1656" w:type="dxa"/>
            <w:vAlign w:val="center"/>
          </w:tcPr>
          <w:p w:rsidR="00E33BCC" w:rsidRDefault="00E33BCC" w:rsidP="002C6359">
            <w:pPr>
              <w:jc w:val="center"/>
            </w:pPr>
            <w:r>
              <w:t>1.26</w:t>
            </w:r>
          </w:p>
        </w:tc>
        <w:tc>
          <w:tcPr>
            <w:tcW w:w="1206" w:type="dxa"/>
            <w:vAlign w:val="center"/>
          </w:tcPr>
          <w:p w:rsidR="00E33BCC" w:rsidRDefault="00E33BCC" w:rsidP="002C6359">
            <w:pPr>
              <w:jc w:val="center"/>
            </w:pPr>
            <w:r>
              <w:rPr>
                <w:rFonts w:hint="eastAsia"/>
              </w:rPr>
              <w:t>13</w:t>
            </w:r>
          </w:p>
        </w:tc>
        <w:tc>
          <w:tcPr>
            <w:tcW w:w="1286" w:type="dxa"/>
            <w:vAlign w:val="center"/>
          </w:tcPr>
          <w:p w:rsidR="00E33BCC" w:rsidRDefault="00E33BCC" w:rsidP="002C6359">
            <w:pPr>
              <w:jc w:val="center"/>
            </w:pPr>
            <w:r>
              <w:t>1.5528</w:t>
            </w:r>
          </w:p>
        </w:tc>
        <w:tc>
          <w:tcPr>
            <w:tcW w:w="1656" w:type="dxa"/>
            <w:vAlign w:val="center"/>
          </w:tcPr>
          <w:p w:rsidR="00E33BCC" w:rsidRDefault="00E33BCC" w:rsidP="002C6359">
            <w:pPr>
              <w:jc w:val="center"/>
            </w:pPr>
            <w:r>
              <w:t>1.56</w:t>
            </w:r>
          </w:p>
        </w:tc>
      </w:tr>
      <w:tr w:rsidR="00E33BCC" w:rsidTr="00676B83">
        <w:tc>
          <w:tcPr>
            <w:tcW w:w="1242" w:type="dxa"/>
            <w:vAlign w:val="center"/>
          </w:tcPr>
          <w:p w:rsidR="00E33BCC" w:rsidRDefault="00E33BCC" w:rsidP="002C6359">
            <w:pPr>
              <w:jc w:val="center"/>
            </w:pPr>
            <w:r>
              <w:rPr>
                <w:rFonts w:hint="eastAsia"/>
              </w:rPr>
              <w:t>7</w:t>
            </w:r>
          </w:p>
        </w:tc>
        <w:tc>
          <w:tcPr>
            <w:tcW w:w="1249" w:type="dxa"/>
            <w:vAlign w:val="center"/>
          </w:tcPr>
          <w:p w:rsidR="00E33BCC" w:rsidRDefault="00E33BCC" w:rsidP="002C6359">
            <w:pPr>
              <w:jc w:val="center"/>
            </w:pPr>
            <w:r>
              <w:t>1.3378</w:t>
            </w:r>
          </w:p>
        </w:tc>
        <w:tc>
          <w:tcPr>
            <w:tcW w:w="1656" w:type="dxa"/>
            <w:vAlign w:val="center"/>
          </w:tcPr>
          <w:p w:rsidR="00E33BCC" w:rsidRDefault="00E33BCC" w:rsidP="002C6359">
            <w:pPr>
              <w:jc w:val="center"/>
            </w:pPr>
            <w:r>
              <w:t>1.36</w:t>
            </w:r>
          </w:p>
        </w:tc>
        <w:tc>
          <w:tcPr>
            <w:tcW w:w="1206" w:type="dxa"/>
            <w:vAlign w:val="center"/>
          </w:tcPr>
          <w:p w:rsidR="00E33BCC" w:rsidRDefault="00E33BCC" w:rsidP="002C6359">
            <w:pPr>
              <w:jc w:val="center"/>
            </w:pPr>
            <w:r>
              <w:rPr>
                <w:rFonts w:hint="eastAsia"/>
              </w:rPr>
              <w:t>14</w:t>
            </w:r>
          </w:p>
        </w:tc>
        <w:tc>
          <w:tcPr>
            <w:tcW w:w="1286" w:type="dxa"/>
            <w:vAlign w:val="center"/>
          </w:tcPr>
          <w:p w:rsidR="00E33BCC" w:rsidRDefault="00E33BCC" w:rsidP="002C6359">
            <w:pPr>
              <w:jc w:val="center"/>
            </w:pPr>
            <w:r>
              <w:t>1.5693</w:t>
            </w:r>
          </w:p>
        </w:tc>
        <w:tc>
          <w:tcPr>
            <w:tcW w:w="1656" w:type="dxa"/>
            <w:vAlign w:val="center"/>
          </w:tcPr>
          <w:p w:rsidR="00E33BCC" w:rsidRDefault="00E33BCC" w:rsidP="002C6359">
            <w:pPr>
              <w:jc w:val="center"/>
            </w:pPr>
            <w:r>
              <w:t>1.58</w:t>
            </w:r>
          </w:p>
        </w:tc>
      </w:tr>
      <w:tr w:rsidR="00E33BCC" w:rsidTr="00676B83">
        <w:tc>
          <w:tcPr>
            <w:tcW w:w="1242" w:type="dxa"/>
            <w:vAlign w:val="center"/>
          </w:tcPr>
          <w:p w:rsidR="00E33BCC" w:rsidRDefault="00E33BCC" w:rsidP="002C6359">
            <w:pPr>
              <w:jc w:val="center"/>
            </w:pPr>
            <w:r>
              <w:rPr>
                <w:rFonts w:hint="eastAsia"/>
              </w:rPr>
              <w:t>8</w:t>
            </w:r>
          </w:p>
        </w:tc>
        <w:tc>
          <w:tcPr>
            <w:tcW w:w="1249" w:type="dxa"/>
            <w:vAlign w:val="center"/>
          </w:tcPr>
          <w:p w:rsidR="00E33BCC" w:rsidRDefault="00E33BCC" w:rsidP="002C6359">
            <w:pPr>
              <w:jc w:val="center"/>
            </w:pPr>
            <w:r>
              <w:t>1.4056</w:t>
            </w:r>
          </w:p>
        </w:tc>
        <w:tc>
          <w:tcPr>
            <w:tcW w:w="1656" w:type="dxa"/>
            <w:vAlign w:val="center"/>
          </w:tcPr>
          <w:p w:rsidR="00E33BCC" w:rsidRDefault="00E33BCC" w:rsidP="002C6359">
            <w:pPr>
              <w:jc w:val="center"/>
            </w:pPr>
            <w:r>
              <w:t>1.41</w:t>
            </w:r>
          </w:p>
        </w:tc>
        <w:tc>
          <w:tcPr>
            <w:tcW w:w="1206" w:type="dxa"/>
            <w:vAlign w:val="center"/>
          </w:tcPr>
          <w:p w:rsidR="00E33BCC" w:rsidRDefault="00E33BCC" w:rsidP="002C6359">
            <w:pPr>
              <w:jc w:val="center"/>
            </w:pPr>
            <w:r>
              <w:rPr>
                <w:rFonts w:hint="eastAsia"/>
              </w:rPr>
              <w:t>15</w:t>
            </w:r>
          </w:p>
        </w:tc>
        <w:tc>
          <w:tcPr>
            <w:tcW w:w="1286" w:type="dxa"/>
            <w:vAlign w:val="center"/>
          </w:tcPr>
          <w:p w:rsidR="00E33BCC" w:rsidRDefault="00E33BCC" w:rsidP="002C6359">
            <w:pPr>
              <w:jc w:val="center"/>
            </w:pPr>
            <w:r>
              <w:t>1.5850</w:t>
            </w:r>
          </w:p>
        </w:tc>
        <w:tc>
          <w:tcPr>
            <w:tcW w:w="1656" w:type="dxa"/>
            <w:vAlign w:val="center"/>
          </w:tcPr>
          <w:p w:rsidR="00E33BCC" w:rsidRDefault="00E33BCC" w:rsidP="002C6359">
            <w:pPr>
              <w:jc w:val="center"/>
            </w:pPr>
            <w:r>
              <w:t>1.59</w:t>
            </w:r>
          </w:p>
        </w:tc>
      </w:tr>
      <w:tr w:rsidR="00E33BCC" w:rsidTr="00676B83">
        <w:tc>
          <w:tcPr>
            <w:tcW w:w="1242" w:type="dxa"/>
            <w:tcBorders>
              <w:bottom w:val="single" w:sz="18" w:space="0" w:color="auto"/>
            </w:tcBorders>
            <w:vAlign w:val="center"/>
          </w:tcPr>
          <w:p w:rsidR="00E33BCC" w:rsidRDefault="00E33BCC" w:rsidP="002C6359">
            <w:pPr>
              <w:jc w:val="center"/>
            </w:pPr>
            <w:r>
              <w:rPr>
                <w:rFonts w:hint="eastAsia"/>
              </w:rPr>
              <w:t>9</w:t>
            </w:r>
          </w:p>
        </w:tc>
        <w:tc>
          <w:tcPr>
            <w:tcW w:w="1249" w:type="dxa"/>
            <w:tcBorders>
              <w:bottom w:val="single" w:sz="18" w:space="0" w:color="auto"/>
            </w:tcBorders>
            <w:vAlign w:val="center"/>
          </w:tcPr>
          <w:p w:rsidR="00E33BCC" w:rsidRDefault="00E33BCC" w:rsidP="002C6359">
            <w:pPr>
              <w:jc w:val="center"/>
            </w:pPr>
            <w:r>
              <w:t>1.4585</w:t>
            </w:r>
          </w:p>
        </w:tc>
        <w:tc>
          <w:tcPr>
            <w:tcW w:w="1656" w:type="dxa"/>
            <w:tcBorders>
              <w:bottom w:val="single" w:sz="18" w:space="0" w:color="auto"/>
            </w:tcBorders>
            <w:vAlign w:val="center"/>
          </w:tcPr>
          <w:p w:rsidR="00E33BCC" w:rsidRDefault="00E33BCC" w:rsidP="002C6359">
            <w:pPr>
              <w:jc w:val="center"/>
            </w:pPr>
            <w:r>
              <w:t>1.46</w:t>
            </w:r>
          </w:p>
        </w:tc>
        <w:tc>
          <w:tcPr>
            <w:tcW w:w="1206" w:type="dxa"/>
            <w:tcBorders>
              <w:bottom w:val="single" w:sz="18" w:space="0" w:color="auto"/>
            </w:tcBorders>
            <w:vAlign w:val="center"/>
          </w:tcPr>
          <w:p w:rsidR="00E33BCC" w:rsidRDefault="00E33BCC" w:rsidP="002C6359">
            <w:pPr>
              <w:jc w:val="center"/>
            </w:pPr>
            <w:r>
              <w:rPr>
                <w:rFonts w:hint="eastAsia"/>
              </w:rPr>
              <w:t>16</w:t>
            </w:r>
          </w:p>
        </w:tc>
        <w:tc>
          <w:tcPr>
            <w:tcW w:w="1286" w:type="dxa"/>
            <w:tcBorders>
              <w:bottom w:val="single" w:sz="18" w:space="0" w:color="auto"/>
            </w:tcBorders>
            <w:vAlign w:val="center"/>
          </w:tcPr>
          <w:p w:rsidR="00E33BCC" w:rsidRDefault="00E33BCC" w:rsidP="002C6359">
            <w:pPr>
              <w:jc w:val="center"/>
            </w:pPr>
            <w:r>
              <w:t>1.5944</w:t>
            </w:r>
          </w:p>
        </w:tc>
        <w:tc>
          <w:tcPr>
            <w:tcW w:w="1656" w:type="dxa"/>
            <w:tcBorders>
              <w:bottom w:val="single" w:sz="18" w:space="0" w:color="auto"/>
            </w:tcBorders>
            <w:vAlign w:val="center"/>
          </w:tcPr>
          <w:p w:rsidR="00E33BCC" w:rsidRDefault="00E33BCC" w:rsidP="002C6359">
            <w:pPr>
              <w:jc w:val="center"/>
            </w:pPr>
            <w:r>
              <w:t>1.5943</w:t>
            </w:r>
          </w:p>
        </w:tc>
      </w:tr>
      <w:tr w:rsidR="00E33BCC" w:rsidTr="00676B83">
        <w:tc>
          <w:tcPr>
            <w:tcW w:w="1242" w:type="dxa"/>
            <w:tcBorders>
              <w:top w:val="single" w:sz="18" w:space="0" w:color="auto"/>
              <w:bottom w:val="single" w:sz="12" w:space="0" w:color="auto"/>
            </w:tcBorders>
            <w:vAlign w:val="center"/>
          </w:tcPr>
          <w:p w:rsidR="00E33BCC" w:rsidRDefault="00E33BCC" w:rsidP="002C6359">
            <w:pPr>
              <w:jc w:val="center"/>
            </w:pPr>
            <w:r>
              <w:rPr>
                <w:rFonts w:hint="eastAsia"/>
              </w:rPr>
              <w:t>n</w:t>
            </w:r>
          </w:p>
        </w:tc>
        <w:tc>
          <w:tcPr>
            <w:tcW w:w="1249" w:type="dxa"/>
            <w:tcBorders>
              <w:top w:val="single" w:sz="18" w:space="0" w:color="auto"/>
              <w:bottom w:val="single" w:sz="12" w:space="0" w:color="auto"/>
            </w:tcBorders>
            <w:vAlign w:val="center"/>
          </w:tcPr>
          <w:p w:rsidR="00E33BCC" w:rsidRDefault="00E33BCC" w:rsidP="002C6359">
            <w:pPr>
              <w:jc w:val="center"/>
            </w:pPr>
            <w:r>
              <w:rPr>
                <w:rFonts w:hint="eastAsia"/>
              </w:rPr>
              <w:t>RI</w:t>
            </w:r>
          </w:p>
        </w:tc>
        <w:tc>
          <w:tcPr>
            <w:tcW w:w="1656" w:type="dxa"/>
            <w:tcBorders>
              <w:top w:val="single" w:sz="18" w:space="0" w:color="auto"/>
              <w:bottom w:val="single" w:sz="12" w:space="0" w:color="auto"/>
            </w:tcBorders>
            <w:vAlign w:val="center"/>
          </w:tcPr>
          <w:p w:rsidR="00E33BCC" w:rsidRDefault="00E33BCC" w:rsidP="002C6359">
            <w:pPr>
              <w:jc w:val="center"/>
            </w:pPr>
            <w:r>
              <w:rPr>
                <w:rFonts w:hint="eastAsia"/>
              </w:rPr>
              <w:t>RI</w:t>
            </w:r>
            <w:r>
              <w:rPr>
                <w:rFonts w:hint="eastAsia"/>
              </w:rPr>
              <w:t>的参考值</w:t>
            </w:r>
          </w:p>
        </w:tc>
        <w:tc>
          <w:tcPr>
            <w:tcW w:w="1206" w:type="dxa"/>
            <w:tcBorders>
              <w:top w:val="single" w:sz="18" w:space="0" w:color="auto"/>
              <w:bottom w:val="single" w:sz="12" w:space="0" w:color="auto"/>
            </w:tcBorders>
            <w:vAlign w:val="center"/>
          </w:tcPr>
          <w:p w:rsidR="00E33BCC" w:rsidRDefault="00E33BCC" w:rsidP="002C6359">
            <w:pPr>
              <w:jc w:val="center"/>
            </w:pPr>
            <w:r>
              <w:rPr>
                <w:rFonts w:hint="eastAsia"/>
              </w:rPr>
              <w:t>n</w:t>
            </w:r>
          </w:p>
        </w:tc>
        <w:tc>
          <w:tcPr>
            <w:tcW w:w="1286" w:type="dxa"/>
            <w:tcBorders>
              <w:top w:val="single" w:sz="18" w:space="0" w:color="auto"/>
              <w:bottom w:val="single" w:sz="12" w:space="0" w:color="auto"/>
            </w:tcBorders>
            <w:vAlign w:val="center"/>
          </w:tcPr>
          <w:p w:rsidR="00E33BCC" w:rsidRDefault="00E33BCC" w:rsidP="002C6359">
            <w:pPr>
              <w:jc w:val="center"/>
            </w:pPr>
            <w:r>
              <w:rPr>
                <w:rFonts w:hint="eastAsia"/>
              </w:rPr>
              <w:t>RI</w:t>
            </w:r>
          </w:p>
        </w:tc>
        <w:tc>
          <w:tcPr>
            <w:tcW w:w="1656" w:type="dxa"/>
            <w:tcBorders>
              <w:top w:val="single" w:sz="18" w:space="0" w:color="auto"/>
              <w:bottom w:val="single" w:sz="12" w:space="0" w:color="auto"/>
            </w:tcBorders>
            <w:vAlign w:val="center"/>
          </w:tcPr>
          <w:p w:rsidR="00E33BCC" w:rsidRDefault="00E33BCC" w:rsidP="002C6359">
            <w:pPr>
              <w:jc w:val="center"/>
            </w:pPr>
            <w:r>
              <w:rPr>
                <w:rFonts w:hint="eastAsia"/>
              </w:rPr>
              <w:t>RI</w:t>
            </w:r>
            <w:r>
              <w:rPr>
                <w:rFonts w:hint="eastAsia"/>
              </w:rPr>
              <w:t>的参考值</w:t>
            </w:r>
          </w:p>
        </w:tc>
      </w:tr>
      <w:tr w:rsidR="00E33BCC" w:rsidTr="00676B83">
        <w:tc>
          <w:tcPr>
            <w:tcW w:w="1242" w:type="dxa"/>
            <w:tcBorders>
              <w:top w:val="single" w:sz="12" w:space="0" w:color="auto"/>
            </w:tcBorders>
            <w:vAlign w:val="center"/>
          </w:tcPr>
          <w:p w:rsidR="00E33BCC" w:rsidRDefault="00E33BCC" w:rsidP="002C6359">
            <w:pPr>
              <w:jc w:val="center"/>
            </w:pPr>
            <w:r>
              <w:rPr>
                <w:rFonts w:hint="eastAsia"/>
              </w:rPr>
              <w:t>17</w:t>
            </w:r>
          </w:p>
        </w:tc>
        <w:tc>
          <w:tcPr>
            <w:tcW w:w="1249" w:type="dxa"/>
            <w:tcBorders>
              <w:top w:val="single" w:sz="12" w:space="0" w:color="auto"/>
            </w:tcBorders>
            <w:vAlign w:val="center"/>
          </w:tcPr>
          <w:p w:rsidR="00E33BCC" w:rsidRDefault="00E33BCC" w:rsidP="002C6359">
            <w:pPr>
              <w:jc w:val="center"/>
            </w:pPr>
            <w:r>
              <w:t>1.6061</w:t>
            </w:r>
          </w:p>
        </w:tc>
        <w:tc>
          <w:tcPr>
            <w:tcW w:w="1656" w:type="dxa"/>
            <w:tcBorders>
              <w:top w:val="single" w:sz="12" w:space="0" w:color="auto"/>
            </w:tcBorders>
            <w:vAlign w:val="center"/>
          </w:tcPr>
          <w:p w:rsidR="00E33BCC" w:rsidRDefault="00E33BCC" w:rsidP="002C6359">
            <w:pPr>
              <w:jc w:val="center"/>
            </w:pPr>
            <w:r>
              <w:t>1.6064</w:t>
            </w:r>
          </w:p>
        </w:tc>
        <w:tc>
          <w:tcPr>
            <w:tcW w:w="1206" w:type="dxa"/>
            <w:tcBorders>
              <w:top w:val="single" w:sz="12" w:space="0" w:color="auto"/>
            </w:tcBorders>
            <w:vAlign w:val="center"/>
          </w:tcPr>
          <w:p w:rsidR="00E33BCC" w:rsidRDefault="00E33BCC" w:rsidP="002C6359">
            <w:pPr>
              <w:jc w:val="center"/>
            </w:pPr>
            <w:r>
              <w:rPr>
                <w:rFonts w:hint="eastAsia"/>
              </w:rPr>
              <w:t>24</w:t>
            </w:r>
          </w:p>
        </w:tc>
        <w:tc>
          <w:tcPr>
            <w:tcW w:w="1286" w:type="dxa"/>
            <w:tcBorders>
              <w:top w:val="single" w:sz="12" w:space="0" w:color="auto"/>
            </w:tcBorders>
            <w:vAlign w:val="center"/>
          </w:tcPr>
          <w:p w:rsidR="00E33BCC" w:rsidRDefault="00E33BCC" w:rsidP="002C6359">
            <w:pPr>
              <w:jc w:val="center"/>
              <w:rPr>
                <w:rFonts w:cs="Times New Roman"/>
                <w:color w:val="000000"/>
                <w:szCs w:val="24"/>
              </w:rPr>
            </w:pPr>
            <w:r>
              <w:rPr>
                <w:rFonts w:cs="Times New Roman"/>
                <w:color w:val="000000"/>
              </w:rPr>
              <w:t>1.651</w:t>
            </w:r>
          </w:p>
        </w:tc>
        <w:tc>
          <w:tcPr>
            <w:tcW w:w="1656" w:type="dxa"/>
            <w:tcBorders>
              <w:top w:val="single" w:sz="12" w:space="0" w:color="auto"/>
            </w:tcBorders>
            <w:vAlign w:val="center"/>
          </w:tcPr>
          <w:p w:rsidR="00E33BCC" w:rsidRDefault="00B90960" w:rsidP="002C6359">
            <w:pPr>
              <w:jc w:val="center"/>
            </w:pPr>
            <w:r>
              <w:t>1.6497</w:t>
            </w:r>
          </w:p>
        </w:tc>
      </w:tr>
      <w:tr w:rsidR="00E33BCC" w:rsidTr="00676B83">
        <w:tc>
          <w:tcPr>
            <w:tcW w:w="1242" w:type="dxa"/>
            <w:vAlign w:val="center"/>
          </w:tcPr>
          <w:p w:rsidR="00E33BCC" w:rsidRDefault="00E33BCC" w:rsidP="002C6359">
            <w:pPr>
              <w:jc w:val="center"/>
            </w:pPr>
            <w:r>
              <w:rPr>
                <w:rFonts w:hint="eastAsia"/>
              </w:rPr>
              <w:t>18</w:t>
            </w:r>
          </w:p>
        </w:tc>
        <w:tc>
          <w:tcPr>
            <w:tcW w:w="1249" w:type="dxa"/>
            <w:vAlign w:val="center"/>
          </w:tcPr>
          <w:p w:rsidR="00E33BCC" w:rsidRDefault="00E33BCC" w:rsidP="002C6359">
            <w:pPr>
              <w:jc w:val="center"/>
            </w:pPr>
            <w:r>
              <w:t>1.6154</w:t>
            </w:r>
          </w:p>
        </w:tc>
        <w:tc>
          <w:tcPr>
            <w:tcW w:w="1656" w:type="dxa"/>
            <w:vAlign w:val="center"/>
          </w:tcPr>
          <w:p w:rsidR="00E33BCC" w:rsidRDefault="00E33BCC" w:rsidP="002C6359">
            <w:pPr>
              <w:jc w:val="center"/>
            </w:pPr>
            <w:r>
              <w:t>1.6163</w:t>
            </w:r>
          </w:p>
        </w:tc>
        <w:tc>
          <w:tcPr>
            <w:tcW w:w="1206" w:type="dxa"/>
            <w:vAlign w:val="center"/>
          </w:tcPr>
          <w:p w:rsidR="00E33BCC" w:rsidRDefault="00E33BCC" w:rsidP="002C6359">
            <w:pPr>
              <w:jc w:val="center"/>
            </w:pPr>
            <w:r>
              <w:rPr>
                <w:rFonts w:hint="eastAsia"/>
              </w:rPr>
              <w:t>25</w:t>
            </w:r>
          </w:p>
        </w:tc>
        <w:tc>
          <w:tcPr>
            <w:tcW w:w="1286" w:type="dxa"/>
            <w:vAlign w:val="center"/>
          </w:tcPr>
          <w:p w:rsidR="00E33BCC" w:rsidRDefault="00E33BCC" w:rsidP="002C6359">
            <w:pPr>
              <w:jc w:val="center"/>
              <w:rPr>
                <w:rFonts w:cs="Times New Roman"/>
                <w:color w:val="000000"/>
                <w:szCs w:val="24"/>
              </w:rPr>
            </w:pPr>
            <w:r>
              <w:rPr>
                <w:rFonts w:cs="Times New Roman"/>
                <w:color w:val="000000"/>
              </w:rPr>
              <w:t>1.6552</w:t>
            </w:r>
          </w:p>
        </w:tc>
        <w:tc>
          <w:tcPr>
            <w:tcW w:w="1656" w:type="dxa"/>
            <w:vAlign w:val="center"/>
          </w:tcPr>
          <w:p w:rsidR="00E33BCC" w:rsidRDefault="00B90960" w:rsidP="002C6359">
            <w:pPr>
              <w:jc w:val="center"/>
            </w:pPr>
            <w:r>
              <w:t>1.6556</w:t>
            </w:r>
          </w:p>
        </w:tc>
      </w:tr>
      <w:tr w:rsidR="00E33BCC" w:rsidTr="00676B83">
        <w:tc>
          <w:tcPr>
            <w:tcW w:w="1242" w:type="dxa"/>
            <w:vAlign w:val="center"/>
          </w:tcPr>
          <w:p w:rsidR="00E33BCC" w:rsidRDefault="00E33BCC" w:rsidP="002C6359">
            <w:pPr>
              <w:jc w:val="center"/>
            </w:pPr>
            <w:r>
              <w:rPr>
                <w:rFonts w:hint="eastAsia"/>
              </w:rPr>
              <w:t>19</w:t>
            </w:r>
          </w:p>
        </w:tc>
        <w:tc>
          <w:tcPr>
            <w:tcW w:w="1249" w:type="dxa"/>
            <w:vAlign w:val="center"/>
          </w:tcPr>
          <w:p w:rsidR="00E33BCC" w:rsidRDefault="00E33BCC" w:rsidP="002C6359">
            <w:pPr>
              <w:jc w:val="center"/>
              <w:rPr>
                <w:rFonts w:cs="Times New Roman"/>
                <w:color w:val="000000"/>
                <w:szCs w:val="24"/>
              </w:rPr>
            </w:pPr>
            <w:r>
              <w:rPr>
                <w:rFonts w:cs="Times New Roman"/>
                <w:color w:val="000000"/>
              </w:rPr>
              <w:t>1.6226</w:t>
            </w:r>
          </w:p>
        </w:tc>
        <w:tc>
          <w:tcPr>
            <w:tcW w:w="1656" w:type="dxa"/>
            <w:vAlign w:val="center"/>
          </w:tcPr>
          <w:p w:rsidR="00E33BCC" w:rsidRDefault="00E33BCC" w:rsidP="002C6359">
            <w:pPr>
              <w:jc w:val="center"/>
            </w:pPr>
            <w:r>
              <w:t>1.6207</w:t>
            </w:r>
          </w:p>
        </w:tc>
        <w:tc>
          <w:tcPr>
            <w:tcW w:w="1206" w:type="dxa"/>
            <w:vAlign w:val="center"/>
          </w:tcPr>
          <w:p w:rsidR="00E33BCC" w:rsidRDefault="00E33BCC" w:rsidP="002C6359">
            <w:pPr>
              <w:jc w:val="center"/>
            </w:pPr>
            <w:r>
              <w:rPr>
                <w:rFonts w:hint="eastAsia"/>
              </w:rPr>
              <w:t>26</w:t>
            </w:r>
          </w:p>
        </w:tc>
        <w:tc>
          <w:tcPr>
            <w:tcW w:w="1286" w:type="dxa"/>
            <w:vAlign w:val="center"/>
          </w:tcPr>
          <w:p w:rsidR="00E33BCC" w:rsidRDefault="00E33BCC" w:rsidP="002C6359">
            <w:pPr>
              <w:jc w:val="center"/>
              <w:rPr>
                <w:rFonts w:cs="Times New Roman"/>
                <w:color w:val="000000"/>
                <w:szCs w:val="24"/>
              </w:rPr>
            </w:pPr>
            <w:r>
              <w:rPr>
                <w:rFonts w:cs="Times New Roman"/>
                <w:color w:val="000000"/>
              </w:rPr>
              <w:t>1.6583</w:t>
            </w:r>
          </w:p>
        </w:tc>
        <w:tc>
          <w:tcPr>
            <w:tcW w:w="1656" w:type="dxa"/>
            <w:vAlign w:val="center"/>
          </w:tcPr>
          <w:p w:rsidR="00E33BCC" w:rsidRDefault="00B90960" w:rsidP="002C6359">
            <w:pPr>
              <w:jc w:val="center"/>
            </w:pPr>
            <w:r>
              <w:t>1.6587</w:t>
            </w:r>
          </w:p>
        </w:tc>
      </w:tr>
      <w:tr w:rsidR="00E33BCC" w:rsidTr="00676B83">
        <w:tc>
          <w:tcPr>
            <w:tcW w:w="1242" w:type="dxa"/>
            <w:vAlign w:val="center"/>
          </w:tcPr>
          <w:p w:rsidR="00E33BCC" w:rsidRDefault="00E33BCC" w:rsidP="002C6359">
            <w:pPr>
              <w:jc w:val="center"/>
            </w:pPr>
            <w:r>
              <w:rPr>
                <w:rFonts w:hint="eastAsia"/>
              </w:rPr>
              <w:t>20</w:t>
            </w:r>
          </w:p>
        </w:tc>
        <w:tc>
          <w:tcPr>
            <w:tcW w:w="1249" w:type="dxa"/>
            <w:vAlign w:val="center"/>
          </w:tcPr>
          <w:p w:rsidR="00E33BCC" w:rsidRDefault="00E33BCC" w:rsidP="002C6359">
            <w:pPr>
              <w:jc w:val="center"/>
              <w:rPr>
                <w:rFonts w:cs="Times New Roman"/>
                <w:color w:val="000000"/>
                <w:szCs w:val="24"/>
              </w:rPr>
            </w:pPr>
            <w:r>
              <w:rPr>
                <w:rFonts w:cs="Times New Roman"/>
                <w:color w:val="000000"/>
              </w:rPr>
              <w:t>1.6291</w:t>
            </w:r>
          </w:p>
        </w:tc>
        <w:tc>
          <w:tcPr>
            <w:tcW w:w="1656" w:type="dxa"/>
            <w:vAlign w:val="center"/>
          </w:tcPr>
          <w:p w:rsidR="00E33BCC" w:rsidRDefault="00E33BCC" w:rsidP="002C6359">
            <w:pPr>
              <w:jc w:val="center"/>
            </w:pPr>
            <w:r>
              <w:t>1.6292</w:t>
            </w:r>
          </w:p>
        </w:tc>
        <w:tc>
          <w:tcPr>
            <w:tcW w:w="1206" w:type="dxa"/>
            <w:vAlign w:val="center"/>
          </w:tcPr>
          <w:p w:rsidR="00E33BCC" w:rsidRDefault="00E33BCC" w:rsidP="002C6359">
            <w:pPr>
              <w:jc w:val="center"/>
            </w:pPr>
            <w:r>
              <w:rPr>
                <w:rFonts w:hint="eastAsia"/>
              </w:rPr>
              <w:t>27</w:t>
            </w:r>
          </w:p>
        </w:tc>
        <w:tc>
          <w:tcPr>
            <w:tcW w:w="1286" w:type="dxa"/>
            <w:vAlign w:val="center"/>
          </w:tcPr>
          <w:p w:rsidR="00E33BCC" w:rsidRDefault="00E33BCC" w:rsidP="002C6359">
            <w:pPr>
              <w:jc w:val="center"/>
              <w:rPr>
                <w:rFonts w:cs="Times New Roman"/>
                <w:color w:val="000000"/>
                <w:szCs w:val="24"/>
              </w:rPr>
            </w:pPr>
            <w:r>
              <w:rPr>
                <w:rFonts w:cs="Times New Roman"/>
                <w:color w:val="000000"/>
              </w:rPr>
              <w:t>1.6632</w:t>
            </w:r>
          </w:p>
        </w:tc>
        <w:tc>
          <w:tcPr>
            <w:tcW w:w="1656" w:type="dxa"/>
            <w:vAlign w:val="center"/>
          </w:tcPr>
          <w:p w:rsidR="00E33BCC" w:rsidRDefault="00B90960" w:rsidP="002C6359">
            <w:pPr>
              <w:jc w:val="center"/>
            </w:pPr>
            <w:r>
              <w:t>1.6631</w:t>
            </w:r>
          </w:p>
        </w:tc>
      </w:tr>
      <w:tr w:rsidR="00E33BCC" w:rsidTr="00676B83">
        <w:tc>
          <w:tcPr>
            <w:tcW w:w="1242" w:type="dxa"/>
            <w:vAlign w:val="center"/>
          </w:tcPr>
          <w:p w:rsidR="00E33BCC" w:rsidRDefault="00E33BCC" w:rsidP="002C6359">
            <w:pPr>
              <w:jc w:val="center"/>
            </w:pPr>
            <w:r>
              <w:rPr>
                <w:rFonts w:hint="eastAsia"/>
              </w:rPr>
              <w:t>21</w:t>
            </w:r>
          </w:p>
        </w:tc>
        <w:tc>
          <w:tcPr>
            <w:tcW w:w="1249" w:type="dxa"/>
            <w:vAlign w:val="center"/>
          </w:tcPr>
          <w:p w:rsidR="00E33BCC" w:rsidRDefault="00E33BCC" w:rsidP="002C6359">
            <w:pPr>
              <w:jc w:val="center"/>
              <w:rPr>
                <w:rFonts w:cs="Times New Roman"/>
                <w:color w:val="000000"/>
                <w:szCs w:val="24"/>
              </w:rPr>
            </w:pPr>
            <w:r>
              <w:rPr>
                <w:rFonts w:cs="Times New Roman"/>
                <w:color w:val="000000"/>
              </w:rPr>
              <w:t>1.6343</w:t>
            </w:r>
          </w:p>
        </w:tc>
        <w:tc>
          <w:tcPr>
            <w:tcW w:w="1656" w:type="dxa"/>
            <w:vAlign w:val="center"/>
          </w:tcPr>
          <w:p w:rsidR="00E33BCC" w:rsidRDefault="00B90960" w:rsidP="002C6359">
            <w:pPr>
              <w:jc w:val="center"/>
            </w:pPr>
            <w:r>
              <w:t>1.6385</w:t>
            </w:r>
          </w:p>
        </w:tc>
        <w:tc>
          <w:tcPr>
            <w:tcW w:w="1206" w:type="dxa"/>
            <w:vAlign w:val="center"/>
          </w:tcPr>
          <w:p w:rsidR="00E33BCC" w:rsidRDefault="00E33BCC" w:rsidP="002C6359">
            <w:pPr>
              <w:jc w:val="center"/>
            </w:pPr>
            <w:r>
              <w:rPr>
                <w:rFonts w:hint="eastAsia"/>
              </w:rPr>
              <w:t>28</w:t>
            </w:r>
          </w:p>
        </w:tc>
        <w:tc>
          <w:tcPr>
            <w:tcW w:w="1286" w:type="dxa"/>
            <w:vAlign w:val="center"/>
          </w:tcPr>
          <w:p w:rsidR="00E33BCC" w:rsidRDefault="00E33BCC" w:rsidP="002C6359">
            <w:pPr>
              <w:jc w:val="center"/>
              <w:rPr>
                <w:rFonts w:cs="Times New Roman"/>
                <w:color w:val="000000"/>
                <w:szCs w:val="24"/>
              </w:rPr>
            </w:pPr>
            <w:r>
              <w:rPr>
                <w:rFonts w:cs="Times New Roman"/>
                <w:color w:val="000000"/>
              </w:rPr>
              <w:t>1.6659</w:t>
            </w:r>
          </w:p>
        </w:tc>
        <w:tc>
          <w:tcPr>
            <w:tcW w:w="1656" w:type="dxa"/>
            <w:vAlign w:val="center"/>
          </w:tcPr>
          <w:p w:rsidR="00E33BCC" w:rsidRDefault="00B90960" w:rsidP="002C6359">
            <w:pPr>
              <w:jc w:val="center"/>
            </w:pPr>
            <w:r>
              <w:t>1.6670</w:t>
            </w:r>
          </w:p>
        </w:tc>
      </w:tr>
      <w:tr w:rsidR="00E33BCC" w:rsidTr="00676B83">
        <w:tc>
          <w:tcPr>
            <w:tcW w:w="1242" w:type="dxa"/>
            <w:vAlign w:val="center"/>
          </w:tcPr>
          <w:p w:rsidR="00E33BCC" w:rsidRDefault="00E33BCC" w:rsidP="002C6359">
            <w:pPr>
              <w:jc w:val="center"/>
            </w:pPr>
            <w:r>
              <w:rPr>
                <w:rFonts w:hint="eastAsia"/>
              </w:rPr>
              <w:t>22</w:t>
            </w:r>
          </w:p>
        </w:tc>
        <w:tc>
          <w:tcPr>
            <w:tcW w:w="1249" w:type="dxa"/>
            <w:vAlign w:val="center"/>
          </w:tcPr>
          <w:p w:rsidR="00E33BCC" w:rsidRDefault="00E33BCC" w:rsidP="002C6359">
            <w:pPr>
              <w:jc w:val="center"/>
              <w:rPr>
                <w:rFonts w:cs="Times New Roman"/>
                <w:color w:val="000000"/>
                <w:szCs w:val="24"/>
              </w:rPr>
            </w:pPr>
            <w:r>
              <w:rPr>
                <w:rFonts w:cs="Times New Roman"/>
                <w:color w:val="000000"/>
              </w:rPr>
              <w:t>1.6404</w:t>
            </w:r>
          </w:p>
        </w:tc>
        <w:tc>
          <w:tcPr>
            <w:tcW w:w="1656" w:type="dxa"/>
            <w:vAlign w:val="center"/>
          </w:tcPr>
          <w:p w:rsidR="00E33BCC" w:rsidRDefault="00B90960" w:rsidP="002C6359">
            <w:pPr>
              <w:jc w:val="center"/>
            </w:pPr>
            <w:r>
              <w:t>1.6403</w:t>
            </w:r>
          </w:p>
        </w:tc>
        <w:tc>
          <w:tcPr>
            <w:tcW w:w="1206" w:type="dxa"/>
            <w:vAlign w:val="center"/>
          </w:tcPr>
          <w:p w:rsidR="00E33BCC" w:rsidRDefault="00E33BCC" w:rsidP="002C6359">
            <w:pPr>
              <w:jc w:val="center"/>
            </w:pPr>
            <w:r>
              <w:rPr>
                <w:rFonts w:hint="eastAsia"/>
              </w:rPr>
              <w:t>29</w:t>
            </w:r>
          </w:p>
        </w:tc>
        <w:tc>
          <w:tcPr>
            <w:tcW w:w="1286" w:type="dxa"/>
            <w:vAlign w:val="center"/>
          </w:tcPr>
          <w:p w:rsidR="00E33BCC" w:rsidRDefault="00E33BCC" w:rsidP="002C6359">
            <w:pPr>
              <w:jc w:val="center"/>
              <w:rPr>
                <w:rFonts w:cs="Times New Roman"/>
                <w:color w:val="000000"/>
                <w:szCs w:val="24"/>
              </w:rPr>
            </w:pPr>
            <w:r>
              <w:rPr>
                <w:rFonts w:cs="Times New Roman"/>
                <w:color w:val="000000"/>
              </w:rPr>
              <w:t>1.6689</w:t>
            </w:r>
          </w:p>
        </w:tc>
        <w:tc>
          <w:tcPr>
            <w:tcW w:w="1656" w:type="dxa"/>
            <w:vAlign w:val="center"/>
          </w:tcPr>
          <w:p w:rsidR="00E33BCC" w:rsidRDefault="00B90960" w:rsidP="002C6359">
            <w:pPr>
              <w:jc w:val="center"/>
            </w:pPr>
            <w:r>
              <w:t>1.6693</w:t>
            </w:r>
          </w:p>
        </w:tc>
      </w:tr>
      <w:tr w:rsidR="00E33BCC" w:rsidTr="00676B83">
        <w:tc>
          <w:tcPr>
            <w:tcW w:w="1242" w:type="dxa"/>
            <w:tcBorders>
              <w:bottom w:val="single" w:sz="18" w:space="0" w:color="auto"/>
            </w:tcBorders>
            <w:vAlign w:val="center"/>
          </w:tcPr>
          <w:p w:rsidR="00E33BCC" w:rsidRDefault="00E33BCC" w:rsidP="002C6359">
            <w:pPr>
              <w:jc w:val="center"/>
            </w:pPr>
            <w:r>
              <w:rPr>
                <w:rFonts w:hint="eastAsia"/>
              </w:rPr>
              <w:t>23</w:t>
            </w:r>
          </w:p>
        </w:tc>
        <w:tc>
          <w:tcPr>
            <w:tcW w:w="1249" w:type="dxa"/>
            <w:tcBorders>
              <w:bottom w:val="single" w:sz="18" w:space="0" w:color="auto"/>
            </w:tcBorders>
            <w:vAlign w:val="center"/>
          </w:tcPr>
          <w:p w:rsidR="00E33BCC" w:rsidRDefault="00E33BCC" w:rsidP="002C6359">
            <w:pPr>
              <w:jc w:val="center"/>
              <w:rPr>
                <w:rFonts w:cs="Times New Roman"/>
                <w:color w:val="000000"/>
                <w:szCs w:val="24"/>
              </w:rPr>
            </w:pPr>
            <w:r>
              <w:rPr>
                <w:rFonts w:cs="Times New Roman"/>
                <w:color w:val="000000"/>
              </w:rPr>
              <w:t>1.6463</w:t>
            </w:r>
          </w:p>
        </w:tc>
        <w:tc>
          <w:tcPr>
            <w:tcW w:w="1656" w:type="dxa"/>
            <w:tcBorders>
              <w:bottom w:val="single" w:sz="18" w:space="0" w:color="auto"/>
            </w:tcBorders>
            <w:vAlign w:val="center"/>
          </w:tcPr>
          <w:p w:rsidR="00E33BCC" w:rsidRDefault="00B90960" w:rsidP="002C6359">
            <w:pPr>
              <w:jc w:val="center"/>
            </w:pPr>
            <w:r>
              <w:t>1.6462</w:t>
            </w:r>
          </w:p>
        </w:tc>
        <w:tc>
          <w:tcPr>
            <w:tcW w:w="1206" w:type="dxa"/>
            <w:tcBorders>
              <w:bottom w:val="single" w:sz="18" w:space="0" w:color="auto"/>
            </w:tcBorders>
            <w:vAlign w:val="center"/>
          </w:tcPr>
          <w:p w:rsidR="00E33BCC" w:rsidRDefault="00E33BCC" w:rsidP="002C6359">
            <w:pPr>
              <w:jc w:val="center"/>
            </w:pPr>
            <w:r>
              <w:rPr>
                <w:rFonts w:hint="eastAsia"/>
              </w:rPr>
              <w:t>30</w:t>
            </w:r>
          </w:p>
        </w:tc>
        <w:tc>
          <w:tcPr>
            <w:tcW w:w="1286" w:type="dxa"/>
            <w:tcBorders>
              <w:bottom w:val="single" w:sz="18" w:space="0" w:color="auto"/>
            </w:tcBorders>
            <w:vAlign w:val="center"/>
          </w:tcPr>
          <w:p w:rsidR="00E33BCC" w:rsidRDefault="00E33BCC" w:rsidP="002C6359">
            <w:pPr>
              <w:jc w:val="center"/>
              <w:rPr>
                <w:rFonts w:cs="Times New Roman"/>
                <w:color w:val="000000"/>
                <w:szCs w:val="24"/>
              </w:rPr>
            </w:pPr>
            <w:r>
              <w:rPr>
                <w:rFonts w:cs="Times New Roman"/>
                <w:color w:val="000000"/>
              </w:rPr>
              <w:t>1.6721</w:t>
            </w:r>
          </w:p>
        </w:tc>
        <w:tc>
          <w:tcPr>
            <w:tcW w:w="1656" w:type="dxa"/>
            <w:tcBorders>
              <w:bottom w:val="single" w:sz="18" w:space="0" w:color="auto"/>
            </w:tcBorders>
            <w:vAlign w:val="center"/>
          </w:tcPr>
          <w:p w:rsidR="00E33BCC" w:rsidRDefault="00B90960" w:rsidP="002C6359">
            <w:pPr>
              <w:jc w:val="center"/>
            </w:pPr>
            <w:r>
              <w:t>1.6724</w:t>
            </w:r>
          </w:p>
        </w:tc>
      </w:tr>
    </w:tbl>
    <w:p w:rsidR="00654E85" w:rsidRDefault="00654E85" w:rsidP="001B6E76"/>
    <w:p w:rsidR="00B90960" w:rsidRDefault="00B90960" w:rsidP="00B90960">
      <w:pPr>
        <w:ind w:firstLineChars="200" w:firstLine="480"/>
      </w:pPr>
      <w:r>
        <w:rPr>
          <w:rFonts w:hint="eastAsia"/>
        </w:rPr>
        <w:t>可以看出，我们求得的</w:t>
      </w:r>
      <w:r>
        <w:rPr>
          <w:rFonts w:hint="eastAsia"/>
        </w:rPr>
        <w:t>RI</w:t>
      </w:r>
      <w:r>
        <w:rPr>
          <w:rFonts w:hint="eastAsia"/>
        </w:rPr>
        <w:t>值与参考</w:t>
      </w:r>
      <w:proofErr w:type="gramStart"/>
      <w:r>
        <w:rPr>
          <w:rFonts w:hint="eastAsia"/>
        </w:rPr>
        <w:t>值非常</w:t>
      </w:r>
      <w:proofErr w:type="gramEnd"/>
      <w:r w:rsidR="007D19D2">
        <w:rPr>
          <w:rFonts w:hint="eastAsia"/>
        </w:rPr>
        <w:t>接近</w:t>
      </w:r>
      <w:r>
        <w:rPr>
          <w:rFonts w:hint="eastAsia"/>
        </w:rPr>
        <w:t>。</w:t>
      </w:r>
    </w:p>
    <w:p w:rsidR="00D070A3" w:rsidRDefault="00143203" w:rsidP="00143203">
      <w:pPr>
        <w:pStyle w:val="2"/>
      </w:pPr>
      <w:bookmarkStart w:id="18" w:name="_Toc71390915"/>
      <w:r>
        <w:rPr>
          <w:rFonts w:hint="eastAsia"/>
        </w:rPr>
        <w:t>5.2 问题二的求解</w:t>
      </w:r>
      <w:bookmarkEnd w:id="18"/>
    </w:p>
    <w:p w:rsidR="00143203" w:rsidRDefault="008010FF" w:rsidP="00143203">
      <w:pPr>
        <w:ind w:firstLineChars="200" w:firstLine="480"/>
      </w:pPr>
      <w:r>
        <w:rPr>
          <w:rFonts w:hint="eastAsia"/>
        </w:rPr>
        <w:t>根据作者的家庭情况，</w:t>
      </w:r>
      <w:r w:rsidR="00143203">
        <w:rPr>
          <w:rFonts w:hint="eastAsia"/>
        </w:rPr>
        <w:t>对目标层</w:t>
      </w:r>
      <w:r w:rsidR="00143203">
        <w:rPr>
          <w:rFonts w:hint="eastAsia"/>
        </w:rPr>
        <w:t>Z</w:t>
      </w:r>
      <w:r w:rsidR="00143203">
        <w:rPr>
          <w:rFonts w:hint="eastAsia"/>
        </w:rPr>
        <w:t>和准则层</w:t>
      </w:r>
      <w:r w:rsidR="00143203">
        <w:rPr>
          <w:rFonts w:hint="eastAsia"/>
        </w:rPr>
        <w:t>C</w:t>
      </w:r>
      <w:r w:rsidR="00143203">
        <w:rPr>
          <w:rFonts w:hint="eastAsia"/>
        </w:rPr>
        <w:t>，构造成对判断矩阵如下：</w:t>
      </w:r>
    </w:p>
    <w:p w:rsidR="00143203" w:rsidRPr="00F45AA2" w:rsidRDefault="00DD23CB" w:rsidP="00143203">
      <w:pPr>
        <w:ind w:firstLineChars="200" w:firstLine="480"/>
      </w:pPr>
      <m:oMathPara>
        <m:oMath>
          <m:d>
            <m:dPr>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mr>
                <m:mr>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1/7</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1</m:t>
                    </m:r>
                  </m:e>
                </m:mr>
              </m:m>
            </m:e>
          </m:d>
        </m:oMath>
      </m:oMathPara>
    </w:p>
    <w:p w:rsidR="00F45AA2" w:rsidRPr="00F45AA2" w:rsidRDefault="00F45AA2" w:rsidP="00143203">
      <w:pPr>
        <w:ind w:firstLineChars="200" w:firstLine="480"/>
      </w:pPr>
      <w:r>
        <w:rPr>
          <w:rFonts w:hint="eastAsia"/>
        </w:rPr>
        <w:t>该成对判断矩阵的最大特征值</w:t>
      </w:r>
      <m:oMath>
        <m:r>
          <m:rPr>
            <m:sty m:val="p"/>
          </m:rPr>
          <w:rPr>
            <w:rFonts w:ascii="Cambria Math" w:hAnsi="Cambria Math"/>
          </w:rPr>
          <m:t>λ=4.2090</m:t>
        </m:r>
      </m:oMath>
      <w:r>
        <w:t>，</w:t>
      </w:r>
      <w:r>
        <w:rPr>
          <w:rFonts w:hint="eastAsia"/>
        </w:rPr>
        <w:t>相应的特征向量</w:t>
      </w:r>
      <m:oMath>
        <m:r>
          <m:rPr>
            <m:sty m:val="p"/>
          </m:rPr>
          <w:rPr>
            <w:rFonts w:ascii="Cambria Math" w:hAnsi="Cambria Math"/>
          </w:rPr>
          <m:t>η=</m:t>
        </m:r>
        <m:d>
          <m:dPr>
            <m:ctrlPr>
              <w:rPr>
                <w:rFonts w:ascii="Cambria Math" w:hAnsi="Cambria Math"/>
              </w:rPr>
            </m:ctrlPr>
          </m:dPr>
          <m:e>
            <m:r>
              <m:rPr>
                <m:sty m:val="p"/>
              </m:rPr>
              <w:rPr>
                <w:rFonts w:ascii="Cambria Math" w:hAnsi="Cambria Math"/>
              </w:rPr>
              <m:t>0.2487,0.2487,0.0725,0.9333</m:t>
            </m:r>
          </m:e>
        </m:d>
      </m:oMath>
      <w:r>
        <w:t>。</w:t>
      </w:r>
      <w:r>
        <w:rPr>
          <w:rFonts w:hint="eastAsia"/>
        </w:rPr>
        <w:t>该矩阵的</w:t>
      </w:r>
      <m:oMath>
        <m:r>
          <m:rPr>
            <m:sty m:val="p"/>
          </m:rPr>
          <w:rPr>
            <w:rFonts w:ascii="Cambria Math" w:hAnsi="Cambria Math" w:hint="eastAsia"/>
          </w:rPr>
          <m:t>CR=</m:t>
        </m:r>
        <m:r>
          <m:rPr>
            <m:sty m:val="p"/>
          </m:rPr>
          <w:rPr>
            <w:rFonts w:ascii="Cambria Math" w:hAnsi="Cambria Math"/>
          </w:rPr>
          <m:t>(λ-n)/(n-1)/RI=0.0783</m:t>
        </m:r>
      </m:oMath>
      <w:r>
        <w:rPr>
          <w:rFonts w:hint="eastAsia"/>
        </w:rPr>
        <w:t>，表明其不一致程度在可接受范围内。</w:t>
      </w:r>
    </w:p>
    <w:p w:rsidR="00143203" w:rsidRDefault="00143203" w:rsidP="00143203">
      <w:pPr>
        <w:ind w:firstLineChars="200" w:firstLine="480"/>
      </w:pPr>
      <w:r>
        <w:rPr>
          <w:rFonts w:hint="eastAsia"/>
        </w:rPr>
        <w:t>对准则层的</w:t>
      </w:r>
      <w:r>
        <w:rPr>
          <w:rFonts w:hint="eastAsia"/>
        </w:rPr>
        <w:t>C</w:t>
      </w:r>
      <w:r w:rsidRPr="00143203">
        <w:rPr>
          <w:rFonts w:hint="eastAsia"/>
          <w:vertAlign w:val="subscript"/>
        </w:rPr>
        <w:t>1</w:t>
      </w:r>
      <w:r>
        <w:rPr>
          <w:rFonts w:hint="eastAsia"/>
        </w:rPr>
        <w:t>和方案层</w:t>
      </w:r>
      <w:r>
        <w:rPr>
          <w:rFonts w:hint="eastAsia"/>
        </w:rPr>
        <w:t>D</w:t>
      </w:r>
      <w:r>
        <w:rPr>
          <w:rFonts w:hint="eastAsia"/>
        </w:rPr>
        <w:t>，构造成对判断矩阵如下：</w:t>
      </w:r>
    </w:p>
    <w:p w:rsidR="00143203" w:rsidRPr="00F45AA2" w:rsidRDefault="00DD23CB" w:rsidP="00143203">
      <w:pPr>
        <w:ind w:firstLineChars="200" w:firstLine="480"/>
      </w:pPr>
      <m:oMathPara>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5</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m:t>
                    </m:r>
                  </m:e>
                </m:mr>
              </m:m>
            </m:e>
          </m:d>
        </m:oMath>
      </m:oMathPara>
    </w:p>
    <w:p w:rsidR="00F45AA2" w:rsidRPr="00F45AA2" w:rsidRDefault="00F45AA2" w:rsidP="00F45AA2">
      <w:pPr>
        <w:ind w:firstLineChars="200" w:firstLine="480"/>
      </w:pPr>
      <w:r>
        <w:rPr>
          <w:rFonts w:hint="eastAsia"/>
        </w:rPr>
        <w:t>该成对判断矩阵的最大特征值</w:t>
      </w:r>
      <m:oMath>
        <m:r>
          <m:rPr>
            <m:sty m:val="p"/>
          </m:rPr>
          <w:rPr>
            <w:rFonts w:ascii="Cambria Math" w:hAnsi="Cambria Math"/>
          </w:rPr>
          <m:t>λ=3</m:t>
        </m:r>
      </m:oMath>
      <w:r>
        <w:t>，</w:t>
      </w:r>
      <w:r>
        <w:rPr>
          <w:rFonts w:hint="eastAsia"/>
        </w:rPr>
        <w:t>相应的特征向量</w:t>
      </w:r>
      <m:oMath>
        <m:r>
          <m:rPr>
            <m:sty m:val="p"/>
          </m:rPr>
          <w:rPr>
            <w:rFonts w:ascii="Cambria Math" w:hAnsi="Cambria Math"/>
          </w:rPr>
          <w:lastRenderedPageBreak/>
          <m:t>η=</m:t>
        </m:r>
        <m:d>
          <m:dPr>
            <m:ctrlPr>
              <w:rPr>
                <w:rFonts w:ascii="Cambria Math" w:hAnsi="Cambria Math"/>
              </w:rPr>
            </m:ctrlPr>
          </m:dPr>
          <m:e>
            <m:r>
              <m:rPr>
                <m:sty m:val="p"/>
              </m:rPr>
              <w:rPr>
                <w:rFonts w:ascii="Cambria Math" w:hAnsi="Cambria Math"/>
              </w:rPr>
              <m:t>0.7001,0.7001,0.1400</m:t>
            </m:r>
          </m:e>
        </m:d>
      </m:oMath>
      <w:r>
        <w:t>。</w:t>
      </w:r>
      <w:r>
        <w:rPr>
          <w:rFonts w:hint="eastAsia"/>
        </w:rPr>
        <w:t>该矩阵的</w:t>
      </w:r>
      <m:oMath>
        <m:r>
          <m:rPr>
            <m:sty m:val="p"/>
          </m:rPr>
          <w:rPr>
            <w:rFonts w:ascii="Cambria Math" w:hAnsi="Cambria Math" w:hint="eastAsia"/>
          </w:rPr>
          <m:t>CR=</m:t>
        </m:r>
        <m:r>
          <m:rPr>
            <m:sty m:val="p"/>
          </m:rPr>
          <w:rPr>
            <w:rFonts w:ascii="Cambria Math" w:hAnsi="Cambria Math"/>
          </w:rPr>
          <m:t>(λ-n)/(n-1)/RI=0</m:t>
        </m:r>
      </m:oMath>
      <w:r>
        <w:rPr>
          <w:rFonts w:hint="eastAsia"/>
        </w:rPr>
        <w:t>，表明其</w:t>
      </w:r>
      <w:r w:rsidR="00D4483E">
        <w:rPr>
          <w:rFonts w:hint="eastAsia"/>
        </w:rPr>
        <w:t>是一个完美的一致矩阵</w:t>
      </w:r>
      <w:r>
        <w:rPr>
          <w:rFonts w:hint="eastAsia"/>
        </w:rPr>
        <w:t>。</w:t>
      </w:r>
    </w:p>
    <w:p w:rsidR="00143203" w:rsidRDefault="00143203" w:rsidP="00143203">
      <w:pPr>
        <w:ind w:firstLineChars="200" w:firstLine="480"/>
      </w:pPr>
      <w:r>
        <w:rPr>
          <w:rFonts w:hint="eastAsia"/>
        </w:rPr>
        <w:t>对准则层的</w:t>
      </w:r>
      <w:r>
        <w:rPr>
          <w:rFonts w:hint="eastAsia"/>
        </w:rPr>
        <w:t>C</w:t>
      </w:r>
      <w:r w:rsidRPr="00143203">
        <w:rPr>
          <w:rFonts w:hint="eastAsia"/>
          <w:vertAlign w:val="subscript"/>
        </w:rPr>
        <w:t>2</w:t>
      </w:r>
      <w:r>
        <w:rPr>
          <w:rFonts w:hint="eastAsia"/>
        </w:rPr>
        <w:t>和方案层</w:t>
      </w:r>
      <w:r>
        <w:rPr>
          <w:rFonts w:hint="eastAsia"/>
        </w:rPr>
        <w:t>D</w:t>
      </w:r>
      <w:r>
        <w:rPr>
          <w:rFonts w:hint="eastAsia"/>
        </w:rPr>
        <w:t>，构造成对判断矩阵如下：</w:t>
      </w:r>
    </w:p>
    <w:p w:rsidR="00143203" w:rsidRPr="00F45AA2" w:rsidRDefault="00DD23CB" w:rsidP="00143203">
      <w:pPr>
        <w:ind w:firstLineChars="200" w:firstLine="480"/>
      </w:pPr>
      <m:oMathPara>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1/5</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m:t>
                    </m:r>
                  </m:e>
                </m:mr>
              </m:m>
            </m:e>
          </m:d>
        </m:oMath>
      </m:oMathPara>
    </w:p>
    <w:p w:rsidR="00F45AA2" w:rsidRDefault="00F45AA2" w:rsidP="00143203">
      <w:pPr>
        <w:ind w:firstLineChars="200" w:firstLine="480"/>
      </w:pPr>
      <w:r>
        <w:rPr>
          <w:rFonts w:hint="eastAsia"/>
        </w:rPr>
        <w:t>该成对判断矩阵的最大特征值</w:t>
      </w:r>
      <m:oMath>
        <m:r>
          <m:rPr>
            <m:sty m:val="p"/>
          </m:rPr>
          <w:rPr>
            <w:rFonts w:ascii="Cambria Math" w:hAnsi="Cambria Math"/>
          </w:rPr>
          <m:t>λ=3</m:t>
        </m:r>
      </m:oMath>
      <w:r>
        <w:t>，</w:t>
      </w:r>
      <w:r>
        <w:rPr>
          <w:rFonts w:hint="eastAsia"/>
        </w:rPr>
        <w:t>相应的特征向量</w:t>
      </w:r>
      <m:oMath>
        <m:r>
          <m:rPr>
            <m:sty m:val="p"/>
          </m:rPr>
          <w:rPr>
            <w:rFonts w:ascii="Cambria Math" w:hAnsi="Cambria Math"/>
          </w:rPr>
          <m:t>η=(0.1925,0.9623,0.1925)</m:t>
        </m:r>
      </m:oMath>
      <w:r>
        <w:t>。</w:t>
      </w:r>
      <w:r>
        <w:rPr>
          <w:rFonts w:hint="eastAsia"/>
        </w:rPr>
        <w:t>该矩阵的</w:t>
      </w:r>
      <m:oMath>
        <m:r>
          <m:rPr>
            <m:sty m:val="p"/>
          </m:rPr>
          <w:rPr>
            <w:rFonts w:ascii="Cambria Math" w:hAnsi="Cambria Math" w:hint="eastAsia"/>
          </w:rPr>
          <m:t>CR=</m:t>
        </m:r>
        <m:r>
          <m:rPr>
            <m:sty m:val="p"/>
          </m:rPr>
          <w:rPr>
            <w:rFonts w:ascii="Cambria Math" w:hAnsi="Cambria Math"/>
          </w:rPr>
          <m:t>(λ-n)/(n-1)/RI=0</m:t>
        </m:r>
      </m:oMath>
      <w:r>
        <w:rPr>
          <w:rFonts w:hint="eastAsia"/>
        </w:rPr>
        <w:t>，表明</w:t>
      </w:r>
      <w:r w:rsidR="00D4483E">
        <w:rPr>
          <w:rFonts w:hint="eastAsia"/>
        </w:rPr>
        <w:t>其是一个完美的一致矩阵</w:t>
      </w:r>
      <w:r>
        <w:rPr>
          <w:rFonts w:hint="eastAsia"/>
        </w:rPr>
        <w:t>。</w:t>
      </w:r>
    </w:p>
    <w:p w:rsidR="00143203" w:rsidRDefault="00143203" w:rsidP="00143203">
      <w:pPr>
        <w:ind w:firstLineChars="200" w:firstLine="480"/>
      </w:pPr>
      <w:r>
        <w:rPr>
          <w:rFonts w:hint="eastAsia"/>
        </w:rPr>
        <w:t>对准则层的</w:t>
      </w:r>
      <w:r>
        <w:rPr>
          <w:rFonts w:hint="eastAsia"/>
        </w:rPr>
        <w:t>C</w:t>
      </w:r>
      <w:r w:rsidRPr="00143203">
        <w:rPr>
          <w:rFonts w:hint="eastAsia"/>
          <w:vertAlign w:val="subscript"/>
        </w:rPr>
        <w:t>3</w:t>
      </w:r>
      <w:r>
        <w:rPr>
          <w:rFonts w:hint="eastAsia"/>
        </w:rPr>
        <w:t>和方案层</w:t>
      </w:r>
      <w:r>
        <w:rPr>
          <w:rFonts w:hint="eastAsia"/>
        </w:rPr>
        <w:t>D</w:t>
      </w:r>
      <w:r>
        <w:rPr>
          <w:rFonts w:hint="eastAsia"/>
        </w:rPr>
        <w:t>，构造成对判断矩阵如下：</w:t>
      </w:r>
    </w:p>
    <w:p w:rsidR="00143203" w:rsidRPr="00F45AA2" w:rsidRDefault="00DD23CB" w:rsidP="00143203">
      <w:pPr>
        <w:ind w:firstLineChars="200" w:firstLine="480"/>
      </w:pPr>
      <m:oMathPara>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1/5</m:t>
                    </m:r>
                  </m:e>
                  <m:e>
                    <m:r>
                      <w:rPr>
                        <w:rFonts w:ascii="Cambria Math" w:hAnsi="Cambria Math"/>
                      </w:rPr>
                      <m:t>1/3</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1</m:t>
                    </m:r>
                  </m:e>
                </m:mr>
              </m:m>
            </m:e>
          </m:d>
        </m:oMath>
      </m:oMathPara>
    </w:p>
    <w:p w:rsidR="00F45AA2" w:rsidRDefault="00F45AA2" w:rsidP="00143203">
      <w:pPr>
        <w:ind w:firstLineChars="200" w:firstLine="480"/>
      </w:pPr>
      <w:r>
        <w:rPr>
          <w:rFonts w:hint="eastAsia"/>
        </w:rPr>
        <w:t>该成对判断矩阵的最大特征值</w:t>
      </w:r>
      <m:oMath>
        <m:r>
          <m:rPr>
            <m:sty m:val="p"/>
          </m:rPr>
          <w:rPr>
            <w:rFonts w:ascii="Cambria Math" w:hAnsi="Cambria Math"/>
          </w:rPr>
          <m:t>λ=3.0385</m:t>
        </m:r>
      </m:oMath>
      <w:r>
        <w:t>，</w:t>
      </w:r>
      <w:r>
        <w:rPr>
          <w:rFonts w:hint="eastAsia"/>
        </w:rPr>
        <w:t>相应的特征向量</w:t>
      </w:r>
      <m:oMath>
        <m:r>
          <m:rPr>
            <m:sty m:val="p"/>
          </m:rPr>
          <w:rPr>
            <w:rFonts w:ascii="Cambria Math" w:hAnsi="Cambria Math"/>
          </w:rPr>
          <m:t>η=(0.1506,0.9161,0.3715)</m:t>
        </m:r>
      </m:oMath>
      <w:r>
        <w:t>。</w:t>
      </w:r>
      <w:r>
        <w:rPr>
          <w:rFonts w:hint="eastAsia"/>
        </w:rPr>
        <w:t>该矩阵的</w:t>
      </w:r>
      <m:oMath>
        <m:r>
          <m:rPr>
            <m:sty m:val="p"/>
          </m:rPr>
          <w:rPr>
            <w:rFonts w:ascii="Cambria Math" w:hAnsi="Cambria Math" w:hint="eastAsia"/>
          </w:rPr>
          <m:t>CR=</m:t>
        </m:r>
        <m:r>
          <m:rPr>
            <m:sty m:val="p"/>
          </m:rPr>
          <w:rPr>
            <w:rFonts w:ascii="Cambria Math" w:hAnsi="Cambria Math"/>
          </w:rPr>
          <m:t>(λ-n)/(n-1)/RI=0.0370</m:t>
        </m:r>
      </m:oMath>
      <w:r>
        <w:rPr>
          <w:rFonts w:hint="eastAsia"/>
        </w:rPr>
        <w:t>，表明其不一致程度在可接受范围内。</w:t>
      </w:r>
    </w:p>
    <w:p w:rsidR="00143203" w:rsidRDefault="00143203" w:rsidP="00143203">
      <w:pPr>
        <w:ind w:firstLineChars="200" w:firstLine="480"/>
      </w:pPr>
      <w:r>
        <w:rPr>
          <w:rFonts w:hint="eastAsia"/>
        </w:rPr>
        <w:t>对准则层的</w:t>
      </w:r>
      <w:r>
        <w:rPr>
          <w:rFonts w:hint="eastAsia"/>
        </w:rPr>
        <w:t>C</w:t>
      </w:r>
      <w:r w:rsidRPr="00143203">
        <w:rPr>
          <w:rFonts w:hint="eastAsia"/>
          <w:vertAlign w:val="subscript"/>
        </w:rPr>
        <w:t>4</w:t>
      </w:r>
      <w:r>
        <w:rPr>
          <w:rFonts w:hint="eastAsia"/>
        </w:rPr>
        <w:t>和方案层</w:t>
      </w:r>
      <w:r>
        <w:rPr>
          <w:rFonts w:hint="eastAsia"/>
        </w:rPr>
        <w:t>D</w:t>
      </w:r>
      <w:r>
        <w:rPr>
          <w:rFonts w:hint="eastAsia"/>
        </w:rPr>
        <w:t>，构造成对判断矩阵如下：</w:t>
      </w:r>
    </w:p>
    <w:p w:rsidR="00143203" w:rsidRPr="00143203" w:rsidRDefault="00DD23CB" w:rsidP="00143203">
      <w:pPr>
        <w:ind w:firstLineChars="200" w:firstLine="480"/>
      </w:pPr>
      <m:oMathPara>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3</m:t>
                    </m:r>
                  </m:e>
                  <m:e>
                    <m:r>
                      <w:rPr>
                        <w:rFonts w:ascii="Cambria Math" w:hAnsi="Cambria Math"/>
                      </w:rPr>
                      <m:t>9</m:t>
                    </m:r>
                    <m:ctrlPr>
                      <w:rPr>
                        <w:rFonts w:ascii="Cambria Math" w:eastAsia="Cambria Math" w:hAnsi="Cambria Math" w:cs="Cambria Math"/>
                        <w:i/>
                      </w:rPr>
                    </m:ctrlPr>
                  </m:e>
                </m:mr>
                <m:mr>
                  <m:e>
                    <m:r>
                      <w:rPr>
                        <w:rFonts w:ascii="Cambria Math" w:eastAsia="Cambria Math" w:hAnsi="Cambria Math" w:cs="Cambria Math"/>
                      </w:rPr>
                      <m:t>1/3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1/7</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070A3" w:rsidRDefault="00F45AA2" w:rsidP="00F45AA2">
      <w:pPr>
        <w:ind w:firstLineChars="200" w:firstLine="480"/>
      </w:pPr>
      <w:r>
        <w:rPr>
          <w:rFonts w:hint="eastAsia"/>
        </w:rPr>
        <w:t>该成对判断矩阵的最大特征值</w:t>
      </w:r>
      <m:oMath>
        <m:r>
          <m:rPr>
            <m:sty m:val="p"/>
          </m:rPr>
          <w:rPr>
            <w:rFonts w:ascii="Cambria Math" w:hAnsi="Cambria Math"/>
          </w:rPr>
          <m:t>λ=3.0803</m:t>
        </m:r>
      </m:oMath>
      <w:r>
        <w:t>，</w:t>
      </w:r>
      <w:r>
        <w:rPr>
          <w:rFonts w:hint="eastAsia"/>
        </w:rPr>
        <w:t>相应的特征向量</w:t>
      </w:r>
      <m:oMath>
        <m:r>
          <m:rPr>
            <m:sty m:val="p"/>
          </m:rPr>
          <w:rPr>
            <w:rFonts w:ascii="Cambria Math" w:hAnsi="Cambria Math"/>
          </w:rPr>
          <m:t>η=(0.9119,0.4032,0.0764)</m:t>
        </m:r>
      </m:oMath>
      <w:r>
        <w:t>。</w:t>
      </w:r>
      <w:r>
        <w:rPr>
          <w:rFonts w:hint="eastAsia"/>
        </w:rPr>
        <w:t>该矩阵的</w:t>
      </w:r>
      <m:oMath>
        <m:r>
          <m:rPr>
            <m:sty m:val="p"/>
          </m:rPr>
          <w:rPr>
            <w:rFonts w:ascii="Cambria Math" w:hAnsi="Cambria Math" w:hint="eastAsia"/>
          </w:rPr>
          <m:t>CR=</m:t>
        </m:r>
        <m:r>
          <m:rPr>
            <m:sty m:val="p"/>
          </m:rPr>
          <w:rPr>
            <w:rFonts w:ascii="Cambria Math" w:hAnsi="Cambria Math"/>
          </w:rPr>
          <m:t>(λ-n)/(n-1)/RI=0.0772</m:t>
        </m:r>
      </m:oMath>
      <w:r>
        <w:rPr>
          <w:rFonts w:hint="eastAsia"/>
        </w:rPr>
        <w:t>，表明其不一致程度在可接受范围内。</w:t>
      </w:r>
    </w:p>
    <w:p w:rsidR="00F45AA2" w:rsidRDefault="00F45AA2" w:rsidP="00F45AA2">
      <w:pPr>
        <w:ind w:firstLineChars="200" w:firstLine="480"/>
      </w:pPr>
      <w:r>
        <w:rPr>
          <w:rFonts w:hint="eastAsia"/>
        </w:rPr>
        <w:t>计算矩阵最大特征值</w:t>
      </w:r>
      <w:r w:rsidR="005F3019">
        <w:rPr>
          <w:rFonts w:hint="eastAsia"/>
        </w:rPr>
        <w:t>及特征向量的</w:t>
      </w:r>
      <w:r>
        <w:rPr>
          <w:rFonts w:hint="eastAsia"/>
        </w:rPr>
        <w:t>代码见</w:t>
      </w:r>
      <w:proofErr w:type="spellStart"/>
      <w:r w:rsidR="005F3019">
        <w:rPr>
          <w:rFonts w:hint="eastAsia"/>
        </w:rPr>
        <w:t>calcEig.m</w:t>
      </w:r>
      <w:proofErr w:type="spellEnd"/>
      <w:r w:rsidR="005F3019">
        <w:rPr>
          <w:rFonts w:hint="eastAsia"/>
        </w:rPr>
        <w:t>。</w:t>
      </w:r>
    </w:p>
    <w:p w:rsidR="00FB3377" w:rsidRDefault="00254CF4" w:rsidP="00F45AA2">
      <w:pPr>
        <w:ind w:firstLineChars="200" w:firstLine="480"/>
      </w:pPr>
      <w:r>
        <w:rPr>
          <w:rFonts w:hint="eastAsia"/>
        </w:rPr>
        <w:t>总排序的</w:t>
      </w:r>
      <w:r w:rsidR="00D773D4">
        <w:rPr>
          <w:rFonts w:hint="eastAsia"/>
        </w:rPr>
        <w:t>权值为</w:t>
      </w:r>
      <m:oMath>
        <m:r>
          <m:rPr>
            <m:sty m:val="p"/>
          </m:rPr>
          <w:rPr>
            <w:rFonts w:ascii="Cambria Math" w:hAnsi="Cambria Math"/>
          </w:rPr>
          <m:t>(1.0840,0.8562,0.1809)</m:t>
        </m:r>
      </m:oMath>
      <w:r w:rsidR="00D773D4">
        <w:rPr>
          <w:rFonts w:hint="eastAsia"/>
        </w:rPr>
        <w:t>。</w:t>
      </w:r>
      <w:r w:rsidR="00FB3377">
        <w:rPr>
          <w:rFonts w:hint="eastAsia"/>
        </w:rPr>
        <w:t>因此，</w:t>
      </w:r>
      <w:r w:rsidR="00D773D4">
        <w:rPr>
          <w:rFonts w:hint="eastAsia"/>
        </w:rPr>
        <w:t>对作者家庭的具体情况来说，最好的方案是不生育，其次是生育一个孩子，再次是生育两个孩子。作者为独生子女，该结果与事实不符。</w:t>
      </w:r>
    </w:p>
    <w:p w:rsidR="00254CF4" w:rsidRDefault="00D773D4" w:rsidP="00F45AA2">
      <w:pPr>
        <w:ind w:firstLineChars="200" w:firstLine="480"/>
      </w:pPr>
      <w:r>
        <w:rPr>
          <w:rFonts w:hint="eastAsia"/>
        </w:rPr>
        <w:t>导致计算结果与事实不符的原因可能有如下几条：</w:t>
      </w:r>
    </w:p>
    <w:p w:rsidR="00D773D4" w:rsidRDefault="00D773D4" w:rsidP="00D773D4">
      <w:pPr>
        <w:pStyle w:val="a7"/>
        <w:numPr>
          <w:ilvl w:val="0"/>
          <w:numId w:val="5"/>
        </w:numPr>
        <w:ind w:firstLineChars="0"/>
      </w:pPr>
      <w:r>
        <w:rPr>
          <w:rFonts w:hint="eastAsia"/>
        </w:rPr>
        <w:t>建模时未对标准层进行充分考虑，遗漏了某些标准；</w:t>
      </w:r>
    </w:p>
    <w:p w:rsidR="00D773D4" w:rsidRDefault="00D773D4" w:rsidP="00D773D4">
      <w:pPr>
        <w:pStyle w:val="a7"/>
        <w:numPr>
          <w:ilvl w:val="0"/>
          <w:numId w:val="5"/>
        </w:numPr>
        <w:ind w:firstLineChars="0"/>
      </w:pPr>
      <w:r>
        <w:rPr>
          <w:rFonts w:hint="eastAsia"/>
        </w:rPr>
        <w:t>成对判断矩阵构造错误，成对判断结果与家庭实际情况不符；</w:t>
      </w:r>
    </w:p>
    <w:p w:rsidR="00D773D4" w:rsidRPr="00D773D4" w:rsidRDefault="00D773D4" w:rsidP="00D773D4">
      <w:pPr>
        <w:pStyle w:val="a7"/>
        <w:numPr>
          <w:ilvl w:val="0"/>
          <w:numId w:val="5"/>
        </w:numPr>
        <w:ind w:firstLineChars="0"/>
      </w:pPr>
      <w:r>
        <w:rPr>
          <w:rFonts w:hint="eastAsia"/>
        </w:rPr>
        <w:t>作者的家庭出于种种原因并没有做出最优决策。事实上，若将这些原因纳入标准层，模型的计算结果应该与事实相符，所以仍然可以归因于建模时遗漏了某些标准。</w:t>
      </w:r>
    </w:p>
    <w:p w:rsidR="00FC0DEB" w:rsidRDefault="00FC0DEB" w:rsidP="00F45AA2">
      <w:pPr>
        <w:ind w:firstLineChars="200" w:firstLine="480"/>
      </w:pPr>
      <w:r>
        <w:rPr>
          <w:rFonts w:hint="eastAsia"/>
        </w:rPr>
        <w:t>总排序的随机一致性比率</w:t>
      </w:r>
      <m:oMath>
        <m:r>
          <m:rPr>
            <m:sty m:val="p"/>
          </m:rPr>
          <w:rPr>
            <w:rFonts w:ascii="Cambria Math" w:hAnsi="Cambria Math" w:hint="eastAsia"/>
          </w:rPr>
          <m:t>CR</m:t>
        </m:r>
        <m:r>
          <m:rPr>
            <m:sty m:val="p"/>
          </m:rPr>
          <w:rPr>
            <w:rFonts w:ascii="Cambria Math" w:hAnsi="Cambria Math"/>
          </w:rPr>
          <m:t>=0.0956</m:t>
        </m:r>
      </m:oMath>
      <w:r>
        <w:t>，</w:t>
      </w:r>
      <w:r>
        <w:rPr>
          <w:rFonts w:hint="eastAsia"/>
        </w:rPr>
        <w:t>不一致程度在可接受范围内</w:t>
      </w:r>
      <w:r>
        <w:t>。</w:t>
      </w:r>
    </w:p>
    <w:p w:rsidR="004266CA" w:rsidRPr="004266CA" w:rsidRDefault="004266CA" w:rsidP="00F45AA2">
      <w:pPr>
        <w:ind w:firstLineChars="200" w:firstLine="480"/>
      </w:pPr>
      <w:r>
        <w:rPr>
          <w:rFonts w:hint="eastAsia"/>
        </w:rPr>
        <w:t>计算总排序权值和一致性比率的代码见</w:t>
      </w:r>
      <w:proofErr w:type="spellStart"/>
      <w:r>
        <w:rPr>
          <w:rFonts w:hint="eastAsia"/>
        </w:rPr>
        <w:t>calcEig.m</w:t>
      </w:r>
      <w:proofErr w:type="spellEnd"/>
      <w:r>
        <w:rPr>
          <w:rFonts w:hint="eastAsia"/>
        </w:rPr>
        <w:t>。</w:t>
      </w:r>
    </w:p>
    <w:p w:rsidR="00B35AC2" w:rsidRDefault="00B35AC2" w:rsidP="00AD2EC8">
      <w:pPr>
        <w:pStyle w:val="1"/>
      </w:pPr>
      <w:bookmarkStart w:id="19" w:name="_Toc71390916"/>
      <w:r>
        <w:rPr>
          <w:rFonts w:hint="eastAsia"/>
        </w:rPr>
        <w:lastRenderedPageBreak/>
        <w:t>六、</w:t>
      </w:r>
      <w:r w:rsidR="00213C90" w:rsidRPr="00B35AC2">
        <w:rPr>
          <w:rFonts w:hint="eastAsia"/>
        </w:rPr>
        <w:t>模型应用</w:t>
      </w:r>
      <w:bookmarkEnd w:id="19"/>
    </w:p>
    <w:p w:rsidR="00D8299A" w:rsidRDefault="00FB3377" w:rsidP="00FB3377">
      <w:pPr>
        <w:ind w:firstLineChars="200" w:firstLine="480"/>
      </w:pPr>
      <w:r>
        <w:rPr>
          <w:rFonts w:hint="eastAsia"/>
        </w:rPr>
        <w:t>层次分析法的应用十分广泛。它可以通过成对比较的结果给出方案的排序，并且可以根据权值大小为定量的决策给出参考，如决定资金分配比例等。</w:t>
      </w:r>
    </w:p>
    <w:p w:rsidR="003664AF" w:rsidRDefault="003664AF" w:rsidP="00FB3377">
      <w:pPr>
        <w:ind w:firstLineChars="200" w:firstLine="480"/>
      </w:pPr>
      <w:r>
        <w:rPr>
          <w:rFonts w:hint="eastAsia"/>
        </w:rPr>
        <w:t>根据资料</w:t>
      </w:r>
      <w:r>
        <w:rPr>
          <w:rFonts w:hint="eastAsia"/>
        </w:rPr>
        <w:t>[4]</w:t>
      </w:r>
      <w:r>
        <w:rPr>
          <w:rFonts w:hint="eastAsia"/>
        </w:rPr>
        <w:t>，</w:t>
      </w:r>
      <w:r w:rsidRPr="003664AF">
        <w:t>层次分析法主要应用在安全科学和环境科学领域。在安全生产科学技术方面</w:t>
      </w:r>
      <w:r>
        <w:rPr>
          <w:rFonts w:hint="eastAsia"/>
        </w:rPr>
        <w:t>的</w:t>
      </w:r>
      <w:r w:rsidRPr="003664AF">
        <w:t>应用主要包括煤矿安全研究、危险化学品评价、油库安全评价、城市灾害应急能力研究以及交通安全评价等；在环境保护研究中的应用主要包括：水安全评价、水质指标和环境保护措施研究、生态环境质量评价指标体系研究</w:t>
      </w:r>
      <w:r>
        <w:t>，</w:t>
      </w:r>
      <w:r w:rsidRPr="003664AF">
        <w:t>以及水生野生动物保护区</w:t>
      </w:r>
      <w:r>
        <w:rPr>
          <w:rFonts w:hint="eastAsia"/>
        </w:rPr>
        <w:t>中的</w:t>
      </w:r>
      <w:r w:rsidRPr="003664AF">
        <w:t>污染源确定等。除此之外，层次分析法</w:t>
      </w:r>
      <w:r>
        <w:rPr>
          <w:rFonts w:hint="eastAsia"/>
        </w:rPr>
        <w:t>也</w:t>
      </w:r>
      <w:r w:rsidRPr="003664AF">
        <w:t>可以用于指导和解决个人生活中遇到的问题，比如说专业的选择、工作的选择以及买房的选择等</w:t>
      </w:r>
      <w:r>
        <w:t>：</w:t>
      </w:r>
      <w:r w:rsidRPr="003664AF">
        <w:t>通过建立层次结构以及衡量指标</w:t>
      </w:r>
      <w:r>
        <w:rPr>
          <w:rFonts w:hint="eastAsia"/>
        </w:rPr>
        <w:t>的方式</w:t>
      </w:r>
      <w:r w:rsidRPr="003664AF">
        <w:t>，</w:t>
      </w:r>
      <w:r>
        <w:rPr>
          <w:rFonts w:hint="eastAsia"/>
        </w:rPr>
        <w:t>我们</w:t>
      </w:r>
      <w:r w:rsidRPr="003664AF">
        <w:t>可以理清工作思路和思考问题的层面。</w:t>
      </w:r>
    </w:p>
    <w:p w:rsidR="00D8299A" w:rsidRDefault="00D8299A" w:rsidP="00D8299A"/>
    <w:p w:rsidR="00D8299A" w:rsidRPr="00D8299A" w:rsidRDefault="00D8299A" w:rsidP="00D8299A">
      <w:pPr>
        <w:pStyle w:val="1"/>
      </w:pPr>
      <w:bookmarkStart w:id="20" w:name="_Toc71390917"/>
      <w:r>
        <w:rPr>
          <w:rFonts w:hint="eastAsia"/>
        </w:rPr>
        <w:t>参考文献</w:t>
      </w:r>
      <w:bookmarkEnd w:id="20"/>
    </w:p>
    <w:p w:rsidR="00AD2EC8" w:rsidRDefault="00DD23CB" w:rsidP="006A0F92">
      <w:pPr>
        <w:pStyle w:val="a7"/>
        <w:numPr>
          <w:ilvl w:val="0"/>
          <w:numId w:val="2"/>
        </w:numPr>
        <w:ind w:firstLineChars="0"/>
      </w:pPr>
      <w:hyperlink r:id="rId11" w:history="1">
        <w:r w:rsidR="00B90960" w:rsidRPr="0030092F">
          <w:rPr>
            <w:rStyle w:val="a9"/>
          </w:rPr>
          <w:t>https://wenku.baidu.com/view/b3ed81040740be1e650e9af6.html</w:t>
        </w:r>
      </w:hyperlink>
    </w:p>
    <w:p w:rsidR="00B90960" w:rsidRDefault="00DD23CB" w:rsidP="00B90960">
      <w:pPr>
        <w:pStyle w:val="a7"/>
        <w:numPr>
          <w:ilvl w:val="0"/>
          <w:numId w:val="2"/>
        </w:numPr>
        <w:ind w:firstLineChars="0"/>
      </w:pPr>
      <w:hyperlink r:id="rId12" w:history="1">
        <w:r w:rsidR="00D070A3" w:rsidRPr="00387F7F">
          <w:rPr>
            <w:rStyle w:val="a9"/>
          </w:rPr>
          <w:t>https://wenku.baidu.com/view/18b3870575232f60ddccda38376baf1ffd4fe37f.html</w:t>
        </w:r>
      </w:hyperlink>
    </w:p>
    <w:p w:rsidR="00D070A3" w:rsidRDefault="00D070A3" w:rsidP="00B90960">
      <w:pPr>
        <w:pStyle w:val="a7"/>
        <w:numPr>
          <w:ilvl w:val="0"/>
          <w:numId w:val="2"/>
        </w:numPr>
        <w:ind w:firstLineChars="0"/>
      </w:pPr>
      <w:proofErr w:type="gramStart"/>
      <w:r>
        <w:rPr>
          <w:rFonts w:hint="eastAsia"/>
        </w:rPr>
        <w:t>陈恩水</w:t>
      </w:r>
      <w:proofErr w:type="gramEnd"/>
      <w:r>
        <w:rPr>
          <w:rFonts w:hint="eastAsia"/>
        </w:rPr>
        <w:t xml:space="preserve">, </w:t>
      </w:r>
      <w:r>
        <w:rPr>
          <w:rFonts w:hint="eastAsia"/>
        </w:rPr>
        <w:t>王峰</w:t>
      </w:r>
      <w:r>
        <w:rPr>
          <w:rFonts w:hint="eastAsia"/>
        </w:rPr>
        <w:t xml:space="preserve">. </w:t>
      </w:r>
      <w:r>
        <w:rPr>
          <w:rFonts w:hint="eastAsia"/>
        </w:rPr>
        <w:t>数学建模与实验</w:t>
      </w:r>
      <w:r>
        <w:rPr>
          <w:rFonts w:hint="eastAsia"/>
        </w:rPr>
        <w:t>[M]. 48-56</w:t>
      </w:r>
    </w:p>
    <w:p w:rsidR="00676B83" w:rsidRDefault="00DD23CB" w:rsidP="00676B83">
      <w:pPr>
        <w:pStyle w:val="a7"/>
        <w:numPr>
          <w:ilvl w:val="0"/>
          <w:numId w:val="2"/>
        </w:numPr>
        <w:ind w:firstLineChars="0"/>
      </w:pPr>
      <w:hyperlink r:id="rId13" w:history="1">
        <w:r w:rsidR="00676B83" w:rsidRPr="009F104E">
          <w:rPr>
            <w:rStyle w:val="a9"/>
          </w:rPr>
          <w:t>https://baike.baidu.com/item/%E5%B1%82%E6%AC%A1%E5%88%86%E6%9E%90%E6%B3%95/1672</w:t>
        </w:r>
      </w:hyperlink>
    </w:p>
    <w:p w:rsidR="00D8299A" w:rsidRDefault="00D8299A" w:rsidP="00AD2EC8"/>
    <w:p w:rsidR="00D8299A" w:rsidRDefault="00D8299A" w:rsidP="00AD2EC8"/>
    <w:p w:rsidR="00D8299A" w:rsidRDefault="00D8299A" w:rsidP="00AD2EC8"/>
    <w:p w:rsidR="00D8299A" w:rsidRPr="00AD2EC8" w:rsidRDefault="00D8299A" w:rsidP="00AD2EC8"/>
    <w:sectPr w:rsidR="00D8299A" w:rsidRPr="00AD2EC8">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3CB" w:rsidRDefault="00DD23CB" w:rsidP="006A0F92">
      <w:pPr>
        <w:spacing w:line="240" w:lineRule="auto"/>
      </w:pPr>
      <w:r>
        <w:separator/>
      </w:r>
    </w:p>
  </w:endnote>
  <w:endnote w:type="continuationSeparator" w:id="0">
    <w:p w:rsidR="00DD23CB" w:rsidRDefault="00DD23CB" w:rsidP="006A0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3436090"/>
      <w:docPartObj>
        <w:docPartGallery w:val="Page Numbers (Bottom of Page)"/>
        <w:docPartUnique/>
      </w:docPartObj>
    </w:sdtPr>
    <w:sdtEndPr>
      <w:rPr>
        <w:sz w:val="21"/>
      </w:rPr>
    </w:sdtEndPr>
    <w:sdtContent>
      <w:p w:rsidR="005F3019" w:rsidRPr="006A0F92" w:rsidRDefault="005F3019">
        <w:pPr>
          <w:pStyle w:val="ab"/>
          <w:jc w:val="center"/>
          <w:rPr>
            <w:sz w:val="21"/>
          </w:rPr>
        </w:pPr>
        <w:r w:rsidRPr="006A0F92">
          <w:rPr>
            <w:sz w:val="21"/>
          </w:rPr>
          <w:fldChar w:fldCharType="begin"/>
        </w:r>
        <w:r w:rsidRPr="006A0F92">
          <w:rPr>
            <w:sz w:val="21"/>
          </w:rPr>
          <w:instrText>PAGE   \* MERGEFORMAT</w:instrText>
        </w:r>
        <w:r w:rsidRPr="006A0F92">
          <w:rPr>
            <w:sz w:val="21"/>
          </w:rPr>
          <w:fldChar w:fldCharType="separate"/>
        </w:r>
        <w:r w:rsidR="00B90A33" w:rsidRPr="00B90A33">
          <w:rPr>
            <w:noProof/>
            <w:sz w:val="21"/>
            <w:lang w:val="zh-CN"/>
          </w:rPr>
          <w:t>2</w:t>
        </w:r>
        <w:r w:rsidRPr="006A0F92">
          <w:rPr>
            <w:sz w:val="21"/>
          </w:rPr>
          <w:fldChar w:fldCharType="end"/>
        </w:r>
      </w:p>
    </w:sdtContent>
  </w:sdt>
  <w:p w:rsidR="005F3019" w:rsidRDefault="005F3019">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3CB" w:rsidRDefault="00DD23CB" w:rsidP="006A0F92">
      <w:pPr>
        <w:spacing w:line="240" w:lineRule="auto"/>
      </w:pPr>
      <w:r>
        <w:separator/>
      </w:r>
    </w:p>
  </w:footnote>
  <w:footnote w:type="continuationSeparator" w:id="0">
    <w:p w:rsidR="00DD23CB" w:rsidRDefault="00DD23CB" w:rsidP="006A0F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0403"/>
    <w:multiLevelType w:val="hybridMultilevel"/>
    <w:tmpl w:val="39B2CA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993A73"/>
    <w:multiLevelType w:val="hybridMultilevel"/>
    <w:tmpl w:val="3A72B9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66120507"/>
    <w:multiLevelType w:val="hybridMultilevel"/>
    <w:tmpl w:val="325663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77350DF2"/>
    <w:multiLevelType w:val="hybridMultilevel"/>
    <w:tmpl w:val="605662D0"/>
    <w:lvl w:ilvl="0" w:tplc="9348B59E">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931DE8"/>
    <w:multiLevelType w:val="hybridMultilevel"/>
    <w:tmpl w:val="295C36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E4E"/>
    <w:rsid w:val="000016C0"/>
    <w:rsid w:val="00005BFB"/>
    <w:rsid w:val="00062CE9"/>
    <w:rsid w:val="000729C7"/>
    <w:rsid w:val="00095F00"/>
    <w:rsid w:val="000D6B66"/>
    <w:rsid w:val="000F1575"/>
    <w:rsid w:val="000F7108"/>
    <w:rsid w:val="00101A87"/>
    <w:rsid w:val="00110529"/>
    <w:rsid w:val="00143203"/>
    <w:rsid w:val="001B6E76"/>
    <w:rsid w:val="001E0725"/>
    <w:rsid w:val="001E3159"/>
    <w:rsid w:val="001F5359"/>
    <w:rsid w:val="0020036C"/>
    <w:rsid w:val="00213C90"/>
    <w:rsid w:val="00252208"/>
    <w:rsid w:val="00254CF4"/>
    <w:rsid w:val="0025538C"/>
    <w:rsid w:val="002A721A"/>
    <w:rsid w:val="002C6359"/>
    <w:rsid w:val="002D6DDF"/>
    <w:rsid w:val="002F28C0"/>
    <w:rsid w:val="00317475"/>
    <w:rsid w:val="003664AF"/>
    <w:rsid w:val="00371D25"/>
    <w:rsid w:val="00377DC5"/>
    <w:rsid w:val="003C1739"/>
    <w:rsid w:val="003C42E4"/>
    <w:rsid w:val="004266CA"/>
    <w:rsid w:val="00436D06"/>
    <w:rsid w:val="004868F6"/>
    <w:rsid w:val="00493336"/>
    <w:rsid w:val="004A20FB"/>
    <w:rsid w:val="004B7C63"/>
    <w:rsid w:val="00502739"/>
    <w:rsid w:val="0052490F"/>
    <w:rsid w:val="0054330C"/>
    <w:rsid w:val="0054607A"/>
    <w:rsid w:val="00563AD6"/>
    <w:rsid w:val="005A0C8E"/>
    <w:rsid w:val="005B356E"/>
    <w:rsid w:val="005E643E"/>
    <w:rsid w:val="005F3019"/>
    <w:rsid w:val="00602A22"/>
    <w:rsid w:val="00605B76"/>
    <w:rsid w:val="0065448A"/>
    <w:rsid w:val="00654E85"/>
    <w:rsid w:val="00676B83"/>
    <w:rsid w:val="00677D1E"/>
    <w:rsid w:val="006A0F92"/>
    <w:rsid w:val="006B77D7"/>
    <w:rsid w:val="006C2314"/>
    <w:rsid w:val="006D71FB"/>
    <w:rsid w:val="0071379D"/>
    <w:rsid w:val="007D19D2"/>
    <w:rsid w:val="007D3C53"/>
    <w:rsid w:val="008010FF"/>
    <w:rsid w:val="008058E0"/>
    <w:rsid w:val="008C3975"/>
    <w:rsid w:val="00900C68"/>
    <w:rsid w:val="0091349C"/>
    <w:rsid w:val="00955356"/>
    <w:rsid w:val="00960416"/>
    <w:rsid w:val="00973C6A"/>
    <w:rsid w:val="009832DE"/>
    <w:rsid w:val="009D7D54"/>
    <w:rsid w:val="009F4475"/>
    <w:rsid w:val="00A21933"/>
    <w:rsid w:val="00A4548D"/>
    <w:rsid w:val="00A90B95"/>
    <w:rsid w:val="00A90FBD"/>
    <w:rsid w:val="00A91F06"/>
    <w:rsid w:val="00AB1687"/>
    <w:rsid w:val="00AB27E5"/>
    <w:rsid w:val="00AC5963"/>
    <w:rsid w:val="00AD2EC8"/>
    <w:rsid w:val="00AF2C98"/>
    <w:rsid w:val="00B01AB0"/>
    <w:rsid w:val="00B35AC2"/>
    <w:rsid w:val="00B4212B"/>
    <w:rsid w:val="00B90960"/>
    <w:rsid w:val="00B90A33"/>
    <w:rsid w:val="00C27E59"/>
    <w:rsid w:val="00C30577"/>
    <w:rsid w:val="00C30E4E"/>
    <w:rsid w:val="00C368F6"/>
    <w:rsid w:val="00C45D9D"/>
    <w:rsid w:val="00CC33CD"/>
    <w:rsid w:val="00CD1014"/>
    <w:rsid w:val="00CF49C9"/>
    <w:rsid w:val="00D0660A"/>
    <w:rsid w:val="00D070A3"/>
    <w:rsid w:val="00D4483E"/>
    <w:rsid w:val="00D773D4"/>
    <w:rsid w:val="00D80C84"/>
    <w:rsid w:val="00D8299A"/>
    <w:rsid w:val="00DD07E1"/>
    <w:rsid w:val="00DD23CB"/>
    <w:rsid w:val="00DD4C8E"/>
    <w:rsid w:val="00DE5CF3"/>
    <w:rsid w:val="00E33BCC"/>
    <w:rsid w:val="00EC282E"/>
    <w:rsid w:val="00EE1F58"/>
    <w:rsid w:val="00EE4629"/>
    <w:rsid w:val="00F17C1C"/>
    <w:rsid w:val="00F428AB"/>
    <w:rsid w:val="00F45AA2"/>
    <w:rsid w:val="00F52C4F"/>
    <w:rsid w:val="00F920EC"/>
    <w:rsid w:val="00FA3CE5"/>
    <w:rsid w:val="00FB25C1"/>
    <w:rsid w:val="00FB3377"/>
    <w:rsid w:val="00FC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EC8"/>
    <w:pPr>
      <w:widowControl w:val="0"/>
      <w:spacing w:line="300" w:lineRule="auto"/>
      <w:jc w:val="both"/>
    </w:pPr>
    <w:rPr>
      <w:rFonts w:ascii="Times New Roman" w:eastAsia="宋体" w:hAnsi="Times New Roman"/>
      <w:sz w:val="24"/>
    </w:rPr>
  </w:style>
  <w:style w:type="paragraph" w:styleId="1">
    <w:name w:val="heading 1"/>
    <w:basedOn w:val="a"/>
    <w:next w:val="a"/>
    <w:link w:val="1Char"/>
    <w:uiPriority w:val="9"/>
    <w:qFormat/>
    <w:rsid w:val="00213C90"/>
    <w:pPr>
      <w:keepNext/>
      <w:keepLines/>
      <w:spacing w:beforeLines="100" w:before="312" w:after="100" w:afterAutospacing="1" w:line="288" w:lineRule="auto"/>
      <w:outlineLvl w:val="0"/>
    </w:pPr>
    <w:rPr>
      <w:rFonts w:ascii="黑体" w:eastAsia="黑体" w:hAnsi="黑体"/>
      <w:bCs/>
      <w:kern w:val="44"/>
      <w:sz w:val="32"/>
      <w:szCs w:val="44"/>
    </w:rPr>
  </w:style>
  <w:style w:type="paragraph" w:styleId="2">
    <w:name w:val="heading 2"/>
    <w:basedOn w:val="a"/>
    <w:next w:val="a"/>
    <w:link w:val="2Char"/>
    <w:uiPriority w:val="9"/>
    <w:unhideWhenUsed/>
    <w:qFormat/>
    <w:rsid w:val="00213C90"/>
    <w:pPr>
      <w:keepNext/>
      <w:keepLines/>
      <w:spacing w:beforeLines="100" w:before="312" w:after="100" w:afterAutospacing="1" w:line="288" w:lineRule="auto"/>
      <w:outlineLvl w:val="1"/>
    </w:pPr>
    <w:rPr>
      <w:rFonts w:ascii="黑体" w:eastAsia="黑体" w:hAnsi="黑体" w:cstheme="majorBidi"/>
      <w:bCs/>
      <w:sz w:val="28"/>
      <w:szCs w:val="32"/>
    </w:rPr>
  </w:style>
  <w:style w:type="paragraph" w:styleId="3">
    <w:name w:val="heading 3"/>
    <w:basedOn w:val="a"/>
    <w:next w:val="a"/>
    <w:link w:val="3Char"/>
    <w:uiPriority w:val="9"/>
    <w:unhideWhenUsed/>
    <w:qFormat/>
    <w:rsid w:val="00213C90"/>
    <w:pPr>
      <w:keepNext/>
      <w:keepLines/>
      <w:spacing w:before="260" w:after="260" w:line="416" w:lineRule="auto"/>
      <w:outlineLvl w:val="2"/>
    </w:pPr>
    <w:rPr>
      <w:rFonts w:ascii="黑体" w:eastAsia="黑体" w:hAnsi="黑体"/>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13C90"/>
    <w:pPr>
      <w:widowControl w:val="0"/>
      <w:jc w:val="both"/>
    </w:pPr>
  </w:style>
  <w:style w:type="character" w:customStyle="1" w:styleId="Char">
    <w:name w:val="无间隔 Char"/>
    <w:basedOn w:val="a0"/>
    <w:link w:val="a3"/>
    <w:uiPriority w:val="1"/>
    <w:rsid w:val="00213C90"/>
  </w:style>
  <w:style w:type="paragraph" w:styleId="a4">
    <w:name w:val="Balloon Text"/>
    <w:basedOn w:val="a"/>
    <w:link w:val="Char0"/>
    <w:uiPriority w:val="99"/>
    <w:semiHidden/>
    <w:unhideWhenUsed/>
    <w:rsid w:val="00213C90"/>
    <w:rPr>
      <w:sz w:val="18"/>
      <w:szCs w:val="18"/>
    </w:rPr>
  </w:style>
  <w:style w:type="character" w:customStyle="1" w:styleId="Char0">
    <w:name w:val="批注框文本 Char"/>
    <w:basedOn w:val="a0"/>
    <w:link w:val="a4"/>
    <w:uiPriority w:val="99"/>
    <w:semiHidden/>
    <w:rsid w:val="00213C90"/>
    <w:rPr>
      <w:sz w:val="18"/>
      <w:szCs w:val="18"/>
    </w:rPr>
  </w:style>
  <w:style w:type="table" w:styleId="a5">
    <w:name w:val="Table Grid"/>
    <w:basedOn w:val="a1"/>
    <w:uiPriority w:val="59"/>
    <w:rsid w:val="00213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13C90"/>
    <w:rPr>
      <w:rFonts w:ascii="黑体" w:eastAsia="黑体" w:hAnsi="黑体"/>
      <w:bCs/>
      <w:kern w:val="44"/>
      <w:sz w:val="32"/>
      <w:szCs w:val="44"/>
    </w:rPr>
  </w:style>
  <w:style w:type="character" w:customStyle="1" w:styleId="2Char">
    <w:name w:val="标题 2 Char"/>
    <w:basedOn w:val="a0"/>
    <w:link w:val="2"/>
    <w:uiPriority w:val="9"/>
    <w:rsid w:val="00213C90"/>
    <w:rPr>
      <w:rFonts w:ascii="黑体" w:eastAsia="黑体" w:hAnsi="黑体" w:cstheme="majorBidi"/>
      <w:bCs/>
      <w:sz w:val="28"/>
      <w:szCs w:val="32"/>
    </w:rPr>
  </w:style>
  <w:style w:type="character" w:customStyle="1" w:styleId="3Char">
    <w:name w:val="标题 3 Char"/>
    <w:basedOn w:val="a0"/>
    <w:link w:val="3"/>
    <w:uiPriority w:val="9"/>
    <w:rsid w:val="00213C90"/>
    <w:rPr>
      <w:rFonts w:ascii="黑体" w:eastAsia="黑体" w:hAnsi="黑体"/>
      <w:bCs/>
      <w:sz w:val="24"/>
      <w:szCs w:val="24"/>
    </w:rPr>
  </w:style>
  <w:style w:type="paragraph" w:styleId="a6">
    <w:name w:val="Title"/>
    <w:basedOn w:val="a"/>
    <w:next w:val="a"/>
    <w:link w:val="Char1"/>
    <w:uiPriority w:val="10"/>
    <w:qFormat/>
    <w:rsid w:val="00213C90"/>
    <w:pPr>
      <w:spacing w:before="100" w:beforeAutospacing="1" w:after="100" w:afterAutospacing="1" w:line="288" w:lineRule="auto"/>
      <w:jc w:val="center"/>
      <w:outlineLvl w:val="0"/>
    </w:pPr>
    <w:rPr>
      <w:rFonts w:ascii="黑体" w:eastAsia="黑体" w:hAnsi="黑体" w:cstheme="majorBidi"/>
      <w:bCs/>
      <w:sz w:val="36"/>
      <w:szCs w:val="32"/>
    </w:rPr>
  </w:style>
  <w:style w:type="character" w:customStyle="1" w:styleId="Char1">
    <w:name w:val="标题 Char"/>
    <w:basedOn w:val="a0"/>
    <w:link w:val="a6"/>
    <w:uiPriority w:val="10"/>
    <w:rsid w:val="00213C90"/>
    <w:rPr>
      <w:rFonts w:ascii="黑体" w:eastAsia="黑体" w:hAnsi="黑体" w:cstheme="majorBidi"/>
      <w:bCs/>
      <w:sz w:val="36"/>
      <w:szCs w:val="32"/>
    </w:rPr>
  </w:style>
  <w:style w:type="paragraph" w:styleId="a7">
    <w:name w:val="List Paragraph"/>
    <w:basedOn w:val="a"/>
    <w:uiPriority w:val="34"/>
    <w:qFormat/>
    <w:rsid w:val="00213C90"/>
    <w:pPr>
      <w:ind w:firstLineChars="200" w:firstLine="420"/>
    </w:pPr>
  </w:style>
  <w:style w:type="paragraph" w:styleId="TOC">
    <w:name w:val="TOC Heading"/>
    <w:basedOn w:val="1"/>
    <w:next w:val="a"/>
    <w:uiPriority w:val="39"/>
    <w:semiHidden/>
    <w:unhideWhenUsed/>
    <w:qFormat/>
    <w:rsid w:val="00213C9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8">
    <w:name w:val="Placeholder Text"/>
    <w:basedOn w:val="a0"/>
    <w:uiPriority w:val="99"/>
    <w:semiHidden/>
    <w:rsid w:val="00AD2EC8"/>
    <w:rPr>
      <w:color w:val="808080"/>
    </w:rPr>
  </w:style>
  <w:style w:type="paragraph" w:styleId="10">
    <w:name w:val="toc 1"/>
    <w:basedOn w:val="a"/>
    <w:next w:val="a"/>
    <w:autoRedefine/>
    <w:uiPriority w:val="39"/>
    <w:unhideWhenUsed/>
    <w:rsid w:val="00101A87"/>
  </w:style>
  <w:style w:type="paragraph" w:styleId="20">
    <w:name w:val="toc 2"/>
    <w:basedOn w:val="a"/>
    <w:next w:val="a"/>
    <w:autoRedefine/>
    <w:uiPriority w:val="39"/>
    <w:unhideWhenUsed/>
    <w:rsid w:val="00101A87"/>
    <w:pPr>
      <w:ind w:leftChars="200" w:left="420"/>
    </w:pPr>
  </w:style>
  <w:style w:type="character" w:styleId="a9">
    <w:name w:val="Hyperlink"/>
    <w:basedOn w:val="a0"/>
    <w:uiPriority w:val="99"/>
    <w:unhideWhenUsed/>
    <w:rsid w:val="00101A87"/>
    <w:rPr>
      <w:color w:val="0000FF" w:themeColor="hyperlink"/>
      <w:u w:val="single"/>
    </w:rPr>
  </w:style>
  <w:style w:type="paragraph" w:styleId="aa">
    <w:name w:val="header"/>
    <w:basedOn w:val="a"/>
    <w:link w:val="Char2"/>
    <w:uiPriority w:val="99"/>
    <w:unhideWhenUsed/>
    <w:rsid w:val="006A0F9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a"/>
    <w:uiPriority w:val="99"/>
    <w:rsid w:val="006A0F92"/>
    <w:rPr>
      <w:rFonts w:ascii="Times New Roman" w:eastAsia="宋体" w:hAnsi="Times New Roman"/>
      <w:sz w:val="18"/>
      <w:szCs w:val="18"/>
    </w:rPr>
  </w:style>
  <w:style w:type="paragraph" w:styleId="ab">
    <w:name w:val="footer"/>
    <w:basedOn w:val="a"/>
    <w:link w:val="Char3"/>
    <w:uiPriority w:val="99"/>
    <w:unhideWhenUsed/>
    <w:rsid w:val="006A0F92"/>
    <w:pPr>
      <w:tabs>
        <w:tab w:val="center" w:pos="4153"/>
        <w:tab w:val="right" w:pos="8306"/>
      </w:tabs>
      <w:snapToGrid w:val="0"/>
      <w:spacing w:line="240" w:lineRule="auto"/>
      <w:jc w:val="left"/>
    </w:pPr>
    <w:rPr>
      <w:sz w:val="18"/>
      <w:szCs w:val="18"/>
    </w:rPr>
  </w:style>
  <w:style w:type="character" w:customStyle="1" w:styleId="Char3">
    <w:name w:val="页脚 Char"/>
    <w:basedOn w:val="a0"/>
    <w:link w:val="ab"/>
    <w:uiPriority w:val="99"/>
    <w:rsid w:val="006A0F92"/>
    <w:rPr>
      <w:rFonts w:ascii="Times New Roman" w:eastAsia="宋体" w:hAnsi="Times New Roman"/>
      <w:sz w:val="18"/>
      <w:szCs w:val="18"/>
    </w:rPr>
  </w:style>
  <w:style w:type="paragraph" w:styleId="ac">
    <w:name w:val="Date"/>
    <w:basedOn w:val="a"/>
    <w:next w:val="a"/>
    <w:link w:val="Char4"/>
    <w:uiPriority w:val="99"/>
    <w:semiHidden/>
    <w:unhideWhenUsed/>
    <w:rsid w:val="004A20FB"/>
    <w:pPr>
      <w:ind w:leftChars="2500" w:left="100"/>
    </w:pPr>
  </w:style>
  <w:style w:type="character" w:customStyle="1" w:styleId="Char4">
    <w:name w:val="日期 Char"/>
    <w:basedOn w:val="a0"/>
    <w:link w:val="ac"/>
    <w:uiPriority w:val="99"/>
    <w:semiHidden/>
    <w:rsid w:val="004A20FB"/>
    <w:rPr>
      <w:rFonts w:ascii="Times New Roman" w:eastAsia="宋体" w:hAnsi="Times New Roman"/>
      <w:sz w:val="24"/>
    </w:rPr>
  </w:style>
  <w:style w:type="paragraph" w:styleId="30">
    <w:name w:val="toc 3"/>
    <w:basedOn w:val="a"/>
    <w:next w:val="a"/>
    <w:autoRedefine/>
    <w:uiPriority w:val="39"/>
    <w:unhideWhenUsed/>
    <w:rsid w:val="002C6359"/>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EC8"/>
    <w:pPr>
      <w:widowControl w:val="0"/>
      <w:spacing w:line="300" w:lineRule="auto"/>
      <w:jc w:val="both"/>
    </w:pPr>
    <w:rPr>
      <w:rFonts w:ascii="Times New Roman" w:eastAsia="宋体" w:hAnsi="Times New Roman"/>
      <w:sz w:val="24"/>
    </w:rPr>
  </w:style>
  <w:style w:type="paragraph" w:styleId="1">
    <w:name w:val="heading 1"/>
    <w:basedOn w:val="a"/>
    <w:next w:val="a"/>
    <w:link w:val="1Char"/>
    <w:uiPriority w:val="9"/>
    <w:qFormat/>
    <w:rsid w:val="00213C90"/>
    <w:pPr>
      <w:keepNext/>
      <w:keepLines/>
      <w:spacing w:beforeLines="100" w:before="312" w:after="100" w:afterAutospacing="1" w:line="288" w:lineRule="auto"/>
      <w:outlineLvl w:val="0"/>
    </w:pPr>
    <w:rPr>
      <w:rFonts w:ascii="黑体" w:eastAsia="黑体" w:hAnsi="黑体"/>
      <w:bCs/>
      <w:kern w:val="44"/>
      <w:sz w:val="32"/>
      <w:szCs w:val="44"/>
    </w:rPr>
  </w:style>
  <w:style w:type="paragraph" w:styleId="2">
    <w:name w:val="heading 2"/>
    <w:basedOn w:val="a"/>
    <w:next w:val="a"/>
    <w:link w:val="2Char"/>
    <w:uiPriority w:val="9"/>
    <w:unhideWhenUsed/>
    <w:qFormat/>
    <w:rsid w:val="00213C90"/>
    <w:pPr>
      <w:keepNext/>
      <w:keepLines/>
      <w:spacing w:beforeLines="100" w:before="312" w:after="100" w:afterAutospacing="1" w:line="288" w:lineRule="auto"/>
      <w:outlineLvl w:val="1"/>
    </w:pPr>
    <w:rPr>
      <w:rFonts w:ascii="黑体" w:eastAsia="黑体" w:hAnsi="黑体" w:cstheme="majorBidi"/>
      <w:bCs/>
      <w:sz w:val="28"/>
      <w:szCs w:val="32"/>
    </w:rPr>
  </w:style>
  <w:style w:type="paragraph" w:styleId="3">
    <w:name w:val="heading 3"/>
    <w:basedOn w:val="a"/>
    <w:next w:val="a"/>
    <w:link w:val="3Char"/>
    <w:uiPriority w:val="9"/>
    <w:unhideWhenUsed/>
    <w:qFormat/>
    <w:rsid w:val="00213C90"/>
    <w:pPr>
      <w:keepNext/>
      <w:keepLines/>
      <w:spacing w:before="260" w:after="260" w:line="416" w:lineRule="auto"/>
      <w:outlineLvl w:val="2"/>
    </w:pPr>
    <w:rPr>
      <w:rFonts w:ascii="黑体" w:eastAsia="黑体" w:hAnsi="黑体"/>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13C90"/>
    <w:pPr>
      <w:widowControl w:val="0"/>
      <w:jc w:val="both"/>
    </w:pPr>
  </w:style>
  <w:style w:type="character" w:customStyle="1" w:styleId="Char">
    <w:name w:val="无间隔 Char"/>
    <w:basedOn w:val="a0"/>
    <w:link w:val="a3"/>
    <w:uiPriority w:val="1"/>
    <w:rsid w:val="00213C90"/>
  </w:style>
  <w:style w:type="paragraph" w:styleId="a4">
    <w:name w:val="Balloon Text"/>
    <w:basedOn w:val="a"/>
    <w:link w:val="Char0"/>
    <w:uiPriority w:val="99"/>
    <w:semiHidden/>
    <w:unhideWhenUsed/>
    <w:rsid w:val="00213C90"/>
    <w:rPr>
      <w:sz w:val="18"/>
      <w:szCs w:val="18"/>
    </w:rPr>
  </w:style>
  <w:style w:type="character" w:customStyle="1" w:styleId="Char0">
    <w:name w:val="批注框文本 Char"/>
    <w:basedOn w:val="a0"/>
    <w:link w:val="a4"/>
    <w:uiPriority w:val="99"/>
    <w:semiHidden/>
    <w:rsid w:val="00213C90"/>
    <w:rPr>
      <w:sz w:val="18"/>
      <w:szCs w:val="18"/>
    </w:rPr>
  </w:style>
  <w:style w:type="table" w:styleId="a5">
    <w:name w:val="Table Grid"/>
    <w:basedOn w:val="a1"/>
    <w:uiPriority w:val="59"/>
    <w:rsid w:val="00213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13C90"/>
    <w:rPr>
      <w:rFonts w:ascii="黑体" w:eastAsia="黑体" w:hAnsi="黑体"/>
      <w:bCs/>
      <w:kern w:val="44"/>
      <w:sz w:val="32"/>
      <w:szCs w:val="44"/>
    </w:rPr>
  </w:style>
  <w:style w:type="character" w:customStyle="1" w:styleId="2Char">
    <w:name w:val="标题 2 Char"/>
    <w:basedOn w:val="a0"/>
    <w:link w:val="2"/>
    <w:uiPriority w:val="9"/>
    <w:rsid w:val="00213C90"/>
    <w:rPr>
      <w:rFonts w:ascii="黑体" w:eastAsia="黑体" w:hAnsi="黑体" w:cstheme="majorBidi"/>
      <w:bCs/>
      <w:sz w:val="28"/>
      <w:szCs w:val="32"/>
    </w:rPr>
  </w:style>
  <w:style w:type="character" w:customStyle="1" w:styleId="3Char">
    <w:name w:val="标题 3 Char"/>
    <w:basedOn w:val="a0"/>
    <w:link w:val="3"/>
    <w:uiPriority w:val="9"/>
    <w:rsid w:val="00213C90"/>
    <w:rPr>
      <w:rFonts w:ascii="黑体" w:eastAsia="黑体" w:hAnsi="黑体"/>
      <w:bCs/>
      <w:sz w:val="24"/>
      <w:szCs w:val="24"/>
    </w:rPr>
  </w:style>
  <w:style w:type="paragraph" w:styleId="a6">
    <w:name w:val="Title"/>
    <w:basedOn w:val="a"/>
    <w:next w:val="a"/>
    <w:link w:val="Char1"/>
    <w:uiPriority w:val="10"/>
    <w:qFormat/>
    <w:rsid w:val="00213C90"/>
    <w:pPr>
      <w:spacing w:before="100" w:beforeAutospacing="1" w:after="100" w:afterAutospacing="1" w:line="288" w:lineRule="auto"/>
      <w:jc w:val="center"/>
      <w:outlineLvl w:val="0"/>
    </w:pPr>
    <w:rPr>
      <w:rFonts w:ascii="黑体" w:eastAsia="黑体" w:hAnsi="黑体" w:cstheme="majorBidi"/>
      <w:bCs/>
      <w:sz w:val="36"/>
      <w:szCs w:val="32"/>
    </w:rPr>
  </w:style>
  <w:style w:type="character" w:customStyle="1" w:styleId="Char1">
    <w:name w:val="标题 Char"/>
    <w:basedOn w:val="a0"/>
    <w:link w:val="a6"/>
    <w:uiPriority w:val="10"/>
    <w:rsid w:val="00213C90"/>
    <w:rPr>
      <w:rFonts w:ascii="黑体" w:eastAsia="黑体" w:hAnsi="黑体" w:cstheme="majorBidi"/>
      <w:bCs/>
      <w:sz w:val="36"/>
      <w:szCs w:val="32"/>
    </w:rPr>
  </w:style>
  <w:style w:type="paragraph" w:styleId="a7">
    <w:name w:val="List Paragraph"/>
    <w:basedOn w:val="a"/>
    <w:uiPriority w:val="34"/>
    <w:qFormat/>
    <w:rsid w:val="00213C90"/>
    <w:pPr>
      <w:ind w:firstLineChars="200" w:firstLine="420"/>
    </w:pPr>
  </w:style>
  <w:style w:type="paragraph" w:styleId="TOC">
    <w:name w:val="TOC Heading"/>
    <w:basedOn w:val="1"/>
    <w:next w:val="a"/>
    <w:uiPriority w:val="39"/>
    <w:semiHidden/>
    <w:unhideWhenUsed/>
    <w:qFormat/>
    <w:rsid w:val="00213C9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8">
    <w:name w:val="Placeholder Text"/>
    <w:basedOn w:val="a0"/>
    <w:uiPriority w:val="99"/>
    <w:semiHidden/>
    <w:rsid w:val="00AD2EC8"/>
    <w:rPr>
      <w:color w:val="808080"/>
    </w:rPr>
  </w:style>
  <w:style w:type="paragraph" w:styleId="10">
    <w:name w:val="toc 1"/>
    <w:basedOn w:val="a"/>
    <w:next w:val="a"/>
    <w:autoRedefine/>
    <w:uiPriority w:val="39"/>
    <w:unhideWhenUsed/>
    <w:rsid w:val="00101A87"/>
  </w:style>
  <w:style w:type="paragraph" w:styleId="20">
    <w:name w:val="toc 2"/>
    <w:basedOn w:val="a"/>
    <w:next w:val="a"/>
    <w:autoRedefine/>
    <w:uiPriority w:val="39"/>
    <w:unhideWhenUsed/>
    <w:rsid w:val="00101A87"/>
    <w:pPr>
      <w:ind w:leftChars="200" w:left="420"/>
    </w:pPr>
  </w:style>
  <w:style w:type="character" w:styleId="a9">
    <w:name w:val="Hyperlink"/>
    <w:basedOn w:val="a0"/>
    <w:uiPriority w:val="99"/>
    <w:unhideWhenUsed/>
    <w:rsid w:val="00101A87"/>
    <w:rPr>
      <w:color w:val="0000FF" w:themeColor="hyperlink"/>
      <w:u w:val="single"/>
    </w:rPr>
  </w:style>
  <w:style w:type="paragraph" w:styleId="aa">
    <w:name w:val="header"/>
    <w:basedOn w:val="a"/>
    <w:link w:val="Char2"/>
    <w:uiPriority w:val="99"/>
    <w:unhideWhenUsed/>
    <w:rsid w:val="006A0F9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a"/>
    <w:uiPriority w:val="99"/>
    <w:rsid w:val="006A0F92"/>
    <w:rPr>
      <w:rFonts w:ascii="Times New Roman" w:eastAsia="宋体" w:hAnsi="Times New Roman"/>
      <w:sz w:val="18"/>
      <w:szCs w:val="18"/>
    </w:rPr>
  </w:style>
  <w:style w:type="paragraph" w:styleId="ab">
    <w:name w:val="footer"/>
    <w:basedOn w:val="a"/>
    <w:link w:val="Char3"/>
    <w:uiPriority w:val="99"/>
    <w:unhideWhenUsed/>
    <w:rsid w:val="006A0F92"/>
    <w:pPr>
      <w:tabs>
        <w:tab w:val="center" w:pos="4153"/>
        <w:tab w:val="right" w:pos="8306"/>
      </w:tabs>
      <w:snapToGrid w:val="0"/>
      <w:spacing w:line="240" w:lineRule="auto"/>
      <w:jc w:val="left"/>
    </w:pPr>
    <w:rPr>
      <w:sz w:val="18"/>
      <w:szCs w:val="18"/>
    </w:rPr>
  </w:style>
  <w:style w:type="character" w:customStyle="1" w:styleId="Char3">
    <w:name w:val="页脚 Char"/>
    <w:basedOn w:val="a0"/>
    <w:link w:val="ab"/>
    <w:uiPriority w:val="99"/>
    <w:rsid w:val="006A0F92"/>
    <w:rPr>
      <w:rFonts w:ascii="Times New Roman" w:eastAsia="宋体" w:hAnsi="Times New Roman"/>
      <w:sz w:val="18"/>
      <w:szCs w:val="18"/>
    </w:rPr>
  </w:style>
  <w:style w:type="paragraph" w:styleId="ac">
    <w:name w:val="Date"/>
    <w:basedOn w:val="a"/>
    <w:next w:val="a"/>
    <w:link w:val="Char4"/>
    <w:uiPriority w:val="99"/>
    <w:semiHidden/>
    <w:unhideWhenUsed/>
    <w:rsid w:val="004A20FB"/>
    <w:pPr>
      <w:ind w:leftChars="2500" w:left="100"/>
    </w:pPr>
  </w:style>
  <w:style w:type="character" w:customStyle="1" w:styleId="Char4">
    <w:name w:val="日期 Char"/>
    <w:basedOn w:val="a0"/>
    <w:link w:val="ac"/>
    <w:uiPriority w:val="99"/>
    <w:semiHidden/>
    <w:rsid w:val="004A20FB"/>
    <w:rPr>
      <w:rFonts w:ascii="Times New Roman" w:eastAsia="宋体" w:hAnsi="Times New Roman"/>
      <w:sz w:val="24"/>
    </w:rPr>
  </w:style>
  <w:style w:type="paragraph" w:styleId="30">
    <w:name w:val="toc 3"/>
    <w:basedOn w:val="a"/>
    <w:next w:val="a"/>
    <w:autoRedefine/>
    <w:uiPriority w:val="39"/>
    <w:unhideWhenUsed/>
    <w:rsid w:val="002C635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835285">
      <w:bodyDiv w:val="1"/>
      <w:marLeft w:val="0"/>
      <w:marRight w:val="0"/>
      <w:marTop w:val="0"/>
      <w:marBottom w:val="0"/>
      <w:divBdr>
        <w:top w:val="none" w:sz="0" w:space="0" w:color="auto"/>
        <w:left w:val="none" w:sz="0" w:space="0" w:color="auto"/>
        <w:bottom w:val="none" w:sz="0" w:space="0" w:color="auto"/>
        <w:right w:val="none" w:sz="0" w:space="0" w:color="auto"/>
      </w:divBdr>
    </w:div>
    <w:div w:id="36479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5%B1%82%E6%AC%A1%E5%88%86%E6%9E%90%E6%B3%95/1672"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enku.baidu.com/view/18b3870575232f60ddccda38376baf1ffd4fe37f.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nku.baidu.com/view/b3ed81040740be1e650e9af6.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46318-A63D-4CB5-BB64-375AFC59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9</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cresc</dc:creator>
  <cp:keywords/>
  <dc:description/>
  <cp:lastModifiedBy>cresc</cp:lastModifiedBy>
  <cp:revision>30</cp:revision>
  <dcterms:created xsi:type="dcterms:W3CDTF">2021-04-12T10:49:00Z</dcterms:created>
  <dcterms:modified xsi:type="dcterms:W3CDTF">2021-05-08T10:28:00Z</dcterms:modified>
</cp:coreProperties>
</file>