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F495" w14:textId="77777777" w:rsidR="006F5ACD" w:rsidRPr="006F5ACD" w:rsidRDefault="006F5ACD" w:rsidP="006F5ACD">
      <w:pPr>
        <w:rPr>
          <w:b/>
          <w:bCs/>
          <w:sz w:val="28"/>
          <w:szCs w:val="28"/>
        </w:rPr>
      </w:pPr>
      <w:r w:rsidRPr="006F5ACD">
        <w:rPr>
          <w:b/>
          <w:bCs/>
          <w:sz w:val="28"/>
          <w:szCs w:val="28"/>
        </w:rPr>
        <w:t>Documento Técnico: Arquitectura de la Aplicación</w:t>
      </w:r>
    </w:p>
    <w:p w14:paraId="1E91D8DD" w14:textId="77777777" w:rsidR="006F5ACD" w:rsidRPr="006F5ACD" w:rsidRDefault="006F5ACD" w:rsidP="006F5ACD">
      <w:pPr>
        <w:rPr>
          <w:b/>
          <w:bCs/>
        </w:rPr>
      </w:pPr>
      <w:r w:rsidRPr="006F5ACD">
        <w:rPr>
          <w:b/>
          <w:bCs/>
        </w:rPr>
        <w:t>Introducción</w:t>
      </w:r>
    </w:p>
    <w:p w14:paraId="1FAF6E68" w14:textId="24B4B2AB" w:rsidR="006F5ACD" w:rsidRDefault="006F5ACD" w:rsidP="006F5ACD">
      <w:r>
        <w:t xml:space="preserve">Este documento técnico describe la arquitectura de la aplicación desarrollada utilizando Java EE con las tecnologías JSF, </w:t>
      </w:r>
      <w:proofErr w:type="spellStart"/>
      <w:r>
        <w:t>PrimeFaces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>, y JPA. La aplicación es un sistema que permite realizar operaciones CRUD Crear, Leer</w:t>
      </w:r>
      <w:r>
        <w:t xml:space="preserve">( las demás operaciones están en el </w:t>
      </w:r>
      <w:proofErr w:type="gramStart"/>
      <w:r>
        <w:t>código</w:t>
      </w:r>
      <w:proofErr w:type="gramEnd"/>
      <w:r>
        <w:t xml:space="preserve"> pero por tiempo no fueron implementadas)</w:t>
      </w:r>
      <w:r>
        <w:t xml:space="preserve"> sobre una entidad llamada "Producto". A continuación, se explican las principales características de la arquitectura y las decisiones de diseño tomadas durante el desarrollo.</w:t>
      </w:r>
    </w:p>
    <w:p w14:paraId="282B51FE" w14:textId="77777777" w:rsidR="006F5ACD" w:rsidRPr="006F5ACD" w:rsidRDefault="006F5ACD" w:rsidP="006F5ACD">
      <w:pPr>
        <w:rPr>
          <w:b/>
          <w:bCs/>
        </w:rPr>
      </w:pPr>
      <w:r w:rsidRPr="006F5ACD">
        <w:rPr>
          <w:b/>
          <w:bCs/>
        </w:rPr>
        <w:t>Arquitectura General</w:t>
      </w:r>
    </w:p>
    <w:p w14:paraId="7A7E5A5B" w14:textId="514BBE7F" w:rsidR="006F5ACD" w:rsidRDefault="006F5ACD" w:rsidP="006F5ACD">
      <w:r>
        <w:t>La arquitectura de la aplicación sigue un patrón de diseño típico de aplicaciones web Java EE. Está basada en el Modelo-Vista-Controlador (MVC), donde:</w:t>
      </w:r>
    </w:p>
    <w:p w14:paraId="0468D3FC" w14:textId="61D7E893" w:rsidR="006F5ACD" w:rsidRDefault="006F5ACD" w:rsidP="006F5ACD">
      <w:r w:rsidRPr="006F5ACD">
        <w:rPr>
          <w:b/>
          <w:bCs/>
        </w:rPr>
        <w:t>Modelo:</w:t>
      </w:r>
      <w:r>
        <w:t xml:space="preserve"> Representado por las entidades JPA, en este caso, la entidad "Producto". Estas clases mapean objetos Java a tablas de la base de datos y definen la lógica de negocio.</w:t>
      </w:r>
    </w:p>
    <w:p w14:paraId="3F8C5016" w14:textId="33023275" w:rsidR="006F5ACD" w:rsidRDefault="006F5ACD" w:rsidP="006F5ACD">
      <w:r w:rsidRPr="006F5ACD">
        <w:rPr>
          <w:b/>
          <w:bCs/>
        </w:rPr>
        <w:t>Vista:</w:t>
      </w:r>
      <w:r>
        <w:t xml:space="preserve"> Representada por las páginas JSF y </w:t>
      </w:r>
      <w:proofErr w:type="spellStart"/>
      <w:r>
        <w:t>PrimeFaces</w:t>
      </w:r>
      <w:proofErr w:type="spellEnd"/>
      <w:r>
        <w:t>. Estas páginas proporcionan la interfaz de usuario con la que los usuarios interactúan para realizar operaciones CRUD en los productos.</w:t>
      </w:r>
    </w:p>
    <w:p w14:paraId="02895522" w14:textId="2718806F" w:rsidR="006F5ACD" w:rsidRDefault="006F5ACD" w:rsidP="006F5ACD">
      <w:r w:rsidRPr="006F5ACD">
        <w:rPr>
          <w:b/>
          <w:bCs/>
        </w:rPr>
        <w:t>Controlador:</w:t>
      </w:r>
      <w:r>
        <w:t xml:space="preserve"> Representado por las clases de controlador JSF. Estas clases gestionan las solicitudes de los usuarios, interactúan con el modelo (las entidades) y actualizan la vista según sea necesario.</w:t>
      </w:r>
    </w:p>
    <w:p w14:paraId="69939C91" w14:textId="77777777" w:rsidR="006F5ACD" w:rsidRPr="006F5ACD" w:rsidRDefault="006F5ACD" w:rsidP="006F5ACD">
      <w:pPr>
        <w:rPr>
          <w:b/>
          <w:bCs/>
        </w:rPr>
      </w:pPr>
      <w:r w:rsidRPr="006F5ACD">
        <w:rPr>
          <w:b/>
          <w:bCs/>
        </w:rPr>
        <w:t>Componentes Principales</w:t>
      </w:r>
    </w:p>
    <w:p w14:paraId="5DDC180E" w14:textId="7203F139" w:rsidR="006F5ACD" w:rsidRDefault="006F5ACD" w:rsidP="006F5ACD">
      <w:r>
        <w:t>A continuación, se describen los componentes principales de la aplicación:</w:t>
      </w:r>
    </w:p>
    <w:p w14:paraId="41082123" w14:textId="1C49FBD0" w:rsidR="006F5ACD" w:rsidRDefault="006F5ACD" w:rsidP="006F5ACD">
      <w:r w:rsidRPr="006F5ACD">
        <w:rPr>
          <w:b/>
          <w:bCs/>
        </w:rPr>
        <w:t>Entidades JPA:</w:t>
      </w:r>
      <w:r>
        <w:t xml:space="preserve"> La entidad principal es "Producto," que está mapeada a una tabla en la base de datos. Esta entidad almacena la información sobre los productos, como nombre, descripción y precio.</w:t>
      </w:r>
    </w:p>
    <w:p w14:paraId="501A8DB6" w14:textId="5D4E27D0" w:rsidR="006F5ACD" w:rsidRDefault="006F5ACD" w:rsidP="006F5ACD">
      <w:r w:rsidRPr="006F5ACD">
        <w:rPr>
          <w:b/>
          <w:bCs/>
        </w:rPr>
        <w:t>Controladores JSF:</w:t>
      </w:r>
      <w:r>
        <w:t xml:space="preserve"> Los controladores JSF, como "</w:t>
      </w:r>
      <w:proofErr w:type="spellStart"/>
      <w:r>
        <w:t>ProductoController</w:t>
      </w:r>
      <w:proofErr w:type="spellEnd"/>
      <w:r>
        <w:t xml:space="preserve">," gestionan las operaciones CRUD para los productos. Estas clases interactúan con el EJB </w:t>
      </w:r>
      <w:proofErr w:type="spellStart"/>
      <w:r>
        <w:t>ProductoFacadeLocal</w:t>
      </w:r>
      <w:proofErr w:type="spellEnd"/>
      <w:r>
        <w:t>, que proporciona métodos para acceder a la base de datos.</w:t>
      </w:r>
    </w:p>
    <w:p w14:paraId="2297DAEA" w14:textId="1A5A3AD2" w:rsidR="006F5ACD" w:rsidRDefault="006F5ACD" w:rsidP="006F5ACD">
      <w:r w:rsidRPr="006F5ACD">
        <w:rPr>
          <w:b/>
          <w:bCs/>
        </w:rPr>
        <w:t>EJB (Enterprise JavaBeans):</w:t>
      </w:r>
      <w:r>
        <w:t xml:space="preserve"> La clase </w:t>
      </w:r>
      <w:proofErr w:type="spellStart"/>
      <w:r>
        <w:t>ProductoFacade</w:t>
      </w:r>
      <w:proofErr w:type="spellEnd"/>
      <w:r>
        <w:t xml:space="preserve"> es un EJB que encapsula la lógica de acceso a la base de datos utilizando JPA. Proporciona métodos para crear, leer, actualizar y eliminar productos, así como una función para probar la conexión a la base de datos.</w:t>
      </w:r>
    </w:p>
    <w:p w14:paraId="36B60E50" w14:textId="77777777" w:rsidR="006F5ACD" w:rsidRDefault="006F5ACD" w:rsidP="006F5ACD">
      <w:r w:rsidRPr="006F5ACD">
        <w:rPr>
          <w:b/>
          <w:bCs/>
        </w:rPr>
        <w:t xml:space="preserve">Páginas JSF y </w:t>
      </w:r>
      <w:proofErr w:type="spellStart"/>
      <w:r w:rsidRPr="006F5ACD">
        <w:rPr>
          <w:b/>
          <w:bCs/>
        </w:rPr>
        <w:t>PrimeFaces</w:t>
      </w:r>
      <w:proofErr w:type="spellEnd"/>
      <w:r w:rsidRPr="006F5ACD">
        <w:rPr>
          <w:b/>
          <w:bCs/>
        </w:rPr>
        <w:t>:</w:t>
      </w:r>
      <w:r>
        <w:t xml:space="preserve"> Las páginas JSF (como "</w:t>
      </w:r>
      <w:proofErr w:type="spellStart"/>
      <w:r>
        <w:t>index.xhtml</w:t>
      </w:r>
      <w:proofErr w:type="spellEnd"/>
      <w:r>
        <w:t>" y "</w:t>
      </w:r>
      <w:proofErr w:type="spellStart"/>
      <w:r>
        <w:t>productos.xhtml</w:t>
      </w:r>
      <w:proofErr w:type="spellEnd"/>
      <w:r>
        <w:t xml:space="preserve">") junto con los componentes de </w:t>
      </w:r>
      <w:proofErr w:type="spellStart"/>
      <w:r>
        <w:t>PrimeFaces</w:t>
      </w:r>
      <w:proofErr w:type="spellEnd"/>
      <w:r>
        <w:t>, proporcionan la interfaz de usuario para interactuar con la aplicación. Se utilizan para mostrar la lista de productos y permitir la creación de nuevos productos.</w:t>
      </w:r>
    </w:p>
    <w:p w14:paraId="014FDB99" w14:textId="77777777" w:rsidR="006F5ACD" w:rsidRDefault="006F5ACD" w:rsidP="006F5ACD"/>
    <w:p w14:paraId="6FA82976" w14:textId="77777777" w:rsidR="006F5ACD" w:rsidRDefault="006F5ACD" w:rsidP="006F5ACD">
      <w:r w:rsidRPr="006F5ACD">
        <w:rPr>
          <w:b/>
          <w:bCs/>
        </w:rPr>
        <w:t>Base de Datos:</w:t>
      </w:r>
      <w:r>
        <w:t xml:space="preserve"> La aplicación utiliza una base de datos MySQL para almacenar los datos de los productos. La configuración de la conexión a la base de datos se realiza en el archivo "persistence.xml."</w:t>
      </w:r>
    </w:p>
    <w:p w14:paraId="214B8C81" w14:textId="77777777" w:rsidR="006F5ACD" w:rsidRDefault="006F5ACD" w:rsidP="006F5ACD"/>
    <w:p w14:paraId="6A5A00CF" w14:textId="77777777" w:rsidR="006F5ACD" w:rsidRPr="006F5ACD" w:rsidRDefault="006F5ACD" w:rsidP="006F5ACD">
      <w:pPr>
        <w:rPr>
          <w:b/>
          <w:bCs/>
        </w:rPr>
      </w:pPr>
      <w:r w:rsidRPr="006F5ACD">
        <w:rPr>
          <w:b/>
          <w:bCs/>
        </w:rPr>
        <w:t>Decisiones de Diseño</w:t>
      </w:r>
    </w:p>
    <w:p w14:paraId="53B66AF1" w14:textId="5A18CF54" w:rsidR="006F5ACD" w:rsidRDefault="006F5ACD" w:rsidP="006F5ACD">
      <w:r>
        <w:t xml:space="preserve">Tecnologías Utilizadas: Se seleccionaron tecnologías estándar de Java EE, como JSF, </w:t>
      </w:r>
      <w:proofErr w:type="spellStart"/>
      <w:r>
        <w:t>PrimeFaces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 y JPA, para desarrollar una aplicación web robusta y escalable.</w:t>
      </w:r>
    </w:p>
    <w:p w14:paraId="40213F70" w14:textId="04D6A18F" w:rsidR="006F5ACD" w:rsidRDefault="006F5ACD" w:rsidP="006F5ACD">
      <w:r>
        <w:t>Patrón MVC: Se siguió el patrón Modelo-Vista-Controlador para separar claramente la lógica de la aplicación, la interfaz de usuario y el control de las solicitudes del usuario.</w:t>
      </w:r>
    </w:p>
    <w:p w14:paraId="3E60E250" w14:textId="3900AED6" w:rsidR="006F5ACD" w:rsidRDefault="006F5ACD" w:rsidP="006F5ACD">
      <w:r>
        <w:t>Uso de EJB: Se utilizó un EJB (</w:t>
      </w:r>
      <w:proofErr w:type="spellStart"/>
      <w:r>
        <w:t>ProductoFacade</w:t>
      </w:r>
      <w:proofErr w:type="spellEnd"/>
      <w:r>
        <w:t>) para encapsular la lógica de acceso a la base de datos. Esto permite una gestión eficiente de las transacciones y el control de la base de datos.</w:t>
      </w:r>
    </w:p>
    <w:p w14:paraId="4420A5DB" w14:textId="128F3F1E" w:rsidR="006F5ACD" w:rsidRDefault="006F5ACD" w:rsidP="006F5ACD">
      <w:r>
        <w:t xml:space="preserve">Seguridad: La aplicación no implementa características de seguridad en este documento. </w:t>
      </w:r>
    </w:p>
    <w:p w14:paraId="724BC076" w14:textId="36D6FF83" w:rsidR="006F5ACD" w:rsidRDefault="006F5ACD" w:rsidP="006F5ACD">
      <w:r>
        <w:t>Mensajes de Retroalimentación: Se implementaron mensajes de retroalimentación para informar al usuario sobre el resultado de las operaciones, como la creación exitosa de un producto o errores en la conexión.</w:t>
      </w:r>
    </w:p>
    <w:p w14:paraId="6AB65D48" w14:textId="77777777" w:rsidR="006F5ACD" w:rsidRDefault="006F5ACD" w:rsidP="006F5ACD"/>
    <w:p w14:paraId="531531CC" w14:textId="4FEC9C3A" w:rsidR="006F5ACD" w:rsidRPr="006F5ACD" w:rsidRDefault="006F5ACD" w:rsidP="006F5ACD">
      <w:pPr>
        <w:rPr>
          <w:b/>
          <w:bCs/>
          <w:sz w:val="28"/>
          <w:szCs w:val="28"/>
        </w:rPr>
      </w:pPr>
      <w:r w:rsidRPr="006F5ACD">
        <w:rPr>
          <w:b/>
          <w:bCs/>
          <w:sz w:val="28"/>
          <w:szCs w:val="28"/>
        </w:rPr>
        <w:t>Instrucciones de Instalación y Ejecución de la Aplicación</w:t>
      </w:r>
    </w:p>
    <w:p w14:paraId="65AC0323" w14:textId="77777777" w:rsidR="006F5ACD" w:rsidRPr="006F5ACD" w:rsidRDefault="006F5ACD" w:rsidP="006F5ACD">
      <w:pPr>
        <w:rPr>
          <w:b/>
          <w:bCs/>
        </w:rPr>
      </w:pPr>
      <w:r w:rsidRPr="006F5ACD">
        <w:rPr>
          <w:b/>
          <w:bCs/>
        </w:rPr>
        <w:t>Requisitos Previos</w:t>
      </w:r>
    </w:p>
    <w:p w14:paraId="32810A1E" w14:textId="58985037" w:rsidR="006F5ACD" w:rsidRDefault="006F5ACD" w:rsidP="006F5ACD">
      <w:r>
        <w:t>Antes de comenzar con la instalación y ejecución de la aplicación, asegúrese de tener instalado lo siguiente:</w:t>
      </w:r>
    </w:p>
    <w:p w14:paraId="6316CEE7" w14:textId="4B0CDCC7" w:rsidR="006F5ACD" w:rsidRDefault="006F5ACD" w:rsidP="006F5ACD">
      <w:r w:rsidRPr="001B0F11">
        <w:rPr>
          <w:b/>
          <w:bCs/>
        </w:rPr>
        <w:t xml:space="preserve">Java </w:t>
      </w:r>
      <w:proofErr w:type="spellStart"/>
      <w:r w:rsidRPr="001B0F11">
        <w:rPr>
          <w:b/>
          <w:bCs/>
        </w:rPr>
        <w:t>Development</w:t>
      </w:r>
      <w:proofErr w:type="spellEnd"/>
      <w:r w:rsidRPr="001B0F11">
        <w:rPr>
          <w:b/>
          <w:bCs/>
        </w:rPr>
        <w:t xml:space="preserve"> Kit (JDK):</w:t>
      </w:r>
      <w:r>
        <w:t xml:space="preserve"> Asegúrese de tener instalado Java SE </w:t>
      </w:r>
      <w:proofErr w:type="spellStart"/>
      <w:r>
        <w:t>Development</w:t>
      </w:r>
      <w:proofErr w:type="spellEnd"/>
      <w:r>
        <w:t xml:space="preserve"> Kit 8 (o una versión compatible).</w:t>
      </w:r>
    </w:p>
    <w:p w14:paraId="5E5A42C4" w14:textId="477EA565" w:rsidR="006F5ACD" w:rsidRDefault="006F5ACD" w:rsidP="006F5ACD">
      <w:r w:rsidRPr="001B0F11">
        <w:rPr>
          <w:b/>
          <w:bCs/>
        </w:rPr>
        <w:t>Servidor de Aplicaciones:</w:t>
      </w:r>
      <w:r>
        <w:t xml:space="preserve"> Necesitará un servidor de aplicaciones Java EE compatible. En este documento, se asume que está utilizando </w:t>
      </w:r>
      <w:proofErr w:type="spellStart"/>
      <w:r w:rsidRPr="001B0F11">
        <w:rPr>
          <w:b/>
          <w:bCs/>
        </w:rPr>
        <w:t>WildFly</w:t>
      </w:r>
      <w:proofErr w:type="spellEnd"/>
      <w:r>
        <w:t xml:space="preserve">. Puede descargarlo desde </w:t>
      </w:r>
      <w:proofErr w:type="spellStart"/>
      <w:r>
        <w:t>WildFly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>.</w:t>
      </w:r>
    </w:p>
    <w:p w14:paraId="33E5F97F" w14:textId="609BEB22" w:rsidR="006F5ACD" w:rsidRDefault="006F5ACD" w:rsidP="006F5ACD">
      <w:r w:rsidRPr="001B0F11">
        <w:rPr>
          <w:b/>
          <w:bCs/>
        </w:rPr>
        <w:t>Gestor de Bases de Datos:</w:t>
      </w:r>
      <w:r>
        <w:t xml:space="preserve"> Asegúrese de tener instalada una base de datos MySQL. Puede descargarla desde </w:t>
      </w:r>
      <w:r w:rsidRPr="001B0F11">
        <w:rPr>
          <w:b/>
          <w:bCs/>
        </w:rPr>
        <w:t>MySQL</w:t>
      </w:r>
      <w:r>
        <w:t xml:space="preserve"> </w:t>
      </w:r>
      <w:proofErr w:type="spellStart"/>
      <w:r>
        <w:t>Downloads</w:t>
      </w:r>
      <w:proofErr w:type="spellEnd"/>
      <w:r>
        <w:t>.</w:t>
      </w:r>
    </w:p>
    <w:p w14:paraId="7ECC5AEC" w14:textId="664A3827" w:rsidR="006F5ACD" w:rsidRDefault="006F5ACD" w:rsidP="006F5ACD">
      <w:r w:rsidRPr="001B0F11">
        <w:rPr>
          <w:b/>
          <w:bCs/>
        </w:rPr>
        <w:t>Herramienta de Construcción:</w:t>
      </w:r>
      <w:r>
        <w:t xml:space="preserve"> Se utiliza Maven como herramienta de construcción para administrar las dependencias del proyecto. Asegúrese de tener Maven instalado.</w:t>
      </w:r>
    </w:p>
    <w:p w14:paraId="00C90E71" w14:textId="77777777" w:rsidR="006F5ACD" w:rsidRPr="001B0F11" w:rsidRDefault="006F5ACD" w:rsidP="006F5ACD">
      <w:pPr>
        <w:rPr>
          <w:b/>
          <w:bCs/>
        </w:rPr>
      </w:pPr>
      <w:r w:rsidRPr="001B0F11">
        <w:rPr>
          <w:b/>
          <w:bCs/>
        </w:rPr>
        <w:t>Pasos de Instalación y Ejecución</w:t>
      </w:r>
    </w:p>
    <w:p w14:paraId="5B08DA5E" w14:textId="485918C5" w:rsidR="006F5ACD" w:rsidRDefault="006F5ACD" w:rsidP="006F5ACD">
      <w:r>
        <w:t>A continuación, se detallan los pasos para instalar y ejecutar la aplicación:</w:t>
      </w:r>
    </w:p>
    <w:p w14:paraId="7DAE3C95" w14:textId="77777777" w:rsidR="006F5ACD" w:rsidRDefault="006F5ACD" w:rsidP="006F5ACD">
      <w:r>
        <w:t>1. Clonar el Repositorio</w:t>
      </w:r>
    </w:p>
    <w:p w14:paraId="73DB212E" w14:textId="20572AAC" w:rsidR="006F5ACD" w:rsidRDefault="006F5ACD" w:rsidP="006F5ACD">
      <w:r>
        <w:t>Clone el repositorio de la aplicación desde GitHub:</w:t>
      </w:r>
    </w:p>
    <w:p w14:paraId="16A880DF" w14:textId="77777777" w:rsidR="001B0F11" w:rsidRDefault="001B0F11" w:rsidP="006F5ACD"/>
    <w:p w14:paraId="41AF42CF" w14:textId="77777777" w:rsidR="001B0F11" w:rsidRPr="001B0F11" w:rsidRDefault="001B0F11" w:rsidP="001B0F11">
      <w:pPr>
        <w:rPr>
          <w:b/>
          <w:bCs/>
        </w:rPr>
      </w:pPr>
      <w:r w:rsidRPr="001B0F11">
        <w:rPr>
          <w:b/>
          <w:bCs/>
        </w:rPr>
        <w:t>2. Importar el Proyecto</w:t>
      </w:r>
    </w:p>
    <w:p w14:paraId="2E650939" w14:textId="4BA44C44" w:rsidR="001B0F11" w:rsidRDefault="001B0F11" w:rsidP="001B0F11">
      <w:r>
        <w:t>Abra su IDE de desarrollo preferido (por ejemplo, NetBeans, Eclipse o IntelliJ IDEA) e importe el proyecto clonado como un proyecto Maven existente.</w:t>
      </w:r>
    </w:p>
    <w:p w14:paraId="751FA93E" w14:textId="77777777" w:rsidR="001B0F11" w:rsidRPr="001B0F11" w:rsidRDefault="001B0F11" w:rsidP="001B0F11">
      <w:pPr>
        <w:rPr>
          <w:b/>
          <w:bCs/>
        </w:rPr>
      </w:pPr>
      <w:r w:rsidRPr="001B0F11">
        <w:rPr>
          <w:b/>
          <w:bCs/>
        </w:rPr>
        <w:lastRenderedPageBreak/>
        <w:t>3. Configurar la Base de Datos</w:t>
      </w:r>
    </w:p>
    <w:p w14:paraId="417B10DF" w14:textId="77777777" w:rsidR="001B0F11" w:rsidRDefault="001B0F11" w:rsidP="001B0F11">
      <w:r>
        <w:t>Cree una base de datos MySQL con el nombre "</w:t>
      </w:r>
      <w:proofErr w:type="spellStart"/>
      <w:r>
        <w:t>pruebatecnica</w:t>
      </w:r>
      <w:proofErr w:type="spellEnd"/>
      <w:r>
        <w:t>" (o el nombre que desee)</w:t>
      </w:r>
      <w:r>
        <w:t xml:space="preserve"> y creamos la tabla: </w:t>
      </w:r>
      <w:r>
        <w:t>CREATE TABLE productos (</w:t>
      </w:r>
    </w:p>
    <w:p w14:paraId="29431933" w14:textId="77777777" w:rsidR="001B0F11" w:rsidRPr="001B0F11" w:rsidRDefault="001B0F11" w:rsidP="001B0F11">
      <w:pPr>
        <w:rPr>
          <w:lang w:val="en-US"/>
        </w:rPr>
      </w:pPr>
      <w:r>
        <w:t xml:space="preserve">    </w:t>
      </w:r>
      <w:r w:rsidRPr="001B0F11">
        <w:rPr>
          <w:lang w:val="en-US"/>
        </w:rPr>
        <w:t>id BIGINT AUTO_INCREMENT PRIMARY KEY,</w:t>
      </w:r>
    </w:p>
    <w:p w14:paraId="0E2A795F" w14:textId="77777777" w:rsidR="001B0F11" w:rsidRDefault="001B0F11" w:rsidP="001B0F11">
      <w:r w:rsidRPr="001B0F11">
        <w:rPr>
          <w:lang w:val="en-US"/>
        </w:rPr>
        <w:t xml:space="preserve">    </w:t>
      </w:r>
      <w:r>
        <w:t>nombre VARCHAR(255) NOT NULL,</w:t>
      </w:r>
    </w:p>
    <w:p w14:paraId="0E7EDBB3" w14:textId="77777777" w:rsidR="001B0F11" w:rsidRDefault="001B0F11" w:rsidP="001B0F11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33BF1F9F" w14:textId="77777777" w:rsidR="001B0F11" w:rsidRDefault="001B0F11" w:rsidP="001B0F11">
      <w:r>
        <w:t xml:space="preserve">    precio DECIMAL(10, 2) NOT NULL</w:t>
      </w:r>
    </w:p>
    <w:p w14:paraId="5AACB20C" w14:textId="462CD613" w:rsidR="001B0F11" w:rsidRDefault="001B0F11" w:rsidP="001B0F11">
      <w:r>
        <w:t>);.</w:t>
      </w:r>
    </w:p>
    <w:p w14:paraId="2E376062" w14:textId="77777777" w:rsidR="001B0F11" w:rsidRDefault="001B0F11" w:rsidP="001B0F11">
      <w:r>
        <w:t xml:space="preserve">Edite el archivo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/META-INF/persistence.xml para configurar la conexión a la base de datos. Asegúrese de actualizar la URL, el nombre de usuario y la contraseña según su configuración de MySQL.</w:t>
      </w:r>
    </w:p>
    <w:p w14:paraId="1D796A44" w14:textId="77777777" w:rsidR="001B0F11" w:rsidRPr="001B0F11" w:rsidRDefault="001B0F11" w:rsidP="001B0F11">
      <w:pPr>
        <w:rPr>
          <w:b/>
          <w:bCs/>
        </w:rPr>
      </w:pPr>
      <w:r w:rsidRPr="001B0F11">
        <w:rPr>
          <w:b/>
          <w:bCs/>
        </w:rPr>
        <w:t>4. Configurar el Servidor de Aplicaciones (</w:t>
      </w:r>
      <w:proofErr w:type="spellStart"/>
      <w:r w:rsidRPr="001B0F11">
        <w:rPr>
          <w:b/>
          <w:bCs/>
        </w:rPr>
        <w:t>WildFly</w:t>
      </w:r>
      <w:proofErr w:type="spellEnd"/>
      <w:r w:rsidRPr="001B0F11">
        <w:rPr>
          <w:b/>
          <w:bCs/>
        </w:rPr>
        <w:t>)</w:t>
      </w:r>
    </w:p>
    <w:p w14:paraId="55EE844D" w14:textId="77777777" w:rsidR="001B0F11" w:rsidRDefault="001B0F11" w:rsidP="001B0F11">
      <w:r>
        <w:t xml:space="preserve">Inicie su servidor </w:t>
      </w:r>
      <w:proofErr w:type="spellStart"/>
      <w:r>
        <w:t>WildFly</w:t>
      </w:r>
      <w:proofErr w:type="spellEnd"/>
      <w:r>
        <w:t>.</w:t>
      </w:r>
    </w:p>
    <w:p w14:paraId="3A565065" w14:textId="77777777" w:rsidR="001B0F11" w:rsidRDefault="001B0F11" w:rsidP="001B0F11">
      <w:r>
        <w:t xml:space="preserve">Cree un </w:t>
      </w:r>
      <w:proofErr w:type="spellStart"/>
      <w:r>
        <w:t>DataSource</w:t>
      </w:r>
      <w:proofErr w:type="spellEnd"/>
      <w:r>
        <w:t xml:space="preserve"> para la base de datos en </w:t>
      </w:r>
      <w:proofErr w:type="spellStart"/>
      <w:r>
        <w:t>WildFly</w:t>
      </w:r>
      <w:proofErr w:type="spellEnd"/>
      <w:r>
        <w:t xml:space="preserve">. Puede hacerlo utilizando la consola de administración de </w:t>
      </w:r>
      <w:proofErr w:type="spellStart"/>
      <w:r>
        <w:t>WildFly</w:t>
      </w:r>
      <w:proofErr w:type="spellEnd"/>
      <w:r>
        <w:t>. Aquí hay un ejemplo de configuración:</w:t>
      </w:r>
    </w:p>
    <w:p w14:paraId="1C57050A" w14:textId="77777777" w:rsidR="001B0F11" w:rsidRDefault="001B0F11" w:rsidP="001B0F11">
      <w:r>
        <w:t xml:space="preserve">JNDI </w:t>
      </w:r>
      <w:proofErr w:type="spellStart"/>
      <w:r>
        <w:t>Name</w:t>
      </w:r>
      <w:proofErr w:type="spellEnd"/>
      <w:r>
        <w:t>: java:/</w:t>
      </w:r>
      <w:proofErr w:type="spellStart"/>
      <w:r>
        <w:t>yourDataSource</w:t>
      </w:r>
      <w:proofErr w:type="spellEnd"/>
    </w:p>
    <w:p w14:paraId="51691C03" w14:textId="77777777" w:rsidR="001B0F11" w:rsidRDefault="001B0F11" w:rsidP="001B0F11">
      <w:proofErr w:type="spellStart"/>
      <w:r>
        <w:t>Connection</w:t>
      </w:r>
      <w:proofErr w:type="spellEnd"/>
      <w:r>
        <w:t xml:space="preserve"> URL: La URL de conexión a su base de datos MySQL.</w:t>
      </w:r>
    </w:p>
    <w:p w14:paraId="48646E97" w14:textId="77777777" w:rsidR="001B0F11" w:rsidRDefault="001B0F11" w:rsidP="001B0F11">
      <w:proofErr w:type="spellStart"/>
      <w:r>
        <w:t>Username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>: Sus credenciales de MySQL.</w:t>
      </w:r>
    </w:p>
    <w:p w14:paraId="4FF365FB" w14:textId="77777777" w:rsidR="001B0F11" w:rsidRPr="001B0F11" w:rsidRDefault="001B0F11" w:rsidP="001B0F11">
      <w:pPr>
        <w:rPr>
          <w:b/>
          <w:bCs/>
        </w:rPr>
      </w:pPr>
      <w:r w:rsidRPr="001B0F11">
        <w:rPr>
          <w:b/>
          <w:bCs/>
        </w:rPr>
        <w:t>5. Compilar el Proyecto</w:t>
      </w:r>
    </w:p>
    <w:p w14:paraId="06AA95DC" w14:textId="479C20D4" w:rsidR="001B0F11" w:rsidRDefault="001B0F11" w:rsidP="001B0F11">
      <w:r>
        <w:t>Utilice Maven para compilar el proyecto. Abra una terminal en el directorio raíz del proyecto y ejecute:</w:t>
      </w:r>
    </w:p>
    <w:p w14:paraId="2446BA7F" w14:textId="0F03F09C" w:rsidR="001B0F11" w:rsidRDefault="001B0F11" w:rsidP="001B0F11">
      <w:proofErr w:type="spellStart"/>
      <w:r w:rsidRPr="001B0F11">
        <w:t>mvn</w:t>
      </w:r>
      <w:proofErr w:type="spellEnd"/>
      <w:r w:rsidRPr="001B0F11">
        <w:t xml:space="preserve"> </w:t>
      </w:r>
      <w:proofErr w:type="spellStart"/>
      <w:r w:rsidRPr="001B0F11">
        <w:t>clean</w:t>
      </w:r>
      <w:proofErr w:type="spellEnd"/>
      <w:r w:rsidRPr="001B0F11">
        <w:t xml:space="preserve"> </w:t>
      </w:r>
      <w:proofErr w:type="spellStart"/>
      <w:r w:rsidRPr="001B0F11">
        <w:t>install</w:t>
      </w:r>
      <w:proofErr w:type="spellEnd"/>
    </w:p>
    <w:p w14:paraId="5A4E3CFB" w14:textId="77777777" w:rsidR="001B0F11" w:rsidRPr="001B0F11" w:rsidRDefault="001B0F11" w:rsidP="001B0F11">
      <w:pPr>
        <w:rPr>
          <w:b/>
          <w:bCs/>
        </w:rPr>
      </w:pPr>
      <w:r w:rsidRPr="001B0F11">
        <w:rPr>
          <w:b/>
          <w:bCs/>
        </w:rPr>
        <w:t>6. Implementar la Aplicación</w:t>
      </w:r>
    </w:p>
    <w:p w14:paraId="06864D24" w14:textId="77777777" w:rsidR="001B0F11" w:rsidRDefault="001B0F11" w:rsidP="001B0F11">
      <w:r>
        <w:t xml:space="preserve">Después de compilar con éxito, despliegue la aplicación en su servidor </w:t>
      </w:r>
      <w:proofErr w:type="spellStart"/>
      <w:r>
        <w:t>WildFly</w:t>
      </w:r>
      <w:proofErr w:type="spellEnd"/>
      <w:r>
        <w:t xml:space="preserve">. Esto suele hacerse copiando el archivo WAR generado (PruebaTecnicaJavaWeb-1.0-SNAPSHOT.war) en el directorio de despliegue de </w:t>
      </w:r>
      <w:proofErr w:type="spellStart"/>
      <w:r>
        <w:t>WildFly</w:t>
      </w:r>
      <w:proofErr w:type="spellEnd"/>
      <w:r>
        <w:t>.</w:t>
      </w:r>
    </w:p>
    <w:p w14:paraId="694A1D64" w14:textId="77777777" w:rsidR="001B0F11" w:rsidRPr="001B0F11" w:rsidRDefault="001B0F11" w:rsidP="001B0F11">
      <w:pPr>
        <w:rPr>
          <w:b/>
          <w:bCs/>
        </w:rPr>
      </w:pPr>
      <w:r w:rsidRPr="001B0F11">
        <w:rPr>
          <w:b/>
          <w:bCs/>
        </w:rPr>
        <w:t>7. Acceder a la Aplicación</w:t>
      </w:r>
    </w:p>
    <w:p w14:paraId="5B5671D3" w14:textId="77777777" w:rsidR="001B0F11" w:rsidRDefault="001B0F11" w:rsidP="001B0F11">
      <w:r>
        <w:t>Abra un navegador web y vaya a la siguiente dirección: http://localhost:8080/PruebaTecnicaJavaWeb-1.0-SNAPSHOT/.</w:t>
      </w:r>
    </w:p>
    <w:p w14:paraId="1E598618" w14:textId="77777777" w:rsidR="001B0F11" w:rsidRDefault="001B0F11" w:rsidP="001B0F11">
      <w:r>
        <w:t>Debería ver la página principal de la aplicación con un botón para "ver el listado de productos".</w:t>
      </w:r>
    </w:p>
    <w:p w14:paraId="6B7A0369" w14:textId="77777777" w:rsidR="001B0F11" w:rsidRPr="001B0F11" w:rsidRDefault="001B0F11" w:rsidP="001B0F11">
      <w:pPr>
        <w:rPr>
          <w:b/>
          <w:bCs/>
        </w:rPr>
      </w:pPr>
      <w:r w:rsidRPr="001B0F11">
        <w:rPr>
          <w:b/>
          <w:bCs/>
        </w:rPr>
        <w:t>8. Utilizar la Aplicación</w:t>
      </w:r>
    </w:p>
    <w:p w14:paraId="42E1B1EE" w14:textId="77777777" w:rsidR="001B0F11" w:rsidRDefault="001B0F11" w:rsidP="001B0F11">
      <w:r>
        <w:t>Haga clic en el botón "ver listado de productos" para acceder a la página de productos.</w:t>
      </w:r>
    </w:p>
    <w:p w14:paraId="43157A08" w14:textId="67F5A132" w:rsidR="001B0F11" w:rsidRDefault="001B0F11" w:rsidP="008B342F">
      <w:pPr>
        <w:jc w:val="center"/>
      </w:pPr>
      <w:r w:rsidRPr="001B0F11">
        <w:lastRenderedPageBreak/>
        <w:drawing>
          <wp:inline distT="0" distB="0" distL="0" distR="0" wp14:anchorId="5535E4BD" wp14:editId="19FC3943">
            <wp:extent cx="2333951" cy="876422"/>
            <wp:effectExtent l="0" t="0" r="0" b="8890"/>
            <wp:docPr id="11318514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51465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E658" w14:textId="3FC85BE5" w:rsidR="008B342F" w:rsidRDefault="008B342F" w:rsidP="008B342F">
      <w:pPr>
        <w:jc w:val="center"/>
      </w:pPr>
      <w:r w:rsidRPr="008B342F">
        <w:drawing>
          <wp:inline distT="0" distB="0" distL="0" distR="0" wp14:anchorId="047A37B6" wp14:editId="2F66E8C2">
            <wp:extent cx="5612130" cy="1289050"/>
            <wp:effectExtent l="0" t="0" r="0" b="0"/>
            <wp:docPr id="4711823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82305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8C2" w14:textId="77777777" w:rsidR="001B0F11" w:rsidRDefault="001B0F11" w:rsidP="001B0F11">
      <w:r>
        <w:t>Puede agregar nuevos productos ingresando los detalles en el formulario y haciendo clic en "Agregar".</w:t>
      </w:r>
    </w:p>
    <w:p w14:paraId="098DEE3E" w14:textId="16F51DD1" w:rsidR="008B342F" w:rsidRDefault="008B342F" w:rsidP="008B342F">
      <w:pPr>
        <w:jc w:val="center"/>
      </w:pPr>
      <w:r w:rsidRPr="008B342F">
        <w:drawing>
          <wp:inline distT="0" distB="0" distL="0" distR="0" wp14:anchorId="5485A627" wp14:editId="6D1DE855">
            <wp:extent cx="5612130" cy="1199515"/>
            <wp:effectExtent l="0" t="0" r="7620" b="635"/>
            <wp:docPr id="2607486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865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C2FC" w14:textId="4C054AD3" w:rsidR="001B0F11" w:rsidRDefault="008B342F" w:rsidP="008B342F">
      <w:pPr>
        <w:jc w:val="center"/>
      </w:pPr>
      <w:r>
        <w:t>Y al agregar el producto se muestra un mensaje que se han agregado con éxito y se refresca la tabla para que se vea el producto agregado</w:t>
      </w:r>
      <w:r>
        <w:br/>
      </w:r>
      <w:r w:rsidRPr="008B342F">
        <w:drawing>
          <wp:inline distT="0" distB="0" distL="0" distR="0" wp14:anchorId="02144EF5" wp14:editId="6740C8C7">
            <wp:extent cx="5612130" cy="1614805"/>
            <wp:effectExtent l="0" t="0" r="7620" b="4445"/>
            <wp:docPr id="545768277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68277" name="Imagen 1" descr="Interfaz de usuario gráfica, 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BA41" w14:textId="77777777" w:rsidR="008B342F" w:rsidRDefault="008B342F" w:rsidP="001B0F11"/>
    <w:p w14:paraId="50620220" w14:textId="77777777" w:rsidR="008B342F" w:rsidRDefault="008B342F" w:rsidP="001B0F11"/>
    <w:p w14:paraId="06F73872" w14:textId="77777777" w:rsidR="008B342F" w:rsidRDefault="008B342F" w:rsidP="001B0F11"/>
    <w:p w14:paraId="27EF5C4D" w14:textId="77777777" w:rsidR="008B342F" w:rsidRDefault="008B342F" w:rsidP="001B0F11"/>
    <w:p w14:paraId="3ED4D503" w14:textId="553D338C" w:rsidR="008B342F" w:rsidRDefault="008B342F" w:rsidP="001B0F11">
      <w:r>
        <w:t xml:space="preserve">La librería la importamos en </w:t>
      </w:r>
      <w:proofErr w:type="spellStart"/>
      <w:r>
        <w:t>Dependecies</w:t>
      </w:r>
      <w:proofErr w:type="spellEnd"/>
      <w:r>
        <w:t xml:space="preserve"> y usamos sus métodos en </w:t>
      </w:r>
      <w:proofErr w:type="spellStart"/>
      <w:r>
        <w:t>ProductoFacade</w:t>
      </w:r>
      <w:proofErr w:type="spellEnd"/>
    </w:p>
    <w:p w14:paraId="4B74FB0D" w14:textId="2A616EA0" w:rsidR="008B342F" w:rsidRDefault="008B342F" w:rsidP="008B342F">
      <w:pPr>
        <w:jc w:val="center"/>
      </w:pPr>
      <w:r w:rsidRPr="008B342F">
        <w:lastRenderedPageBreak/>
        <w:drawing>
          <wp:inline distT="0" distB="0" distL="0" distR="0" wp14:anchorId="76DDABFD" wp14:editId="311C0E22">
            <wp:extent cx="4753638" cy="3877216"/>
            <wp:effectExtent l="0" t="0" r="8890" b="9525"/>
            <wp:docPr id="1373482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8201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CD"/>
    <w:rsid w:val="001B0F11"/>
    <w:rsid w:val="006F5ACD"/>
    <w:rsid w:val="008B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EFBEE"/>
  <w15:chartTrackingRefBased/>
  <w15:docId w15:val="{8EC51971-C515-4596-835B-C42DBAD0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1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Geovanni Bonilla Rivera</dc:creator>
  <cp:keywords/>
  <dc:description/>
  <cp:lastModifiedBy>Jose Geovanni Bonilla Rivera</cp:lastModifiedBy>
  <cp:revision>1</cp:revision>
  <dcterms:created xsi:type="dcterms:W3CDTF">2023-09-29T07:13:00Z</dcterms:created>
  <dcterms:modified xsi:type="dcterms:W3CDTF">2023-09-29T07:43:00Z</dcterms:modified>
</cp:coreProperties>
</file>