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CF300" w14:textId="77777777" w:rsidR="000A3C12" w:rsidRPr="0002522D" w:rsidRDefault="000A3C12">
      <w:pPr>
        <w:rPr>
          <w:rFonts w:hint="eastAsia"/>
          <w:b/>
          <w:bCs/>
        </w:rPr>
      </w:pPr>
    </w:p>
    <w:p w14:paraId="67831692" w14:textId="77777777" w:rsidR="000A3C12" w:rsidRPr="0002522D" w:rsidRDefault="00F40DAE">
      <w:pPr>
        <w:rPr>
          <w:b/>
          <w:bCs/>
        </w:rPr>
      </w:pPr>
      <w:r w:rsidRPr="0002522D">
        <w:rPr>
          <w:rFonts w:hint="eastAsia"/>
          <w:b/>
          <w:bCs/>
        </w:rPr>
        <w:t>顺序状态的文字逻辑结构</w:t>
      </w:r>
    </w:p>
    <w:p w14:paraId="2B05DB7F" w14:textId="77777777" w:rsidR="00F40DAE" w:rsidRDefault="00F40DAE"/>
    <w:p w14:paraId="1AC265AA" w14:textId="77777777" w:rsidR="00F40DAE" w:rsidRDefault="00F40DAE">
      <w:r>
        <w:rPr>
          <w:rFonts w:hint="eastAsia"/>
        </w:rPr>
        <w:t>1,进行文字顺序逻辑分析的目的就在于拆解文本,但是传统拆解模式过于依赖非标准化的</w:t>
      </w:r>
      <w:r w:rsidR="00745B3D">
        <w:rPr>
          <w:rFonts w:hint="eastAsia"/>
        </w:rPr>
        <w:t>语言结构.我还是希望能够在顺序结构上实现数组排列相关,而非通过语义结构.以该结构为基础考虑按数组陈列特点构成字词序列模式产生相关</w:t>
      </w:r>
      <w:r w:rsidR="00222914">
        <w:rPr>
          <w:rFonts w:hint="eastAsia"/>
        </w:rPr>
        <w:t>的文段结构.</w:t>
      </w:r>
    </w:p>
    <w:p w14:paraId="2EC2EC06" w14:textId="77777777" w:rsidR="00222914" w:rsidRDefault="00222914"/>
    <w:p w14:paraId="06E55DAD" w14:textId="77777777" w:rsidR="00222914" w:rsidRDefault="00222914">
      <w:r>
        <w:rPr>
          <w:rFonts w:hint="eastAsia"/>
        </w:rPr>
        <w:t>2.很简单,首先是拆解,分类整理与用法定义,根据用法重构.</w:t>
      </w:r>
      <w:proofErr w:type="gramStart"/>
      <w:r w:rsidR="00B02739">
        <w:rPr>
          <w:rFonts w:hint="eastAsia"/>
        </w:rPr>
        <w:t>最终去</w:t>
      </w:r>
      <w:proofErr w:type="gramEnd"/>
      <w:r w:rsidR="00B02739">
        <w:rPr>
          <w:rFonts w:hint="eastAsia"/>
        </w:rPr>
        <w:t>实现文章结构的再组合.</w:t>
      </w:r>
    </w:p>
    <w:p w14:paraId="284771DE" w14:textId="77777777" w:rsidR="00B02739" w:rsidRDefault="00B02739">
      <w:r>
        <w:rPr>
          <w:rFonts w:hint="eastAsia"/>
        </w:rPr>
        <w:t>有很多变量,具体实现需要以获取的字词的逻辑叠加顺序为准.</w:t>
      </w:r>
      <w:r w:rsidR="00AD3A90">
        <w:rPr>
          <w:rFonts w:hint="eastAsia"/>
        </w:rPr>
        <w:t>于是一期拆解完成前.之后的顺序排列模式方案无法完全确定.但是就有限的范例来看,应该可以实现.复杂性上的覆盖目前因为人工取样实验的样本有限.</w:t>
      </w:r>
    </w:p>
    <w:p w14:paraId="57E81814" w14:textId="77777777" w:rsidR="005047F2" w:rsidRDefault="005047F2"/>
    <w:p w14:paraId="7DF0AD93" w14:textId="77777777" w:rsidR="005047F2" w:rsidRDefault="005047F2">
      <w:r>
        <w:rPr>
          <w:rFonts w:hint="eastAsia"/>
        </w:rPr>
        <w:t>于是</w:t>
      </w:r>
    </w:p>
    <w:p w14:paraId="153FD957" w14:textId="77777777" w:rsidR="005047F2" w:rsidRDefault="005047F2" w:rsidP="005047F2">
      <w:pPr>
        <w:pStyle w:val="a3"/>
        <w:numPr>
          <w:ilvl w:val="0"/>
          <w:numId w:val="1"/>
        </w:numPr>
        <w:ind w:firstLineChars="0"/>
      </w:pPr>
      <w:r>
        <w:rPr>
          <w:rFonts w:hint="eastAsia"/>
        </w:rPr>
        <w:t>范围选择</w:t>
      </w:r>
    </w:p>
    <w:p w14:paraId="4D8198AD" w14:textId="77777777" w:rsidR="005047F2" w:rsidRDefault="005047F2" w:rsidP="005047F2">
      <w:pPr>
        <w:pStyle w:val="a3"/>
        <w:numPr>
          <w:ilvl w:val="0"/>
          <w:numId w:val="1"/>
        </w:numPr>
        <w:ind w:firstLineChars="0"/>
      </w:pPr>
      <w:r>
        <w:rPr>
          <w:rFonts w:hint="eastAsia"/>
        </w:rPr>
        <w:t>样本选择</w:t>
      </w:r>
    </w:p>
    <w:p w14:paraId="7FCAF5EB" w14:textId="77777777" w:rsidR="005047F2" w:rsidRDefault="005047F2" w:rsidP="005047F2">
      <w:pPr>
        <w:pStyle w:val="a3"/>
        <w:numPr>
          <w:ilvl w:val="0"/>
          <w:numId w:val="1"/>
        </w:numPr>
        <w:ind w:firstLineChars="0"/>
      </w:pPr>
      <w:r>
        <w:rPr>
          <w:rFonts w:hint="eastAsia"/>
        </w:rPr>
        <w:t>一级拆分(单字)(同时进行单字赋值,以用法为基础进行文本内的有限叠加).</w:t>
      </w:r>
    </w:p>
    <w:p w14:paraId="284926BE" w14:textId="77777777" w:rsidR="005047F2" w:rsidRDefault="005047F2" w:rsidP="005047F2">
      <w:pPr>
        <w:pStyle w:val="a3"/>
        <w:numPr>
          <w:ilvl w:val="0"/>
          <w:numId w:val="1"/>
        </w:numPr>
        <w:ind w:firstLineChars="0"/>
      </w:pPr>
      <w:r>
        <w:rPr>
          <w:rFonts w:hint="eastAsia"/>
        </w:rPr>
        <w:t>文本内有限叠加(然后以文本扩充为基础继续叠加)为基础词之后继续按照词序叠加构成高级词.</w:t>
      </w:r>
    </w:p>
    <w:p w14:paraId="19600FEE" w14:textId="77777777" w:rsidR="005047F2" w:rsidRDefault="005047F2" w:rsidP="005047F2">
      <w:pPr>
        <w:pStyle w:val="a3"/>
        <w:numPr>
          <w:ilvl w:val="0"/>
          <w:numId w:val="1"/>
        </w:numPr>
        <w:ind w:firstLineChars="0"/>
      </w:pPr>
      <w:r>
        <w:rPr>
          <w:rFonts w:hint="eastAsia"/>
        </w:rPr>
        <w:t>当完成相对文本内的高级词叠加之后,最终确认文本内的有效词(例如高能带电粒子为一个词,不能拆解为三个低级词_高能,带电,粒子),有效词汇确认完毕之后再进行该部分的相对该部分样本文本进行有效词部分的词序顺序分析.由单字扩充到高级词的时候可以确认字词一级别的相对有效性(对于文本内有效词而言)</w:t>
      </w:r>
    </w:p>
    <w:p w14:paraId="154FED30" w14:textId="77777777" w:rsidR="00B41FDB" w:rsidRDefault="00B41FDB" w:rsidP="005047F2">
      <w:pPr>
        <w:pStyle w:val="a3"/>
        <w:numPr>
          <w:ilvl w:val="0"/>
          <w:numId w:val="1"/>
        </w:numPr>
        <w:ind w:firstLineChars="0"/>
      </w:pPr>
      <w:r>
        <w:rPr>
          <w:rFonts w:hint="eastAsia"/>
        </w:rPr>
        <w:t>对于特殊词的问题,这里非指的是特殊名词,而是文字本身的特殊字词,例如的,之,以及关联词.</w:t>
      </w:r>
    </w:p>
    <w:p w14:paraId="364B081B" w14:textId="77777777" w:rsidR="00B41FDB" w:rsidRDefault="00B41FDB" w:rsidP="005047F2">
      <w:pPr>
        <w:pStyle w:val="a3"/>
        <w:numPr>
          <w:ilvl w:val="0"/>
          <w:numId w:val="1"/>
        </w:numPr>
        <w:ind w:firstLineChars="0"/>
      </w:pPr>
      <w:r>
        <w:rPr>
          <w:rFonts w:hint="eastAsia"/>
        </w:rPr>
        <w:t>有效</w:t>
      </w:r>
      <w:proofErr w:type="gramStart"/>
      <w:r>
        <w:rPr>
          <w:rFonts w:hint="eastAsia"/>
        </w:rPr>
        <w:t>词需要</w:t>
      </w:r>
      <w:proofErr w:type="gramEnd"/>
      <w:r>
        <w:rPr>
          <w:rFonts w:hint="eastAsia"/>
        </w:rPr>
        <w:t>确定该词汇的唯一标准(不一定唯一)构型</w:t>
      </w:r>
    </w:p>
    <w:p w14:paraId="7782BA17" w14:textId="77777777" w:rsidR="00B41FDB" w:rsidRDefault="00B41FDB" w:rsidP="00B41FDB">
      <w:pPr>
        <w:ind w:left="840"/>
      </w:pPr>
      <w:r>
        <w:rPr>
          <w:rFonts w:hint="eastAsia"/>
        </w:rPr>
        <w:t>例如</w:t>
      </w:r>
      <w:r w:rsidRPr="00B41FDB">
        <w:rPr>
          <w:rFonts w:hint="eastAsia"/>
        </w:rPr>
        <w:t>质子</w:t>
      </w:r>
      <w:r w:rsidRPr="00B41FDB">
        <w:t>-质子链反应</w:t>
      </w:r>
      <w:r>
        <w:rPr>
          <w:rFonts w:hint="eastAsia"/>
        </w:rPr>
        <w:t>作为中文标准词构型,亦可模糊对位为:</w:t>
      </w:r>
    </w:p>
    <w:p w14:paraId="6D29ECBA" w14:textId="77777777" w:rsidR="00B41FDB" w:rsidRDefault="00B41FDB" w:rsidP="00B41FDB">
      <w:pPr>
        <w:ind w:left="840" w:firstLine="420"/>
      </w:pPr>
      <w:proofErr w:type="gramStart"/>
      <w:r>
        <w:rPr>
          <w:rFonts w:hint="eastAsia"/>
        </w:rPr>
        <w:t>质子质子</w:t>
      </w:r>
      <w:proofErr w:type="gramEnd"/>
      <w:r>
        <w:rPr>
          <w:rFonts w:hint="eastAsia"/>
        </w:rPr>
        <w:t>链反应(符号残缺),</w:t>
      </w:r>
    </w:p>
    <w:p w14:paraId="7C6B9CD1" w14:textId="77777777" w:rsidR="00B41FDB" w:rsidRDefault="00B41FDB" w:rsidP="00B41FDB">
      <w:pPr>
        <w:pStyle w:val="a3"/>
        <w:ind w:left="1260" w:firstLineChars="0" w:firstLine="0"/>
      </w:pPr>
      <w:r>
        <w:rPr>
          <w:rFonts w:hint="eastAsia"/>
        </w:rPr>
        <w:t>质子链反应(内容残缺),</w:t>
      </w:r>
    </w:p>
    <w:p w14:paraId="476C0ADE" w14:textId="77777777" w:rsidR="00B41FDB" w:rsidRDefault="00B41FDB" w:rsidP="00B41FDB">
      <w:pPr>
        <w:pStyle w:val="a3"/>
        <w:ind w:left="1260" w:firstLineChars="0" w:firstLine="0"/>
      </w:pPr>
      <w:proofErr w:type="gramStart"/>
      <w:r>
        <w:rPr>
          <w:rFonts w:hint="eastAsia"/>
        </w:rPr>
        <w:t>质子质子</w:t>
      </w:r>
      <w:proofErr w:type="gramEnd"/>
      <w:r>
        <w:rPr>
          <w:rFonts w:hint="eastAsia"/>
        </w:rPr>
        <w:t>链(内容和符号问题),</w:t>
      </w:r>
    </w:p>
    <w:p w14:paraId="16E9B3C1" w14:textId="77777777" w:rsidR="00B41FDB" w:rsidRDefault="00B41FDB" w:rsidP="00B41FDB">
      <w:pPr>
        <w:pStyle w:val="a3"/>
        <w:ind w:left="1260" w:firstLineChars="0" w:firstLine="0"/>
      </w:pPr>
      <w:r>
        <w:rPr>
          <w:rFonts w:hint="eastAsia"/>
        </w:rPr>
        <w:t>阳子-阳子链反应(日文汉字直接使用造成的跨语种表示差异问题),</w:t>
      </w:r>
    </w:p>
    <w:p w14:paraId="1EA1A312" w14:textId="77777777" w:rsidR="00B41FDB" w:rsidRDefault="00B41FDB" w:rsidP="00B41FDB">
      <w:pPr>
        <w:pStyle w:val="a3"/>
        <w:ind w:left="1260" w:firstLineChars="0" w:firstLine="0"/>
      </w:pPr>
      <w:r>
        <w:rPr>
          <w:rFonts w:hint="eastAsia"/>
        </w:rPr>
        <w:t>阳子</w:t>
      </w:r>
      <w:proofErr w:type="gramStart"/>
      <w:r>
        <w:rPr>
          <w:rFonts w:hint="eastAsia"/>
        </w:rPr>
        <w:t>阳子链</w:t>
      </w:r>
      <w:proofErr w:type="gramEnd"/>
      <w:r>
        <w:rPr>
          <w:rFonts w:hint="eastAsia"/>
        </w:rPr>
        <w:t>(跨语种,符号缺失,内容缺失),</w:t>
      </w:r>
    </w:p>
    <w:p w14:paraId="39F9A69B" w14:textId="77777777" w:rsidR="00B41FDB" w:rsidRDefault="00B41FDB" w:rsidP="00B41FDB">
      <w:pPr>
        <w:pStyle w:val="a3"/>
        <w:ind w:left="1260" w:firstLineChars="0" w:firstLine="0"/>
      </w:pPr>
      <w:r>
        <w:rPr>
          <w:rFonts w:hint="eastAsia"/>
        </w:rPr>
        <w:t>阳子链反应(跨语种,符号缺失,内容缺失)</w:t>
      </w:r>
    </w:p>
    <w:p w14:paraId="39796392" w14:textId="77777777" w:rsidR="008154C2" w:rsidRDefault="00B41FDB" w:rsidP="00B41FDB">
      <w:pPr>
        <w:ind w:left="840"/>
      </w:pPr>
      <w:r>
        <w:rPr>
          <w:rFonts w:hint="eastAsia"/>
        </w:rPr>
        <w:t>等多种结构的非标准表述,构成标准到非标准的各种映射.</w:t>
      </w:r>
    </w:p>
    <w:p w14:paraId="00EDBB06" w14:textId="77777777" w:rsidR="00B41FDB" w:rsidRDefault="00B41FDB" w:rsidP="00B41FDB">
      <w:pPr>
        <w:ind w:left="840"/>
      </w:pPr>
      <w:r>
        <w:rPr>
          <w:rFonts w:hint="eastAsia"/>
        </w:rPr>
        <w:t>对于多个标准构型对应一个模糊词汇</w:t>
      </w:r>
      <w:r w:rsidR="008154C2">
        <w:rPr>
          <w:rFonts w:hint="eastAsia"/>
        </w:rPr>
        <w:t>暂时不做讨论,因为该部分的非标准化省略部分很可能夹杂在其他部分当中.例如上下文意义(同样具备相对完善的文字顺序结构模型的话可以获得词汇短语级别的初级复杂关联,然后利用这种相对可靠的复杂关联再进行堆叠.获得整句文</w:t>
      </w:r>
      <w:proofErr w:type="gramStart"/>
      <w:r w:rsidR="008154C2">
        <w:rPr>
          <w:rFonts w:hint="eastAsia"/>
        </w:rPr>
        <w:t>段模式</w:t>
      </w:r>
      <w:proofErr w:type="gramEnd"/>
      <w:r w:rsidR="008154C2">
        <w:rPr>
          <w:rFonts w:hint="eastAsia"/>
        </w:rPr>
        <w:t>的终极复杂关联,以此再堆叠出章节乃至全文的高级复杂关联.</w:t>
      </w:r>
    </w:p>
    <w:p w14:paraId="3B2C86A2" w14:textId="77777777" w:rsidR="00222914" w:rsidRDefault="008154C2">
      <w:r>
        <w:rPr>
          <w:rFonts w:hint="eastAsia"/>
        </w:rPr>
        <w:t>文本内的信息关联,文本内信息方向的学科扩展知识关联.文本内的字形关联(火星文),文本内的发音关联(</w:t>
      </w:r>
      <w:proofErr w:type="gramStart"/>
      <w:r>
        <w:rPr>
          <w:rFonts w:hint="eastAsia"/>
        </w:rPr>
        <w:t>空耳</w:t>
      </w:r>
      <w:proofErr w:type="gramEnd"/>
      <w:r>
        <w:rPr>
          <w:rFonts w:hint="eastAsia"/>
        </w:rPr>
        <w:t>),</w:t>
      </w:r>
    </w:p>
    <w:p w14:paraId="3635CA32" w14:textId="77777777" w:rsidR="008154C2" w:rsidRDefault="008154C2"/>
    <w:p w14:paraId="489AC132" w14:textId="77777777" w:rsidR="008154C2" w:rsidRDefault="008154C2">
      <w:r>
        <w:rPr>
          <w:rFonts w:hint="eastAsia"/>
        </w:rPr>
        <w:t>音译结构可以利用国际音标IPA进行语言间的发音相似性分析并确定对音准则.</w:t>
      </w:r>
    </w:p>
    <w:p w14:paraId="73F27D9E" w14:textId="0D7A0041" w:rsidR="008154C2" w:rsidRDefault="008154C2">
      <w:r>
        <w:rPr>
          <w:rFonts w:hint="eastAsia"/>
        </w:rPr>
        <w:t>意译结构在当下条件下很难具备条件(因为汉字的数字结构模式和拼音文字完全不同,日文里面又有假名发音对应的汉字问题</w:t>
      </w:r>
      <w:r w:rsidR="00CF203A">
        <w:rPr>
          <w:rFonts w:hint="eastAsia"/>
        </w:rPr>
        <w:t>s</w:t>
      </w:r>
      <w:r>
        <w:rPr>
          <w:rFonts w:hint="eastAsia"/>
        </w:rPr>
        <w:t>)</w:t>
      </w:r>
    </w:p>
    <w:p w14:paraId="38CA0A2A" w14:textId="77777777" w:rsidR="00222914" w:rsidRDefault="00222914"/>
    <w:p w14:paraId="39F4B929" w14:textId="77777777" w:rsidR="00745B3D" w:rsidRDefault="00745B3D"/>
    <w:p w14:paraId="7C7033CE" w14:textId="77777777" w:rsidR="000A3C12" w:rsidRDefault="000A3C12"/>
    <w:p w14:paraId="56A8C8D7" w14:textId="77777777" w:rsidR="0002522D" w:rsidRDefault="0002522D" w:rsidP="0002522D">
      <w:proofErr w:type="gramStart"/>
      <w:r>
        <w:rPr>
          <w:rFonts w:hint="eastAsia"/>
        </w:rPr>
        <w:t>创意工</w:t>
      </w:r>
      <w:proofErr w:type="gramEnd"/>
      <w:r>
        <w:rPr>
          <w:rFonts w:hint="eastAsia"/>
        </w:rPr>
        <w:t>坊.修正设计对口商家.(从选择用料,设计等等全覆盖.版权申请交涉)</w:t>
      </w:r>
    </w:p>
    <w:p w14:paraId="778064D6" w14:textId="77777777" w:rsidR="000A3C12" w:rsidRPr="0002522D" w:rsidRDefault="000A3C12"/>
    <w:sectPr w:rsidR="000A3C12" w:rsidRPr="000252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5DD3A" w14:textId="77777777" w:rsidR="0002522D" w:rsidRDefault="0002522D" w:rsidP="0002522D">
      <w:r>
        <w:separator/>
      </w:r>
    </w:p>
  </w:endnote>
  <w:endnote w:type="continuationSeparator" w:id="0">
    <w:p w14:paraId="51BBE987" w14:textId="77777777" w:rsidR="0002522D" w:rsidRDefault="0002522D" w:rsidP="0002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AA00D" w14:textId="77777777" w:rsidR="0002522D" w:rsidRDefault="0002522D" w:rsidP="0002522D">
      <w:r>
        <w:separator/>
      </w:r>
    </w:p>
  </w:footnote>
  <w:footnote w:type="continuationSeparator" w:id="0">
    <w:p w14:paraId="4285BC7F" w14:textId="77777777" w:rsidR="0002522D" w:rsidRDefault="0002522D" w:rsidP="00025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6424F"/>
    <w:multiLevelType w:val="hybridMultilevel"/>
    <w:tmpl w:val="5EC898F0"/>
    <w:lvl w:ilvl="0" w:tplc="91EED7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12"/>
    <w:rsid w:val="0002522D"/>
    <w:rsid w:val="000A3C12"/>
    <w:rsid w:val="00222914"/>
    <w:rsid w:val="005047F2"/>
    <w:rsid w:val="005361F1"/>
    <w:rsid w:val="00745B3D"/>
    <w:rsid w:val="008154C2"/>
    <w:rsid w:val="00AD3A90"/>
    <w:rsid w:val="00B02739"/>
    <w:rsid w:val="00B41FDB"/>
    <w:rsid w:val="00BC2D63"/>
    <w:rsid w:val="00CF203A"/>
    <w:rsid w:val="00F40DA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F26D"/>
  <w15:chartTrackingRefBased/>
  <w15:docId w15:val="{776370C8-01C6-4F0A-806D-E3866B82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47F2"/>
    <w:pPr>
      <w:ind w:firstLineChars="200" w:firstLine="420"/>
    </w:pPr>
  </w:style>
  <w:style w:type="paragraph" w:styleId="a4">
    <w:name w:val="header"/>
    <w:basedOn w:val="a"/>
    <w:link w:val="a5"/>
    <w:uiPriority w:val="99"/>
    <w:unhideWhenUsed/>
    <w:rsid w:val="000252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522D"/>
    <w:rPr>
      <w:sz w:val="18"/>
      <w:szCs w:val="18"/>
    </w:rPr>
  </w:style>
  <w:style w:type="paragraph" w:styleId="a6">
    <w:name w:val="footer"/>
    <w:basedOn w:val="a"/>
    <w:link w:val="a7"/>
    <w:uiPriority w:val="99"/>
    <w:unhideWhenUsed/>
    <w:rsid w:val="0002522D"/>
    <w:pPr>
      <w:tabs>
        <w:tab w:val="center" w:pos="4153"/>
        <w:tab w:val="right" w:pos="8306"/>
      </w:tabs>
      <w:snapToGrid w:val="0"/>
      <w:jc w:val="left"/>
    </w:pPr>
    <w:rPr>
      <w:sz w:val="18"/>
      <w:szCs w:val="18"/>
    </w:rPr>
  </w:style>
  <w:style w:type="character" w:customStyle="1" w:styleId="a7">
    <w:name w:val="页脚 字符"/>
    <w:basedOn w:val="a0"/>
    <w:link w:val="a6"/>
    <w:uiPriority w:val="99"/>
    <w:rsid w:val="000252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5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Urzervl W.B.</dc:creator>
  <cp:keywords/>
  <dc:description/>
  <cp:lastModifiedBy>Urzervl W.B.</cp:lastModifiedBy>
  <cp:revision>2</cp:revision>
  <dcterms:created xsi:type="dcterms:W3CDTF">2020-07-01T08:56:00Z</dcterms:created>
  <dcterms:modified xsi:type="dcterms:W3CDTF">2020-07-01T08:56:00Z</dcterms:modified>
</cp:coreProperties>
</file>