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E14" w:rsidRPr="004B2E14" w:rsidRDefault="004B2E14" w:rsidP="004B2E14">
      <w:pPr>
        <w:ind w:left="360"/>
        <w:jc w:val="center"/>
        <w:rPr>
          <w:color w:val="FF0000"/>
          <w:sz w:val="36"/>
          <w:szCs w:val="36"/>
        </w:rPr>
      </w:pPr>
      <w:bookmarkStart w:id="0" w:name="_GoBack"/>
      <w:bookmarkEnd w:id="0"/>
      <w:r w:rsidRPr="004B2E14">
        <w:rPr>
          <w:color w:val="FF0000"/>
          <w:sz w:val="36"/>
          <w:szCs w:val="36"/>
        </w:rPr>
        <w:t>DATACOB EXPRESS</w:t>
      </w:r>
      <w:r>
        <w:rPr>
          <w:color w:val="FF0000"/>
          <w:sz w:val="36"/>
          <w:szCs w:val="36"/>
        </w:rPr>
        <w:t xml:space="preserve"> – MANUAL RÁPIDO</w:t>
      </w:r>
    </w:p>
    <w:p w:rsidR="004B2E14" w:rsidRPr="004B2E14" w:rsidRDefault="004B2E14" w:rsidP="004B2E14">
      <w:pPr>
        <w:ind w:left="360"/>
        <w:jc w:val="center"/>
        <w:rPr>
          <w:color w:val="FF0000"/>
          <w:sz w:val="36"/>
          <w:szCs w:val="36"/>
        </w:rPr>
      </w:pPr>
    </w:p>
    <w:p w:rsidR="00BE2F04" w:rsidRPr="004B2E14" w:rsidRDefault="004B2E14" w:rsidP="004B2E14">
      <w:pPr>
        <w:ind w:left="360"/>
        <w:rPr>
          <w:color w:val="FF0000"/>
        </w:rPr>
      </w:pPr>
      <w:r w:rsidRPr="004B2E14">
        <w:rPr>
          <w:color w:val="FF0000"/>
        </w:rPr>
        <w:t>AO ACESSA O SISTEMA BAIXAR O LAYOUT PADRÃO: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Preencher o layout CTR000</w:t>
      </w:r>
    </w:p>
    <w:p w:rsidR="00BE2F04" w:rsidRDefault="00BE2F04" w:rsidP="00BE2F04">
      <w:r>
        <w:t xml:space="preserve">- </w:t>
      </w:r>
      <w:proofErr w:type="gramStart"/>
      <w:r>
        <w:t>Recepção :</w:t>
      </w:r>
      <w:proofErr w:type="gramEnd"/>
      <w:r>
        <w:t xml:space="preserve"> método de preenchimento layout padrão.</w:t>
      </w:r>
    </w:p>
    <w:p w:rsidR="004B2E14" w:rsidRDefault="004B2E14" w:rsidP="00BE2F04"/>
    <w:p w:rsidR="00BE2F04" w:rsidRDefault="00BE2F04" w:rsidP="00BE2F04">
      <w:pPr>
        <w:jc w:val="center"/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8A881DC" wp14:editId="338A9D74">
            <wp:extent cx="5667375" cy="31432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</w:pPr>
      <w:r>
        <w:t>Cadastro manual de contratos.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7C73E62" wp14:editId="61B12E3C">
            <wp:extent cx="4495800" cy="3057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jc w:val="center"/>
        <w:rPr>
          <w:color w:val="FF0000"/>
        </w:rPr>
      </w:pPr>
      <w:r>
        <w:rPr>
          <w:color w:val="FF0000"/>
        </w:rPr>
        <w:t xml:space="preserve">Caso possua o enriquecimento é possível colocar o CPF, conseguimos trazer através da </w:t>
      </w:r>
      <w:proofErr w:type="gramStart"/>
      <w:r>
        <w:rPr>
          <w:color w:val="FF0000"/>
        </w:rPr>
        <w:t>no base</w:t>
      </w:r>
      <w:proofErr w:type="gramEnd"/>
      <w:r>
        <w:rPr>
          <w:color w:val="FF0000"/>
        </w:rPr>
        <w:t xml:space="preserve"> DATABUSCA.</w:t>
      </w:r>
      <w:r w:rsidR="006D3155">
        <w:rPr>
          <w:color w:val="FF0000"/>
        </w:rPr>
        <w:t xml:space="preserve"> / CASO CONTRARIO CLICAR EM NOVO FINANCIADO E INSERIR AS INFORMAÇÕES.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5479E91" wp14:editId="079B1AAA">
            <wp:extent cx="3400425" cy="19240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Controle de usuários -  cadastro e permissão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AC78907" wp14:editId="03E0C756">
            <wp:extent cx="3467100" cy="24193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614BD008" wp14:editId="3478C00A">
            <wp:extent cx="4324350" cy="12954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Informações para cadastro do </w:t>
      </w:r>
      <w:proofErr w:type="gramStart"/>
      <w:r>
        <w:rPr>
          <w:color w:val="FF0000"/>
        </w:rPr>
        <w:t>usuário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4784B53" wp14:editId="35EE7A02">
            <wp:extent cx="4486275" cy="31432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color w:val="FF0000"/>
        </w:rPr>
        <w:t xml:space="preserve">Permissões de </w:t>
      </w:r>
      <w:proofErr w:type="gramStart"/>
      <w:r>
        <w:rPr>
          <w:color w:val="FF0000"/>
        </w:rPr>
        <w:t>acesso :</w:t>
      </w:r>
      <w:proofErr w:type="gramEnd"/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3188263" wp14:editId="4E4ED93F">
            <wp:extent cx="2867025" cy="7715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41F11217" wp14:editId="584FCBC7">
            <wp:extent cx="4800600" cy="29718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1"/>
        </w:numPr>
        <w:rPr>
          <w:color w:val="FF0000"/>
        </w:rPr>
      </w:pPr>
      <w:proofErr w:type="gramStart"/>
      <w:r>
        <w:rPr>
          <w:color w:val="FF0000"/>
        </w:rPr>
        <w:t>Cadastro  &gt;</w:t>
      </w:r>
      <w:proofErr w:type="gramEnd"/>
      <w:r>
        <w:rPr>
          <w:color w:val="FF0000"/>
        </w:rPr>
        <w:t xml:space="preserve">  GRUPO/ CLIENTE /FASE</w:t>
      </w:r>
    </w:p>
    <w:p w:rsidR="00BE2F04" w:rsidRDefault="00BE2F04" w:rsidP="00BE2F04">
      <w:pPr>
        <w:jc w:val="center"/>
        <w:rPr>
          <w:color w:val="1F497D"/>
        </w:rPr>
      </w:pPr>
    </w:p>
    <w:p w:rsidR="00BE2F04" w:rsidRDefault="00BE2F04" w:rsidP="00BE2F04">
      <w:pPr>
        <w:jc w:val="center"/>
        <w:rPr>
          <w:color w:val="1F497D"/>
        </w:rPr>
      </w:pPr>
    </w:p>
    <w:p w:rsidR="00BE2F04" w:rsidRDefault="00BE2F04" w:rsidP="00BE2F04">
      <w:pPr>
        <w:jc w:val="center"/>
        <w:rPr>
          <w:color w:val="1F497D"/>
        </w:rPr>
      </w:pPr>
    </w:p>
    <w:p w:rsidR="00BE2F04" w:rsidRDefault="00BE2F04" w:rsidP="00BE2F04">
      <w:pPr>
        <w:jc w:val="center"/>
        <w:rPr>
          <w:color w:val="1F497D"/>
        </w:rPr>
      </w:pPr>
      <w:r>
        <w:rPr>
          <w:noProof/>
          <w:color w:val="1F497D"/>
          <w:lang w:eastAsia="pt-BR"/>
        </w:rPr>
        <w:drawing>
          <wp:inline distT="0" distB="0" distL="0" distR="0" wp14:anchorId="08497FD1" wp14:editId="06B92555">
            <wp:extent cx="3143250" cy="1428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/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proofErr w:type="gramStart"/>
      <w:r>
        <w:rPr>
          <w:color w:val="FF0000"/>
        </w:rPr>
        <w:t>Parâmetros  :</w:t>
      </w:r>
      <w:proofErr w:type="gramEnd"/>
      <w:r>
        <w:rPr>
          <w:color w:val="FF0000"/>
        </w:rPr>
        <w:t xml:space="preserve"> Acordo/ PC  ( Modo de Cadastro – juros/  multa/ honorários).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Primeiro passo cadastrar o </w:t>
      </w:r>
      <w:proofErr w:type="gramStart"/>
      <w:r>
        <w:rPr>
          <w:color w:val="FF0000"/>
        </w:rPr>
        <w:t>parâmetro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3D7E385A" wp14:editId="2E449BE1">
            <wp:extent cx="2076450" cy="4524375"/>
            <wp:effectExtent l="0" t="0" r="0" b="9525"/>
            <wp:docPr id="48" name="Imagem 48" descr="cid:image006.png@01D09C55.EA767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cid:image006.png@01D09C55.EA7677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Selecionar o parâmetro e clicar em parâmetro de </w:t>
      </w:r>
      <w:proofErr w:type="spellStart"/>
      <w:proofErr w:type="gramStart"/>
      <w:r>
        <w:rPr>
          <w:color w:val="FF0000"/>
        </w:rPr>
        <w:t>calculo</w:t>
      </w:r>
      <w:proofErr w:type="spellEnd"/>
      <w:r>
        <w:rPr>
          <w:color w:val="FF0000"/>
        </w:rPr>
        <w:t xml:space="preserve">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191CCFA5" wp14:editId="0156BCAB">
            <wp:extent cx="3314700" cy="21050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color w:val="FF0000"/>
        </w:rPr>
        <w:t xml:space="preserve">Selecionar o tipo e </w:t>
      </w:r>
      <w:proofErr w:type="gramStart"/>
      <w:r>
        <w:rPr>
          <w:color w:val="FF0000"/>
        </w:rPr>
        <w:t>cadastrar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05659918" wp14:editId="25AEE7F1">
            <wp:extent cx="4343400" cy="27622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Informações a serem inseridas no </w:t>
      </w:r>
      <w:proofErr w:type="gramStart"/>
      <w:r>
        <w:rPr>
          <w:color w:val="FF0000"/>
        </w:rPr>
        <w:t>tipo :</w:t>
      </w:r>
      <w:proofErr w:type="gramEnd"/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CDD68E7" wp14:editId="250E0C22">
            <wp:extent cx="6229350" cy="2952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Selecionar a faixa e clicar em </w:t>
      </w:r>
      <w:proofErr w:type="gramStart"/>
      <w:r>
        <w:rPr>
          <w:color w:val="FF0000"/>
        </w:rPr>
        <w:t>adicionar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26F44041" wp14:editId="0351D788">
            <wp:extent cx="5381625" cy="28575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Cadastrar a faixa de </w:t>
      </w:r>
      <w:proofErr w:type="gramStart"/>
      <w:r>
        <w:rPr>
          <w:color w:val="FF0000"/>
        </w:rPr>
        <w:t xml:space="preserve">atraso  </w:t>
      </w:r>
      <w:proofErr w:type="spellStart"/>
      <w:r>
        <w:rPr>
          <w:color w:val="FF0000"/>
        </w:rPr>
        <w:t>ex</w:t>
      </w:r>
      <w:proofErr w:type="spellEnd"/>
      <w:proofErr w:type="gramEnd"/>
      <w:r>
        <w:rPr>
          <w:color w:val="FF0000"/>
        </w:rPr>
        <w:t xml:space="preserve"> : 0 – 30</w:t>
      </w:r>
    </w:p>
    <w:p w:rsidR="00BE2F04" w:rsidRDefault="00BE2F04" w:rsidP="00BE2F04">
      <w:pPr>
        <w:rPr>
          <w:color w:val="FF0000"/>
        </w:rPr>
      </w:pPr>
      <w:proofErr w:type="spellStart"/>
      <w:r>
        <w:rPr>
          <w:color w:val="FF0000"/>
        </w:rPr>
        <w:t>Infromar</w:t>
      </w:r>
      <w:proofErr w:type="spellEnd"/>
      <w:r>
        <w:rPr>
          <w:color w:val="FF0000"/>
        </w:rPr>
        <w:t xml:space="preserve"> os juros </w:t>
      </w:r>
      <w:proofErr w:type="gramStart"/>
      <w:r>
        <w:rPr>
          <w:color w:val="FF0000"/>
        </w:rPr>
        <w:t>e  multa</w:t>
      </w:r>
      <w:proofErr w:type="gramEnd"/>
      <w:r>
        <w:rPr>
          <w:color w:val="FF0000"/>
        </w:rPr>
        <w:t xml:space="preserve"> conforme imagem :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Pode ser cadastrada mais que uma faixa!</w:t>
      </w: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74B11B77" wp14:editId="49779825">
            <wp:extent cx="5476875" cy="25622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0C149D49" wp14:editId="0DE2A4D5">
            <wp:extent cx="5724525" cy="25908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4ADA3268" wp14:editId="2FCC8E02">
            <wp:extent cx="3781425" cy="29051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PARAMETRO DE </w:t>
      </w:r>
      <w:proofErr w:type="gramStart"/>
      <w:r>
        <w:rPr>
          <w:color w:val="FF0000"/>
        </w:rPr>
        <w:t>ACORDO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570AE7A" wp14:editId="5EE270A9">
            <wp:extent cx="2009775" cy="20002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3008E447" wp14:editId="602A4C4F">
            <wp:extent cx="2486025" cy="2800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Castrar o tipo de </w:t>
      </w:r>
      <w:proofErr w:type="spellStart"/>
      <w:r>
        <w:rPr>
          <w:color w:val="FF0000"/>
        </w:rPr>
        <w:t>calculo</w:t>
      </w:r>
      <w:proofErr w:type="spellEnd"/>
      <w:r>
        <w:rPr>
          <w:color w:val="FF0000"/>
        </w:rPr>
        <w:t xml:space="preserve"> do parâmetro de </w:t>
      </w:r>
      <w:proofErr w:type="gramStart"/>
      <w:r>
        <w:rPr>
          <w:color w:val="FF0000"/>
        </w:rPr>
        <w:t>acordo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1BE6EB4" wp14:editId="11A9E0D6">
            <wp:extent cx="4524375" cy="23622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/>
    <w:p w:rsidR="00BE2F04" w:rsidRDefault="00BE2F04" w:rsidP="00BE2F04">
      <w:r>
        <w:t xml:space="preserve">Colocar informações de acordo com a sua </w:t>
      </w:r>
      <w:proofErr w:type="gramStart"/>
      <w:r>
        <w:t>cobrança :</w:t>
      </w:r>
      <w:proofErr w:type="gramEnd"/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B1726AA" wp14:editId="22332353">
            <wp:extent cx="6010275" cy="25527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/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Cadastrar as faixas do acordo a </w:t>
      </w:r>
      <w:proofErr w:type="gramStart"/>
      <w:r>
        <w:rPr>
          <w:color w:val="FF0000"/>
        </w:rPr>
        <w:t>Vista :</w:t>
      </w:r>
      <w:proofErr w:type="gramEnd"/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7A15A312" wp14:editId="2B1DD344">
            <wp:extent cx="5505450" cy="25336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323E9692" wp14:editId="262321BA">
            <wp:extent cx="4143375" cy="28956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/>
    <w:p w:rsidR="00BE2F04" w:rsidRDefault="00BE2F04" w:rsidP="00BE2F04">
      <w:pPr>
        <w:pStyle w:val="PargrafodaLista"/>
        <w:numPr>
          <w:ilvl w:val="0"/>
          <w:numId w:val="2"/>
        </w:numPr>
      </w:pPr>
      <w:r>
        <w:lastRenderedPageBreak/>
        <w:t xml:space="preserve">Cadastro do parâmetro de </w:t>
      </w:r>
      <w:proofErr w:type="spellStart"/>
      <w:r>
        <w:t>calculo</w:t>
      </w:r>
      <w:proofErr w:type="spellEnd"/>
      <w:r>
        <w:t xml:space="preserve"> a </w:t>
      </w:r>
      <w:proofErr w:type="gramStart"/>
      <w:r>
        <w:t>prazo :</w:t>
      </w:r>
      <w:proofErr w:type="gramEnd"/>
    </w:p>
    <w:p w:rsidR="00BE2F04" w:rsidRDefault="00BE2F04" w:rsidP="00BE2F04">
      <w:pPr>
        <w:pStyle w:val="PargrafodaLista"/>
        <w:ind w:left="927"/>
      </w:pPr>
      <w:r>
        <w:t>Faixas e quantidades de parcelas.</w:t>
      </w:r>
    </w:p>
    <w:p w:rsidR="00BE2F04" w:rsidRDefault="00BE2F04" w:rsidP="00BE2F04">
      <w:pPr>
        <w:pStyle w:val="PargrafodaLista"/>
        <w:ind w:left="927"/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70A6B00A" wp14:editId="45BC5FE0">
            <wp:extent cx="6677025" cy="31718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66B6F21C" wp14:editId="1372FEEE">
            <wp:extent cx="2324100" cy="1752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/>
    <w:p w:rsidR="00BE2F04" w:rsidRDefault="00BE2F04" w:rsidP="00BE2F04"/>
    <w:p w:rsidR="00BE2F04" w:rsidRDefault="00BE2F04" w:rsidP="00BE2F04">
      <w:pPr>
        <w:pStyle w:val="PargrafodaLista"/>
        <w:numPr>
          <w:ilvl w:val="0"/>
          <w:numId w:val="2"/>
        </w:numPr>
      </w:pPr>
      <w:r>
        <w:t xml:space="preserve">Cadastro e vínculos de </w:t>
      </w:r>
      <w:proofErr w:type="gramStart"/>
      <w:r>
        <w:t>boletos :</w:t>
      </w:r>
      <w:proofErr w:type="gramEnd"/>
      <w:r>
        <w:t xml:space="preserve"> &gt; envio / conta /modelo</w:t>
      </w: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3DAAB35F" wp14:editId="58B02538">
            <wp:extent cx="2181225" cy="19050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pPr>
        <w:pStyle w:val="PargrafodaLista"/>
        <w:numPr>
          <w:ilvl w:val="0"/>
          <w:numId w:val="2"/>
        </w:numPr>
      </w:pPr>
      <w:proofErr w:type="gramStart"/>
      <w:r>
        <w:t>Cadastrar  e</w:t>
      </w:r>
      <w:proofErr w:type="gramEnd"/>
      <w:r>
        <w:t xml:space="preserve"> vincular com o cliente que o boleto</w:t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7890A9C9" wp14:editId="60CE790E">
            <wp:extent cx="5153025" cy="24288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6C0703CC" wp14:editId="642990A9">
            <wp:extent cx="4933950" cy="24479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r>
        <w:t xml:space="preserve">Selecionar a </w:t>
      </w:r>
      <w:proofErr w:type="gramStart"/>
      <w:r>
        <w:t>conta  -</w:t>
      </w:r>
      <w:proofErr w:type="gramEnd"/>
      <w:r>
        <w:t xml:space="preserve"> caso for só 1  - selecionar todas iguais.</w:t>
      </w: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299F7E6F" wp14:editId="66C23666">
            <wp:extent cx="5038725" cy="23050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r>
        <w:t>Cadastrar o modelo – e vincular com o cliente:</w:t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ADCB3C" wp14:editId="7D5A9103">
            <wp:extent cx="4438650" cy="2419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>
      <w:pPr>
        <w:jc w:val="center"/>
      </w:pPr>
    </w:p>
    <w:p w:rsidR="00BE2F04" w:rsidRDefault="00BE2F04" w:rsidP="00BE2F04"/>
    <w:p w:rsidR="00BE2F04" w:rsidRPr="00BE2F04" w:rsidRDefault="00BE2F04" w:rsidP="00BE2F04">
      <w:pPr>
        <w:pStyle w:val="PargrafodaLista"/>
        <w:ind w:left="927"/>
      </w:pPr>
    </w:p>
    <w:p w:rsidR="00BE2F04" w:rsidRDefault="00BE2F04" w:rsidP="00BE2F04">
      <w:pPr>
        <w:pStyle w:val="PargrafodaLista"/>
        <w:numPr>
          <w:ilvl w:val="0"/>
          <w:numId w:val="2"/>
        </w:numPr>
      </w:pPr>
      <w:r>
        <w:rPr>
          <w:color w:val="FF0000"/>
        </w:rPr>
        <w:t xml:space="preserve">Cadastro de E-mail. </w:t>
      </w:r>
      <w:proofErr w:type="gramStart"/>
      <w:r>
        <w:rPr>
          <w:color w:val="FF0000"/>
        </w:rPr>
        <w:t>( dados</w:t>
      </w:r>
      <w:proofErr w:type="gramEnd"/>
      <w:r>
        <w:rPr>
          <w:color w:val="FF0000"/>
        </w:rPr>
        <w:t xml:space="preserve"> do </w:t>
      </w:r>
      <w:proofErr w:type="spellStart"/>
      <w:r>
        <w:rPr>
          <w:color w:val="FF0000"/>
        </w:rPr>
        <w:t>email</w:t>
      </w:r>
      <w:proofErr w:type="spellEnd"/>
      <w:r>
        <w:rPr>
          <w:color w:val="FF0000"/>
        </w:rPr>
        <w:t xml:space="preserve"> : SMTP / Senha)</w:t>
      </w:r>
    </w:p>
    <w:p w:rsidR="00BE2F04" w:rsidRDefault="00BE2F04" w:rsidP="00BE2F04">
      <w:pPr>
        <w:pStyle w:val="PargrafodaLista"/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drawing>
          <wp:inline distT="0" distB="0" distL="0" distR="0" wp14:anchorId="167A2697" wp14:editId="67272421">
            <wp:extent cx="2562225" cy="28670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pStyle w:val="PargrafodaLista"/>
        <w:jc w:val="center"/>
      </w:pPr>
    </w:p>
    <w:p w:rsidR="00BE2F04" w:rsidRDefault="00BE2F04" w:rsidP="00BE2F0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A1E572" wp14:editId="54EC2FFD">
            <wp:extent cx="1952625" cy="38195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pStyle w:val="PargrafodaLista"/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ind w:left="927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Cadastro de Conta. </w:t>
      </w:r>
      <w:proofErr w:type="gramStart"/>
      <w:r>
        <w:rPr>
          <w:color w:val="FF0000"/>
        </w:rPr>
        <w:t>( Informações</w:t>
      </w:r>
      <w:proofErr w:type="gramEnd"/>
      <w:r>
        <w:rPr>
          <w:color w:val="FF0000"/>
        </w:rPr>
        <w:t xml:space="preserve"> da conta ).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3F9D421" wp14:editId="224BB9F3">
            <wp:extent cx="2543175" cy="1638300"/>
            <wp:effectExtent l="0" t="0" r="9525" b="0"/>
            <wp:docPr id="25" name="Imagem 25" descr="cid:image073.png@01D09C62.3584D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 descr="cid:image073.png@01D09C62.3584D4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4E296F73" wp14:editId="26A57641">
            <wp:extent cx="6229350" cy="32956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pStyle w:val="PargrafodaLista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Modelos Carta. </w:t>
      </w:r>
      <w:proofErr w:type="gramStart"/>
      <w:r>
        <w:rPr>
          <w:color w:val="FF0000"/>
        </w:rPr>
        <w:t>( Caso</w:t>
      </w:r>
      <w:proofErr w:type="gramEnd"/>
      <w:r>
        <w:rPr>
          <w:color w:val="FF0000"/>
        </w:rPr>
        <w:t xml:space="preserve"> envie carta ou termos   -  verificar)</w:t>
      </w:r>
    </w:p>
    <w:p w:rsidR="00BE2F04" w:rsidRDefault="00BE2F04" w:rsidP="00BE2F04">
      <w:pPr>
        <w:pStyle w:val="PargrafodaLista"/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4B66F89" wp14:editId="55E19F07">
            <wp:extent cx="2657475" cy="36004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Modelos – todas as cartas são cadastradas da forma que mostra </w:t>
      </w:r>
      <w:proofErr w:type="gramStart"/>
      <w:r>
        <w:rPr>
          <w:color w:val="FF0000"/>
        </w:rPr>
        <w:t>abaixo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0EFC576B" wp14:editId="01B24AC3">
            <wp:extent cx="5343525" cy="26098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rPr>
          <w:color w:val="FF0000"/>
        </w:rPr>
      </w:pPr>
      <w:r>
        <w:rPr>
          <w:color w:val="FF0000"/>
        </w:rPr>
        <w:t xml:space="preserve">Colocar a </w:t>
      </w:r>
      <w:proofErr w:type="spellStart"/>
      <w:r>
        <w:rPr>
          <w:color w:val="FF0000"/>
        </w:rPr>
        <w:t>url</w:t>
      </w:r>
      <w:proofErr w:type="spellEnd"/>
      <w:r>
        <w:rPr>
          <w:color w:val="FF0000"/>
        </w:rPr>
        <w:t xml:space="preserve"> onde se encontra o logotipo da empresa.</w:t>
      </w: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FEAD8BB" wp14:editId="5F89591F">
            <wp:extent cx="3200400" cy="30956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ind w:left="360"/>
        <w:jc w:val="center"/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Cadastro Ocorrências: Cliente /Sistema. </w:t>
      </w:r>
      <w:proofErr w:type="gramStart"/>
      <w:r>
        <w:rPr>
          <w:color w:val="FF0000"/>
        </w:rPr>
        <w:t>( informar</w:t>
      </w:r>
      <w:proofErr w:type="gramEnd"/>
      <w:r>
        <w:rPr>
          <w:color w:val="FF0000"/>
        </w:rPr>
        <w:t xml:space="preserve"> as ocorrências ).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332CED47" wp14:editId="5D978FAA">
            <wp:extent cx="2466975" cy="26670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1A6F428E" wp14:editId="3958F43D">
            <wp:extent cx="5781675" cy="27241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proofErr w:type="gramStart"/>
      <w:r>
        <w:rPr>
          <w:color w:val="FF0000"/>
        </w:rPr>
        <w:t>Relatórios :</w:t>
      </w:r>
      <w:proofErr w:type="gramEnd"/>
      <w:r>
        <w:rPr>
          <w:color w:val="FF0000"/>
        </w:rPr>
        <w:t>  Método de criação de uma extração – verificar informações que necessita para o relatório) separar exemplos.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249E99E9" wp14:editId="738339A3">
            <wp:extent cx="1828800" cy="3409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C4712B0" wp14:editId="1DA48FC7">
            <wp:extent cx="6496050" cy="3171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4D2C94B7" wp14:editId="42521F00">
            <wp:extent cx="4019550" cy="24669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37C19C4" wp14:editId="2AF55B15">
            <wp:extent cx="6238875" cy="27146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color w:val="FF0000"/>
        </w:rPr>
        <w:t xml:space="preserve">Seleção de informações par ao </w:t>
      </w:r>
      <w:proofErr w:type="gramStart"/>
      <w:r>
        <w:rPr>
          <w:color w:val="FF0000"/>
        </w:rPr>
        <w:t>relatório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CC33D6B" wp14:editId="59180125">
            <wp:extent cx="6600825" cy="2638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8F0C907" wp14:editId="185CCA31">
            <wp:extent cx="4010025" cy="30099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Nessa parte ao clicar no funil cai nesta tela, onde todas as informações </w:t>
      </w:r>
      <w:proofErr w:type="gramStart"/>
      <w:r>
        <w:rPr>
          <w:color w:val="FF0000"/>
        </w:rPr>
        <w:t>selecionas  vai</w:t>
      </w:r>
      <w:proofErr w:type="gramEnd"/>
      <w:r>
        <w:rPr>
          <w:color w:val="FF0000"/>
        </w:rPr>
        <w:t xml:space="preserve"> estar ao lado direito ,</w:t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Caso deseja deixar a informação </w:t>
      </w:r>
      <w:proofErr w:type="spellStart"/>
      <w:r>
        <w:rPr>
          <w:color w:val="FF0000"/>
        </w:rPr>
        <w:t>cpf</w:t>
      </w:r>
      <w:proofErr w:type="spellEnd"/>
      <w:r>
        <w:rPr>
          <w:color w:val="FF0000"/>
        </w:rPr>
        <w:t>/</w:t>
      </w:r>
      <w:proofErr w:type="spellStart"/>
      <w:proofErr w:type="gramStart"/>
      <w:r>
        <w:rPr>
          <w:color w:val="FF0000"/>
        </w:rPr>
        <w:t>cnpj</w:t>
      </w:r>
      <w:proofErr w:type="spellEnd"/>
      <w:r>
        <w:rPr>
          <w:color w:val="FF0000"/>
        </w:rPr>
        <w:t xml:space="preserve">  em</w:t>
      </w:r>
      <w:proofErr w:type="gramEnd"/>
      <w:r>
        <w:rPr>
          <w:color w:val="FF0000"/>
        </w:rPr>
        <w:t xml:space="preserve"> cima do cliente é só clicar e arrastar.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1B0D72B" wp14:editId="183B632B">
            <wp:extent cx="6724650" cy="3162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proofErr w:type="spellStart"/>
      <w:r>
        <w:rPr>
          <w:color w:val="FF0000"/>
        </w:rPr>
        <w:t>Obs</w:t>
      </w:r>
      <w:proofErr w:type="spellEnd"/>
      <w:r>
        <w:rPr>
          <w:color w:val="FF0000"/>
        </w:rPr>
        <w:t xml:space="preserve">: também é possível adiciona um </w:t>
      </w:r>
      <w:proofErr w:type="gramStart"/>
      <w:r>
        <w:rPr>
          <w:color w:val="FF0000"/>
        </w:rPr>
        <w:t>filtro ,</w:t>
      </w:r>
      <w:proofErr w:type="gramEnd"/>
      <w:r>
        <w:rPr>
          <w:color w:val="FF0000"/>
        </w:rPr>
        <w:t xml:space="preserve"> clicar com botão direito em cima do cliente :</w:t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E adicionar um </w:t>
      </w:r>
      <w:proofErr w:type="gramStart"/>
      <w:r>
        <w:rPr>
          <w:color w:val="FF0000"/>
        </w:rPr>
        <w:t>filtro  -</w:t>
      </w:r>
      <w:proofErr w:type="gramEnd"/>
      <w:r>
        <w:rPr>
          <w:color w:val="FF0000"/>
        </w:rPr>
        <w:t xml:space="preserve"> entre / igual / maior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lastRenderedPageBreak/>
        <w:t>Pode colocar filtro entre duas datas.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DA00183" wp14:editId="5E66E6F7">
            <wp:extent cx="2600325" cy="15621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Toda vez que fizer uma </w:t>
      </w:r>
      <w:proofErr w:type="gramStart"/>
      <w:r>
        <w:rPr>
          <w:color w:val="FF0000"/>
        </w:rPr>
        <w:t>alteração ,</w:t>
      </w:r>
      <w:proofErr w:type="gramEnd"/>
      <w:r>
        <w:rPr>
          <w:color w:val="FF0000"/>
        </w:rPr>
        <w:t xml:space="preserve"> salvar o relatório  apertando F10.</w:t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  <w:rPr>
          <w:color w:val="FF0000"/>
        </w:rPr>
      </w:pPr>
      <w:proofErr w:type="gramStart"/>
      <w:r>
        <w:rPr>
          <w:color w:val="FF0000"/>
        </w:rPr>
        <w:t>Distribuição :</w:t>
      </w:r>
      <w:proofErr w:type="gramEnd"/>
      <w:r>
        <w:rPr>
          <w:color w:val="FF0000"/>
        </w:rPr>
        <w:t xml:space="preserve"> Geral/Parcial.</w:t>
      </w:r>
    </w:p>
    <w:p w:rsidR="00BE2F04" w:rsidRDefault="00BE2F04" w:rsidP="00BE2F04">
      <w:pPr>
        <w:pStyle w:val="PargrafodaLista"/>
        <w:ind w:left="927"/>
        <w:jc w:val="center"/>
        <w:rPr>
          <w:color w:val="FF0000"/>
        </w:rPr>
      </w:pPr>
    </w:p>
    <w:p w:rsidR="00BE2F04" w:rsidRDefault="00BE2F04" w:rsidP="00BE2F04">
      <w:pPr>
        <w:pStyle w:val="PargrafodaLista"/>
        <w:ind w:left="927"/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CB77802" wp14:editId="1583BC3F">
            <wp:extent cx="4438650" cy="23907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79D9765B" wp14:editId="269E671D">
            <wp:extent cx="4819650" cy="2019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 wp14:anchorId="25E6864C" wp14:editId="17BAE562">
            <wp:extent cx="4838700" cy="3057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Selecionar o filtro – para começar a estratégia de cobrança: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77FE96EC" wp14:editId="7CF0D005">
            <wp:extent cx="36576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Ao selecionar o primeiro filtro a estratégia fica igual mostra a figura </w:t>
      </w:r>
      <w:proofErr w:type="gramStart"/>
      <w:r>
        <w:rPr>
          <w:color w:val="FF0000"/>
        </w:rPr>
        <w:t>abaixo :</w:t>
      </w:r>
      <w:proofErr w:type="gramEnd"/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A96F0BE" wp14:editId="3B9E8C01">
            <wp:extent cx="2962275" cy="12382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Após isso ir inserindo mais filtros a sua estratégia de cobrança.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lastRenderedPageBreak/>
        <w:t xml:space="preserve">Depois de todos os filtros </w:t>
      </w:r>
      <w:proofErr w:type="gramStart"/>
      <w:r>
        <w:rPr>
          <w:color w:val="FF0000"/>
        </w:rPr>
        <w:t>feitos  :</w:t>
      </w:r>
      <w:proofErr w:type="gramEnd"/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Pode ser feito 2 tipo de </w:t>
      </w:r>
      <w:proofErr w:type="gramStart"/>
      <w:r>
        <w:rPr>
          <w:color w:val="FF0000"/>
        </w:rPr>
        <w:t>distribuição  por</w:t>
      </w:r>
      <w:proofErr w:type="gramEnd"/>
      <w:r>
        <w:rPr>
          <w:color w:val="FF0000"/>
        </w:rPr>
        <w:t xml:space="preserve"> funcionários – onde a destruição de contratos é feita de uma forma igual , porem se um acaba e outro não  - é necessário fazer uma outra</w:t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Estratégia.</w:t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Agora distribuição por </w:t>
      </w:r>
      <w:proofErr w:type="gramStart"/>
      <w:r>
        <w:rPr>
          <w:color w:val="FF0000"/>
        </w:rPr>
        <w:t>equipe  -</w:t>
      </w:r>
      <w:proofErr w:type="gramEnd"/>
      <w:r>
        <w:rPr>
          <w:color w:val="FF0000"/>
        </w:rPr>
        <w:t xml:space="preserve"> funciona em uma forma de balde – onde os contratos </w:t>
      </w:r>
      <w:proofErr w:type="spellStart"/>
      <w:r>
        <w:rPr>
          <w:color w:val="FF0000"/>
        </w:rPr>
        <w:t>fic</w:t>
      </w:r>
      <w:proofErr w:type="spellEnd"/>
      <w:r>
        <w:rPr>
          <w:color w:val="FF0000"/>
        </w:rPr>
        <w:t xml:space="preserve"> ano balde cada vez que um operador clicar em próximo o contrato sai do balde é vai para o operador, sendo assim quando acabar o balde todos vão solicitar uma nova distribuição.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4AAD4C62" wp14:editId="75583253">
            <wp:extent cx="2581275" cy="1895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Selecionar o nome da </w:t>
      </w:r>
      <w:proofErr w:type="gramStart"/>
      <w:r>
        <w:rPr>
          <w:color w:val="FF0000"/>
        </w:rPr>
        <w:t>equipe  e</w:t>
      </w:r>
      <w:proofErr w:type="gramEnd"/>
      <w:r>
        <w:rPr>
          <w:color w:val="FF0000"/>
        </w:rPr>
        <w:t xml:space="preserve"> cobradores :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38F9B7A" wp14:editId="474C84F1">
            <wp:extent cx="5324475" cy="3600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837E5B">
      <w:pPr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-200660</wp:posOffset>
            </wp:positionV>
            <wp:extent cx="6672580" cy="2662555"/>
            <wp:effectExtent l="0" t="0" r="0" b="4445"/>
            <wp:wrapThrough wrapText="bothSides">
              <wp:wrapPolygon edited="0">
                <wp:start x="0" y="0"/>
                <wp:lineTo x="0" y="21482"/>
                <wp:lineTo x="21522" y="21482"/>
                <wp:lineTo x="21522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pStyle w:val="PargrafodaLista"/>
        <w:numPr>
          <w:ilvl w:val="0"/>
          <w:numId w:val="2"/>
        </w:numPr>
      </w:pPr>
      <w:r>
        <w:t xml:space="preserve">Controle </w:t>
      </w:r>
      <w:proofErr w:type="gramStart"/>
      <w:r>
        <w:t>Gerais .</w:t>
      </w:r>
      <w:proofErr w:type="gramEnd"/>
    </w:p>
    <w:p w:rsidR="00BE2F04" w:rsidRDefault="00BE2F04" w:rsidP="00BE2F04">
      <w:pPr>
        <w:rPr>
          <w:color w:val="FF0000"/>
        </w:rPr>
      </w:pPr>
    </w:p>
    <w:p w:rsidR="00BE2F04" w:rsidRDefault="00BE2F04" w:rsidP="00BE2F04">
      <w:pPr>
        <w:rPr>
          <w:color w:val="FF0000"/>
        </w:rPr>
      </w:pPr>
      <w:r>
        <w:rPr>
          <w:color w:val="FF0000"/>
        </w:rPr>
        <w:t xml:space="preserve">Tem a função de controlar os contratos, cancelar boletos / </w:t>
      </w:r>
      <w:proofErr w:type="gramStart"/>
      <w:r>
        <w:rPr>
          <w:color w:val="FF0000"/>
        </w:rPr>
        <w:t>reenviar  -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altarar</w:t>
      </w:r>
      <w:proofErr w:type="spellEnd"/>
      <w:r>
        <w:rPr>
          <w:color w:val="FF0000"/>
        </w:rPr>
        <w:t xml:space="preserve"> operador que está com o contrato.</w:t>
      </w:r>
    </w:p>
    <w:p w:rsidR="00BE2F04" w:rsidRDefault="00BE2F04" w:rsidP="00BE2F04">
      <w:pPr>
        <w:rPr>
          <w:color w:val="FF0000"/>
        </w:rPr>
      </w:pPr>
      <w:r>
        <w:rPr>
          <w:color w:val="FF0000"/>
        </w:rPr>
        <w:t>Entre outras funções.</w:t>
      </w: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</w:p>
    <w:p w:rsidR="00BE2F04" w:rsidRDefault="00BE2F04" w:rsidP="00BE2F04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A912EEF" wp14:editId="7EC24995">
            <wp:extent cx="2581275" cy="187121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04" w:rsidRDefault="00BE2F04" w:rsidP="00BE2F04">
      <w:pPr>
        <w:jc w:val="center"/>
      </w:pPr>
    </w:p>
    <w:p w:rsidR="00BE2F04" w:rsidRDefault="00BE2F04" w:rsidP="00BE2F04"/>
    <w:p w:rsidR="005A22AC" w:rsidRDefault="00BE2F04" w:rsidP="005A22AC">
      <w:r>
        <w:t xml:space="preserve">Você consegue filtrar conforme as opções </w:t>
      </w:r>
      <w:proofErr w:type="gramStart"/>
      <w:r>
        <w:t>abaixo :</w:t>
      </w:r>
      <w:proofErr w:type="gramEnd"/>
    </w:p>
    <w:p w:rsidR="00BE2F04" w:rsidRDefault="00BE2F04" w:rsidP="00BE2F04"/>
    <w:p w:rsidR="00F97224" w:rsidRDefault="00BE2F04" w:rsidP="005A22AC">
      <w:pPr>
        <w:jc w:val="both"/>
      </w:pPr>
      <w:r>
        <w:rPr>
          <w:noProof/>
          <w:lang w:eastAsia="pt-BR"/>
        </w:rPr>
        <w:drawing>
          <wp:inline distT="0" distB="0" distL="0" distR="0" wp14:anchorId="11170C9F" wp14:editId="3C4BE376">
            <wp:extent cx="4743450" cy="170277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0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2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051C4"/>
    <w:multiLevelType w:val="hybridMultilevel"/>
    <w:tmpl w:val="13F85F48"/>
    <w:lvl w:ilvl="0" w:tplc="DCAA1738">
      <w:numFmt w:val="bullet"/>
      <w:lvlText w:val=""/>
      <w:lvlJc w:val="left"/>
      <w:pPr>
        <w:ind w:left="927" w:hanging="360"/>
      </w:pPr>
      <w:rPr>
        <w:rFonts w:ascii="Wingdings" w:eastAsia="Calibri" w:hAnsi="Wingdings" w:cs="Times New Roman" w:hint="default"/>
        <w:color w:val="000000"/>
      </w:rPr>
    </w:lvl>
    <w:lvl w:ilvl="1" w:tplc="0416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6C3A473B"/>
    <w:multiLevelType w:val="hybridMultilevel"/>
    <w:tmpl w:val="3342C1C0"/>
    <w:lvl w:ilvl="0" w:tplc="189221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F04"/>
    <w:rsid w:val="00123825"/>
    <w:rsid w:val="00243AF9"/>
    <w:rsid w:val="002653D2"/>
    <w:rsid w:val="004B2E14"/>
    <w:rsid w:val="005A22AC"/>
    <w:rsid w:val="006D3155"/>
    <w:rsid w:val="006E4DC3"/>
    <w:rsid w:val="00837E5B"/>
    <w:rsid w:val="00B7170D"/>
    <w:rsid w:val="00BE2F04"/>
    <w:rsid w:val="00EB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86D3C9-8009-4420-B442-154502295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F04"/>
    <w:pPr>
      <w:spacing w:after="0" w:line="240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E2F04"/>
    <w:pPr>
      <w:ind w:left="720"/>
    </w:pPr>
    <w:rPr>
      <w:rFonts w:ascii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E2F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2F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3371E7-21BE-4D47-B6AF-78183E4E8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565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H. Pereira</dc:creator>
  <cp:lastModifiedBy>Erika Ribeiro</cp:lastModifiedBy>
  <cp:revision>2</cp:revision>
  <dcterms:created xsi:type="dcterms:W3CDTF">2017-04-20T16:44:00Z</dcterms:created>
  <dcterms:modified xsi:type="dcterms:W3CDTF">2017-04-20T16:44:00Z</dcterms:modified>
</cp:coreProperties>
</file>