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62626" w:themeColor="accent6" w:themeShade="7F"/>
  <w:body>
    <w:p w:rsidR="00192FB5" w:rsidRDefault="00EC3A0D">
      <w:pPr>
        <w:tabs>
          <w:tab w:val="left" w:pos="1525"/>
        </w:tabs>
        <w:jc w:val="center"/>
        <w:rPr>
          <w:rFonts w:ascii="Rockwell" w:hAnsi="Rockwell" w:cs="Calibri"/>
          <w:b/>
          <w:bCs/>
          <w:iCs/>
          <w:sz w:val="40"/>
          <w:szCs w:val="40"/>
          <w:lang w:val="en-IN"/>
        </w:rPr>
      </w:pPr>
      <w:bookmarkStart w:id="0" w:name="_GoBack"/>
      <w:bookmarkEnd w:id="0"/>
      <w:proofErr w:type="gramStart"/>
      <w:r>
        <w:rPr>
          <w:rFonts w:ascii="Rockwell" w:hAnsi="Rockwell" w:cs="Calibri"/>
          <w:b/>
          <w:bCs/>
          <w:iCs/>
          <w:sz w:val="40"/>
          <w:szCs w:val="40"/>
          <w:lang w:val="en-IN"/>
        </w:rPr>
        <w:t xml:space="preserve">GOVERNMENT </w:t>
      </w:r>
      <w:r w:rsidR="00120E43">
        <w:rPr>
          <w:rFonts w:ascii="Rockwell" w:hAnsi="Rockwell" w:cs="Calibri"/>
          <w:b/>
          <w:bCs/>
          <w:iCs/>
          <w:sz w:val="40"/>
          <w:szCs w:val="40"/>
          <w:lang w:val="en-IN"/>
        </w:rPr>
        <w:t xml:space="preserve"> ARTS</w:t>
      </w:r>
      <w:proofErr w:type="gramEnd"/>
      <w:r w:rsidR="00120E43">
        <w:rPr>
          <w:rFonts w:ascii="Rockwell" w:hAnsi="Rockwell" w:cs="Calibri"/>
          <w:b/>
          <w:bCs/>
          <w:iCs/>
          <w:sz w:val="40"/>
          <w:szCs w:val="40"/>
          <w:lang w:val="en-IN"/>
        </w:rPr>
        <w:t xml:space="preserve"> COLLEGE (AUTONOMUS)</w:t>
      </w:r>
    </w:p>
    <w:p w:rsidR="00192FB5" w:rsidRDefault="00EC3A0D" w:rsidP="00EC3A0D">
      <w:pPr>
        <w:tabs>
          <w:tab w:val="left" w:pos="2795"/>
        </w:tabs>
        <w:rPr>
          <w:rFonts w:ascii="Rockwell" w:hAnsi="Rockwell" w:cs="Calibri"/>
          <w:b/>
          <w:bCs/>
          <w:iCs/>
          <w:sz w:val="40"/>
          <w:szCs w:val="40"/>
          <w:lang w:val="en-IN"/>
        </w:rPr>
      </w:pPr>
      <w:r>
        <w:rPr>
          <w:rFonts w:ascii="Rockwell" w:hAnsi="Rockwell" w:cs="Calibri"/>
          <w:b/>
          <w:bCs/>
          <w:iCs/>
          <w:sz w:val="40"/>
          <w:szCs w:val="40"/>
          <w:lang w:val="en-IN"/>
        </w:rPr>
        <w:t xml:space="preserve">                         </w:t>
      </w:r>
      <w:r w:rsidR="00120E43">
        <w:rPr>
          <w:rFonts w:ascii="Rockwell" w:hAnsi="Rockwell" w:cs="Calibri"/>
          <w:b/>
          <w:bCs/>
          <w:iCs/>
          <w:sz w:val="40"/>
          <w:szCs w:val="40"/>
          <w:lang w:val="en-IN"/>
        </w:rPr>
        <w:t>COIMBATORE-641018</w:t>
      </w:r>
    </w:p>
    <w:p w:rsidR="00192FB5" w:rsidRDefault="00EC3A0D">
      <w:pPr>
        <w:tabs>
          <w:tab w:val="left" w:pos="3594"/>
        </w:tabs>
        <w:ind w:left="2160"/>
        <w:jc w:val="both"/>
        <w:rPr>
          <w:rFonts w:ascii="Rockwell" w:hAnsi="Rockwell"/>
          <w:iCs/>
          <w:sz w:val="48"/>
          <w:szCs w:val="48"/>
          <w:lang w:val="en-IN"/>
        </w:rPr>
      </w:pPr>
      <w:r>
        <w:rPr>
          <w:rFonts w:ascii="Rockwell" w:hAnsi="Rockwell"/>
          <w:iCs/>
          <w:sz w:val="40"/>
          <w:szCs w:val="40"/>
          <w:lang w:val="en-IN"/>
        </w:rPr>
        <w:t>DEPARTMENT OF STATISTICS</w:t>
      </w:r>
      <w:r w:rsidR="00120E43">
        <w:rPr>
          <w:rFonts w:ascii="Rockwell" w:hAnsi="Rockwell"/>
          <w:iCs/>
          <w:sz w:val="40"/>
          <w:szCs w:val="40"/>
          <w:lang w:val="en-IN"/>
        </w:rPr>
        <w:t xml:space="preserve"> </w:t>
      </w:r>
      <w:r w:rsidR="00120E43">
        <w:rPr>
          <w:rFonts w:ascii="Rockwell" w:hAnsi="Rockwell"/>
          <w:iCs/>
          <w:sz w:val="48"/>
          <w:szCs w:val="48"/>
          <w:lang w:val="en-IN"/>
        </w:rPr>
        <w:t xml:space="preserve">          </w:t>
      </w:r>
    </w:p>
    <w:p w:rsidR="00192FB5" w:rsidRDefault="00120E43">
      <w:pPr>
        <w:tabs>
          <w:tab w:val="left" w:pos="3594"/>
        </w:tabs>
        <w:jc w:val="center"/>
        <w:rPr>
          <w:rFonts w:ascii="Rockwell" w:hAnsi="Rockwell"/>
          <w:iCs/>
          <w:sz w:val="48"/>
          <w:szCs w:val="48"/>
          <w:lang w:val="en-IN"/>
        </w:rPr>
      </w:pPr>
      <w:r>
        <w:rPr>
          <w:rFonts w:ascii="Rockwell" w:hAnsi="Rockwell"/>
          <w:iCs/>
          <w:sz w:val="28"/>
          <w:szCs w:val="28"/>
          <w:lang w:val="en-IN"/>
        </w:rPr>
        <w:t>NAAN MUDHALVAN COURSE: DATA ANALYTICS WITH</w:t>
      </w:r>
      <w:r w:rsidR="00B5452D">
        <w:rPr>
          <w:rFonts w:ascii="Rockwell" w:hAnsi="Rockwell"/>
          <w:iCs/>
          <w:sz w:val="28"/>
          <w:szCs w:val="28"/>
          <w:lang w:val="en-IN"/>
        </w:rPr>
        <w:t xml:space="preserve"> </w:t>
      </w:r>
      <w:r>
        <w:rPr>
          <w:rFonts w:ascii="Rockwell" w:hAnsi="Rockwell"/>
          <w:iCs/>
          <w:sz w:val="28"/>
          <w:szCs w:val="28"/>
          <w:lang w:val="en-IN"/>
        </w:rPr>
        <w:t>TABLEAU</w:t>
      </w:r>
    </w:p>
    <w:p w:rsidR="00192FB5" w:rsidRDefault="00120E43">
      <w:pPr>
        <w:rPr>
          <w:rFonts w:ascii="Rockwell" w:hAnsi="Rockwell"/>
          <w:iCs/>
          <w:sz w:val="28"/>
          <w:szCs w:val="28"/>
          <w:lang w:val="en-IN"/>
        </w:rPr>
      </w:pPr>
      <w:r>
        <w:rPr>
          <w:rFonts w:ascii="Rockwell" w:hAnsi="Rockwell"/>
          <w:iCs/>
          <w:sz w:val="28"/>
          <w:szCs w:val="28"/>
          <w:lang w:val="en-IN"/>
        </w:rPr>
        <w:t xml:space="preserve">                    </w:t>
      </w:r>
      <w:r w:rsidR="00B5452D">
        <w:rPr>
          <w:rFonts w:ascii="Rockwell" w:hAnsi="Rockwell"/>
          <w:iCs/>
          <w:sz w:val="28"/>
          <w:szCs w:val="28"/>
          <w:lang w:val="en-IN"/>
        </w:rPr>
        <w:t xml:space="preserve"> CLASS:</w:t>
      </w:r>
      <w:r w:rsidR="00EC3A0D">
        <w:rPr>
          <w:rFonts w:ascii="Rockwell" w:hAnsi="Rockwell"/>
          <w:iCs/>
          <w:sz w:val="28"/>
          <w:szCs w:val="28"/>
          <w:lang w:val="en-IN"/>
        </w:rPr>
        <w:t xml:space="preserve"> </w:t>
      </w:r>
      <w:proofErr w:type="spellStart"/>
      <w:r w:rsidR="00B5452D">
        <w:rPr>
          <w:rFonts w:ascii="Rockwell" w:hAnsi="Rockwell"/>
          <w:iCs/>
          <w:sz w:val="28"/>
          <w:szCs w:val="28"/>
          <w:lang w:val="en-IN"/>
        </w:rPr>
        <w:t>lll</w:t>
      </w:r>
      <w:proofErr w:type="spellEnd"/>
      <w:r w:rsidR="00B5452D">
        <w:rPr>
          <w:rFonts w:ascii="Rockwell" w:hAnsi="Rockwell"/>
          <w:iCs/>
          <w:sz w:val="28"/>
          <w:szCs w:val="28"/>
          <w:lang w:val="en-IN"/>
        </w:rPr>
        <w:t xml:space="preserve"> YEAR B.Sc. STATISTIC</w:t>
      </w:r>
      <w:r>
        <w:rPr>
          <w:rFonts w:ascii="Rockwell" w:hAnsi="Rockwell"/>
          <w:iCs/>
          <w:sz w:val="28"/>
          <w:szCs w:val="28"/>
          <w:lang w:val="en-IN"/>
        </w:rPr>
        <w:t>S – SEMESTER</w:t>
      </w:r>
      <w:proofErr w:type="gramStart"/>
      <w:r>
        <w:rPr>
          <w:rFonts w:ascii="Rockwell" w:hAnsi="Rockwell"/>
          <w:iCs/>
          <w:sz w:val="28"/>
          <w:szCs w:val="28"/>
          <w:lang w:val="en-IN"/>
        </w:rPr>
        <w:t>:5</w:t>
      </w:r>
      <w:proofErr w:type="gramEnd"/>
    </w:p>
    <w:p w:rsidR="00192FB5" w:rsidRDefault="00120E43">
      <w:pPr>
        <w:tabs>
          <w:tab w:val="left" w:pos="3291"/>
        </w:tabs>
        <w:rPr>
          <w:rFonts w:ascii="Rockwell" w:hAnsi="Rockwell"/>
          <w:iCs/>
          <w:sz w:val="28"/>
          <w:szCs w:val="28"/>
          <w:lang w:val="en-IN"/>
        </w:rPr>
      </w:pPr>
      <w:r>
        <w:rPr>
          <w:rFonts w:ascii="Rockwell" w:hAnsi="Rockwell"/>
          <w:iCs/>
          <w:sz w:val="28"/>
          <w:szCs w:val="28"/>
          <w:lang w:val="en-IN"/>
        </w:rPr>
        <w:t xml:space="preserve">                                                      PROJECT REPORT</w:t>
      </w:r>
    </w:p>
    <w:p w:rsidR="00192FB5" w:rsidRDefault="00120E43">
      <w:pPr>
        <w:tabs>
          <w:tab w:val="left" w:pos="2469"/>
        </w:tabs>
        <w:rPr>
          <w:rFonts w:ascii="Rockwell" w:hAnsi="Rockwell"/>
          <w:iCs/>
          <w:sz w:val="28"/>
          <w:szCs w:val="28"/>
          <w:lang w:val="en-IN"/>
        </w:rPr>
      </w:pPr>
      <w:r>
        <w:rPr>
          <w:rFonts w:ascii="Rockwell" w:hAnsi="Rockwell"/>
          <w:iCs/>
          <w:sz w:val="28"/>
          <w:szCs w:val="28"/>
          <w:lang w:val="en-IN"/>
        </w:rPr>
        <w:t xml:space="preserve">                                         (PROJECT DOCUMENTATION)</w:t>
      </w:r>
    </w:p>
    <w:p w:rsidR="00192FB5" w:rsidRDefault="00B5452D">
      <w:pPr>
        <w:rPr>
          <w:rFonts w:ascii="Rockwell" w:hAnsi="Rockwell"/>
          <w:iCs/>
          <w:sz w:val="28"/>
          <w:szCs w:val="28"/>
          <w:lang w:val="en-IN"/>
        </w:rPr>
      </w:pPr>
      <w:r>
        <w:rPr>
          <w:rFonts w:ascii="Rockwell" w:hAnsi="Rockwell"/>
          <w:iCs/>
          <w:sz w:val="28"/>
          <w:szCs w:val="28"/>
          <w:lang w:val="en-IN"/>
        </w:rPr>
        <w:t xml:space="preserve">NM </w:t>
      </w:r>
      <w:proofErr w:type="gramStart"/>
      <w:r>
        <w:rPr>
          <w:rFonts w:ascii="Rockwell" w:hAnsi="Rockwell"/>
          <w:iCs/>
          <w:sz w:val="28"/>
          <w:szCs w:val="28"/>
          <w:lang w:val="en-IN"/>
        </w:rPr>
        <w:t xml:space="preserve">TEAM </w:t>
      </w:r>
      <w:r w:rsidR="00EC3A0D">
        <w:rPr>
          <w:rFonts w:ascii="Rockwell" w:hAnsi="Rockwell"/>
          <w:iCs/>
          <w:sz w:val="28"/>
          <w:szCs w:val="28"/>
          <w:lang w:val="en-IN"/>
        </w:rPr>
        <w:t xml:space="preserve"> </w:t>
      </w:r>
      <w:r>
        <w:rPr>
          <w:rFonts w:ascii="Rockwell" w:hAnsi="Rockwell"/>
          <w:iCs/>
          <w:sz w:val="28"/>
          <w:szCs w:val="28"/>
          <w:lang w:val="en-IN"/>
        </w:rPr>
        <w:t>NUMBER</w:t>
      </w:r>
      <w:proofErr w:type="gramEnd"/>
      <w:r w:rsidR="00EC3A0D">
        <w:rPr>
          <w:rFonts w:ascii="Rockwell" w:hAnsi="Rockwell"/>
          <w:iCs/>
          <w:sz w:val="28"/>
          <w:szCs w:val="28"/>
          <w:lang w:val="en-IN"/>
        </w:rPr>
        <w:t xml:space="preserve"> </w:t>
      </w:r>
      <w:r>
        <w:rPr>
          <w:rFonts w:ascii="Rockwell" w:hAnsi="Rockwell"/>
          <w:iCs/>
          <w:sz w:val="28"/>
          <w:szCs w:val="28"/>
          <w:lang w:val="en-IN"/>
        </w:rPr>
        <w:t xml:space="preserve"> : 1</w:t>
      </w:r>
    </w:p>
    <w:p w:rsidR="00192FB5" w:rsidRDefault="00120E43">
      <w:pPr>
        <w:rPr>
          <w:rFonts w:ascii="Rockwell" w:hAnsi="Rockwell"/>
          <w:iCs/>
          <w:sz w:val="28"/>
          <w:szCs w:val="28"/>
          <w:lang w:val="en-IN"/>
        </w:rPr>
      </w:pPr>
      <w:r>
        <w:rPr>
          <w:rFonts w:ascii="Rockwell" w:hAnsi="Rockwell"/>
          <w:iCs/>
          <w:sz w:val="28"/>
          <w:szCs w:val="28"/>
          <w:lang w:val="en-IN"/>
        </w:rPr>
        <w:t xml:space="preserve">NM ID          </w:t>
      </w:r>
      <w:r w:rsidR="00B5452D">
        <w:rPr>
          <w:rFonts w:ascii="Rockwell" w:hAnsi="Rockwell"/>
          <w:iCs/>
          <w:sz w:val="28"/>
          <w:szCs w:val="28"/>
          <w:lang w:val="en-IN"/>
        </w:rPr>
        <w:t xml:space="preserve">               : NM2023TMID25004</w:t>
      </w:r>
    </w:p>
    <w:p w:rsidR="00192FB5" w:rsidRDefault="00120E43">
      <w:pPr>
        <w:rPr>
          <w:rFonts w:ascii="Rockwell" w:hAnsi="Rockwell"/>
          <w:iCs/>
          <w:sz w:val="28"/>
          <w:szCs w:val="28"/>
          <w:lang w:val="en-IN"/>
        </w:rPr>
      </w:pPr>
      <w:r>
        <w:rPr>
          <w:rFonts w:ascii="Rockwell" w:hAnsi="Rockwell"/>
          <w:iCs/>
          <w:sz w:val="28"/>
          <w:szCs w:val="28"/>
          <w:lang w:val="en-IN"/>
        </w:rPr>
        <w:t>NM PROJECT TITLE</w:t>
      </w:r>
      <w:r w:rsidR="00EC3A0D">
        <w:rPr>
          <w:rFonts w:ascii="Rockwell" w:hAnsi="Rockwell"/>
          <w:iCs/>
          <w:sz w:val="28"/>
          <w:szCs w:val="28"/>
          <w:lang w:val="en-IN"/>
        </w:rPr>
        <w:t xml:space="preserve"> </w:t>
      </w:r>
      <w:r>
        <w:rPr>
          <w:rFonts w:ascii="Rockwell" w:hAnsi="Rockwell"/>
          <w:iCs/>
          <w:sz w:val="28"/>
          <w:szCs w:val="28"/>
          <w:lang w:val="en-IN"/>
        </w:rPr>
        <w:t xml:space="preserve">  : SUBSCRIBERS </w:t>
      </w:r>
      <w:proofErr w:type="gramStart"/>
      <w:r>
        <w:rPr>
          <w:rFonts w:ascii="Rockwell" w:hAnsi="Rockwell"/>
          <w:iCs/>
          <w:sz w:val="28"/>
          <w:szCs w:val="28"/>
          <w:lang w:val="en-IN"/>
        </w:rPr>
        <w:t>GALORE</w:t>
      </w:r>
      <w:r w:rsidR="00EC3A0D">
        <w:rPr>
          <w:rFonts w:ascii="Rockwell" w:hAnsi="Rockwell"/>
          <w:iCs/>
          <w:sz w:val="28"/>
          <w:szCs w:val="28"/>
          <w:lang w:val="en-IN"/>
        </w:rPr>
        <w:t xml:space="preserve"> </w:t>
      </w:r>
      <w:r>
        <w:rPr>
          <w:rFonts w:ascii="Rockwell" w:hAnsi="Rockwell"/>
          <w:iCs/>
          <w:sz w:val="28"/>
          <w:szCs w:val="28"/>
          <w:lang w:val="en-IN"/>
        </w:rPr>
        <w:t xml:space="preserve"> :</w:t>
      </w:r>
      <w:proofErr w:type="gramEnd"/>
      <w:r w:rsidR="00EC3A0D">
        <w:rPr>
          <w:rFonts w:ascii="Rockwell" w:hAnsi="Rockwell"/>
          <w:iCs/>
          <w:sz w:val="28"/>
          <w:szCs w:val="28"/>
          <w:lang w:val="en-IN"/>
        </w:rPr>
        <w:t xml:space="preserve"> </w:t>
      </w:r>
      <w:r>
        <w:rPr>
          <w:rFonts w:ascii="Rockwell" w:hAnsi="Rockwell"/>
          <w:iCs/>
          <w:sz w:val="28"/>
          <w:szCs w:val="28"/>
          <w:lang w:val="en-IN"/>
        </w:rPr>
        <w:t xml:space="preserve"> EXPLORING WORLD`S</w:t>
      </w:r>
    </w:p>
    <w:p w:rsidR="00192FB5" w:rsidRDefault="00120E43">
      <w:pPr>
        <w:rPr>
          <w:rFonts w:ascii="Rockwell" w:hAnsi="Rockwell"/>
          <w:iCs/>
          <w:sz w:val="28"/>
          <w:szCs w:val="28"/>
          <w:lang w:val="en-IN"/>
        </w:rPr>
      </w:pPr>
      <w:r>
        <w:rPr>
          <w:rFonts w:ascii="Rockwell" w:hAnsi="Rockwell"/>
          <w:iCs/>
          <w:sz w:val="28"/>
          <w:szCs w:val="28"/>
          <w:lang w:val="en-IN"/>
        </w:rPr>
        <w:t xml:space="preserve">                                          </w:t>
      </w:r>
      <w:proofErr w:type="gramStart"/>
      <w:r>
        <w:rPr>
          <w:rFonts w:ascii="Rockwell" w:hAnsi="Rockwell"/>
          <w:iCs/>
          <w:sz w:val="28"/>
          <w:szCs w:val="28"/>
          <w:lang w:val="en-IN"/>
        </w:rPr>
        <w:t>TOP</w:t>
      </w:r>
      <w:r w:rsidR="00EC3A0D">
        <w:rPr>
          <w:rFonts w:ascii="Rockwell" w:hAnsi="Rockwell"/>
          <w:iCs/>
          <w:sz w:val="28"/>
          <w:szCs w:val="28"/>
          <w:lang w:val="en-IN"/>
        </w:rPr>
        <w:t xml:space="preserve"> </w:t>
      </w:r>
      <w:r>
        <w:rPr>
          <w:rFonts w:ascii="Rockwell" w:hAnsi="Rockwell"/>
          <w:iCs/>
          <w:sz w:val="28"/>
          <w:szCs w:val="28"/>
          <w:lang w:val="en-IN"/>
        </w:rPr>
        <w:t xml:space="preserve"> YOUTUBE</w:t>
      </w:r>
      <w:proofErr w:type="gramEnd"/>
      <w:r>
        <w:rPr>
          <w:rFonts w:ascii="Rockwell" w:hAnsi="Rockwell"/>
          <w:iCs/>
          <w:sz w:val="28"/>
          <w:szCs w:val="28"/>
          <w:lang w:val="en-IN"/>
        </w:rPr>
        <w:t xml:space="preserve"> CHANNELS       </w:t>
      </w:r>
    </w:p>
    <w:p w:rsidR="00C4412C" w:rsidRDefault="00120E43">
      <w:pPr>
        <w:rPr>
          <w:rFonts w:ascii="Rockwell" w:hAnsi="Rockwell"/>
          <w:iCs/>
          <w:sz w:val="28"/>
          <w:szCs w:val="28"/>
          <w:lang w:val="en-IN"/>
        </w:rPr>
      </w:pPr>
      <w:r>
        <w:rPr>
          <w:rFonts w:ascii="Rockwell" w:hAnsi="Rockwell"/>
          <w:iCs/>
          <w:sz w:val="28"/>
          <w:szCs w:val="28"/>
          <w:lang w:val="en-IN"/>
        </w:rPr>
        <w:t xml:space="preserve">MENTOR               </w:t>
      </w:r>
      <w:r w:rsidR="00B5452D">
        <w:rPr>
          <w:rFonts w:ascii="Rockwell" w:hAnsi="Rockwell"/>
          <w:iCs/>
          <w:sz w:val="28"/>
          <w:szCs w:val="28"/>
          <w:lang w:val="en-IN"/>
        </w:rPr>
        <w:t xml:space="preserve">      : Dr.G.K.BALACHANDRAN</w:t>
      </w:r>
      <w:r w:rsidR="00C4412C">
        <w:rPr>
          <w:rFonts w:ascii="Rockwell" w:hAnsi="Rockwell"/>
          <w:iCs/>
          <w:sz w:val="28"/>
          <w:szCs w:val="28"/>
          <w:lang w:val="en-IN"/>
        </w:rPr>
        <w:t>.M.</w:t>
      </w:r>
      <w:proofErr w:type="spellStart"/>
      <w:r w:rsidR="00C4412C">
        <w:rPr>
          <w:rFonts w:ascii="Rockwell" w:hAnsi="Rockwell"/>
          <w:iCs/>
          <w:sz w:val="28"/>
          <w:szCs w:val="28"/>
          <w:lang w:val="en-IN"/>
        </w:rPr>
        <w:t>sc</w:t>
      </w:r>
      <w:proofErr w:type="spellEnd"/>
      <w:r w:rsidR="00C4412C">
        <w:rPr>
          <w:rFonts w:ascii="Rockwell" w:hAnsi="Rockwell"/>
          <w:iCs/>
          <w:sz w:val="28"/>
          <w:szCs w:val="28"/>
          <w:lang w:val="en-IN"/>
        </w:rPr>
        <w:t>.</w:t>
      </w:r>
      <w:proofErr w:type="gramStart"/>
      <w:r w:rsidR="00C4412C">
        <w:rPr>
          <w:rFonts w:ascii="Rockwell" w:hAnsi="Rockwell"/>
          <w:iCs/>
          <w:sz w:val="28"/>
          <w:szCs w:val="28"/>
          <w:lang w:val="en-IN"/>
        </w:rPr>
        <w:t>,</w:t>
      </w:r>
      <w:proofErr w:type="spellStart"/>
      <w:r w:rsidR="00C4412C">
        <w:rPr>
          <w:rFonts w:ascii="Rockwell" w:hAnsi="Rockwell"/>
          <w:iCs/>
          <w:sz w:val="28"/>
          <w:szCs w:val="28"/>
          <w:lang w:val="en-IN"/>
        </w:rPr>
        <w:t>M.phil</w:t>
      </w:r>
      <w:proofErr w:type="gramEnd"/>
      <w:r w:rsidR="00C4412C">
        <w:rPr>
          <w:rFonts w:ascii="Rockwell" w:hAnsi="Rockwell"/>
          <w:iCs/>
          <w:sz w:val="28"/>
          <w:szCs w:val="28"/>
          <w:lang w:val="en-IN"/>
        </w:rPr>
        <w:t>.</w:t>
      </w:r>
      <w:proofErr w:type="spellEnd"/>
      <w:r w:rsidR="00EC3A0D">
        <w:rPr>
          <w:rFonts w:ascii="Rockwell" w:hAnsi="Rockwell"/>
          <w:iCs/>
          <w:sz w:val="28"/>
          <w:szCs w:val="28"/>
          <w:lang w:val="en-IN"/>
        </w:rPr>
        <w:t>,</w:t>
      </w:r>
      <w:r w:rsidR="00C4412C">
        <w:rPr>
          <w:rFonts w:ascii="Rockwell" w:hAnsi="Rockwell"/>
          <w:iCs/>
          <w:sz w:val="28"/>
          <w:szCs w:val="28"/>
          <w:lang w:val="en-IN"/>
        </w:rPr>
        <w:t xml:space="preserve">  </w:t>
      </w:r>
    </w:p>
    <w:p w:rsidR="00192FB5" w:rsidRDefault="00C4412C">
      <w:pPr>
        <w:rPr>
          <w:rFonts w:ascii="Rockwell" w:hAnsi="Rockwell"/>
          <w:iCs/>
          <w:sz w:val="28"/>
          <w:szCs w:val="28"/>
          <w:lang w:val="en-IN"/>
        </w:rPr>
      </w:pPr>
      <w:r>
        <w:rPr>
          <w:rFonts w:ascii="Rockwell" w:hAnsi="Rockwell"/>
          <w:iCs/>
          <w:sz w:val="28"/>
          <w:szCs w:val="28"/>
          <w:lang w:val="en-IN"/>
        </w:rPr>
        <w:t xml:space="preserve">                                      </w:t>
      </w:r>
      <w:r w:rsidR="00B5452D">
        <w:rPr>
          <w:rFonts w:ascii="Rockwell" w:hAnsi="Rockwell"/>
          <w:iCs/>
          <w:sz w:val="28"/>
          <w:szCs w:val="28"/>
          <w:lang w:val="en-IN"/>
        </w:rPr>
        <w:t xml:space="preserve"> </w:t>
      </w:r>
      <w:r w:rsidR="00EC3A0D">
        <w:rPr>
          <w:rFonts w:ascii="Rockwell" w:hAnsi="Rockwell"/>
          <w:iCs/>
          <w:sz w:val="28"/>
          <w:szCs w:val="28"/>
          <w:lang w:val="en-IN"/>
        </w:rPr>
        <w:t xml:space="preserve"> </w:t>
      </w:r>
      <w:r>
        <w:rPr>
          <w:rFonts w:ascii="Rockwell" w:hAnsi="Rockwell"/>
          <w:iCs/>
          <w:sz w:val="28"/>
          <w:szCs w:val="28"/>
          <w:lang w:val="en-IN"/>
        </w:rPr>
        <w:t xml:space="preserve"> </w:t>
      </w:r>
      <w:r w:rsidR="00B5452D">
        <w:rPr>
          <w:rFonts w:ascii="Rockwell" w:hAnsi="Rockwell"/>
          <w:iCs/>
          <w:sz w:val="28"/>
          <w:szCs w:val="28"/>
          <w:lang w:val="en-IN"/>
        </w:rPr>
        <w:t>ASSISTANT</w:t>
      </w:r>
      <w:r w:rsidR="00120E43">
        <w:rPr>
          <w:rFonts w:ascii="Rockwell" w:hAnsi="Rockwell"/>
          <w:iCs/>
          <w:sz w:val="28"/>
          <w:szCs w:val="28"/>
          <w:lang w:val="en-IN"/>
        </w:rPr>
        <w:t xml:space="preserve"> PROFESSOR</w:t>
      </w:r>
    </w:p>
    <w:p w:rsidR="00EC3A0D" w:rsidRDefault="00120E43" w:rsidP="00EC3A0D">
      <w:pPr>
        <w:tabs>
          <w:tab w:val="left" w:pos="2638"/>
        </w:tabs>
        <w:rPr>
          <w:rFonts w:ascii="Rockwell" w:hAnsi="Rockwell"/>
          <w:iCs/>
          <w:sz w:val="28"/>
          <w:szCs w:val="28"/>
          <w:lang w:val="en-IN"/>
        </w:rPr>
      </w:pPr>
      <w:r>
        <w:rPr>
          <w:rFonts w:ascii="Rockwell" w:hAnsi="Rockwell"/>
          <w:iCs/>
          <w:sz w:val="28"/>
          <w:szCs w:val="28"/>
          <w:lang w:val="en-IN"/>
        </w:rPr>
        <w:t xml:space="preserve">                                                SUBMITTED BY            </w:t>
      </w:r>
    </w:p>
    <w:p w:rsidR="00192FB5" w:rsidRPr="00EC3A0D" w:rsidRDefault="00EC3A0D" w:rsidP="00EC3A0D">
      <w:pPr>
        <w:tabs>
          <w:tab w:val="left" w:pos="2638"/>
        </w:tabs>
        <w:rPr>
          <w:rFonts w:ascii="Rockwell" w:hAnsi="Rockwell"/>
          <w:iCs/>
          <w:sz w:val="28"/>
          <w:szCs w:val="28"/>
          <w:lang w:val="en-IN"/>
        </w:rPr>
      </w:pPr>
      <w:r>
        <w:rPr>
          <w:rFonts w:ascii="Rockwell" w:hAnsi="Rockwell"/>
          <w:iCs/>
          <w:sz w:val="28"/>
          <w:szCs w:val="28"/>
          <w:lang w:val="en-IN"/>
        </w:rPr>
        <w:t xml:space="preserve">      </w:t>
      </w:r>
      <w:r w:rsidR="00B5452D" w:rsidRPr="00EC3A0D">
        <w:rPr>
          <w:rFonts w:ascii="Rockwell" w:hAnsi="Rockwell"/>
          <w:iCs/>
          <w:sz w:val="28"/>
          <w:szCs w:val="28"/>
          <w:lang w:val="en-IN"/>
        </w:rPr>
        <w:t>1.</w:t>
      </w:r>
      <w:r w:rsidR="00C4412C" w:rsidRPr="00EC3A0D">
        <w:rPr>
          <w:rFonts w:ascii="Rockwell" w:hAnsi="Rockwell"/>
          <w:iCs/>
          <w:sz w:val="28"/>
          <w:szCs w:val="28"/>
          <w:lang w:val="en-IN"/>
        </w:rPr>
        <w:t xml:space="preserve"> </w:t>
      </w:r>
      <w:r w:rsidR="00B5452D" w:rsidRPr="00EC3A0D">
        <w:rPr>
          <w:rFonts w:ascii="Rockwell" w:hAnsi="Rockwell"/>
          <w:iCs/>
          <w:sz w:val="28"/>
          <w:szCs w:val="28"/>
          <w:lang w:val="en-IN"/>
        </w:rPr>
        <w:t>JERIKSON.G       -</w:t>
      </w:r>
      <w:r w:rsidRPr="00EC3A0D">
        <w:rPr>
          <w:rFonts w:ascii="Rockwell" w:hAnsi="Rockwell"/>
          <w:iCs/>
          <w:sz w:val="28"/>
          <w:szCs w:val="28"/>
          <w:lang w:val="en-IN"/>
        </w:rPr>
        <w:t xml:space="preserve"> </w:t>
      </w:r>
      <w:r w:rsidR="00B5452D" w:rsidRPr="00EC3A0D">
        <w:rPr>
          <w:rFonts w:ascii="Rockwell" w:hAnsi="Rockwell"/>
          <w:iCs/>
          <w:sz w:val="28"/>
          <w:szCs w:val="28"/>
          <w:lang w:val="en-IN"/>
        </w:rPr>
        <w:t>21BSTO34</w:t>
      </w:r>
      <w:r w:rsidRPr="00EC3A0D">
        <w:rPr>
          <w:rFonts w:ascii="Rockwell" w:hAnsi="Rockwell"/>
          <w:iCs/>
          <w:sz w:val="28"/>
          <w:szCs w:val="28"/>
          <w:lang w:val="en-IN"/>
        </w:rPr>
        <w:t xml:space="preserve"> </w:t>
      </w:r>
      <w:r w:rsidR="00B5452D" w:rsidRPr="00EC3A0D">
        <w:rPr>
          <w:rFonts w:ascii="Rockwell" w:hAnsi="Rockwell"/>
          <w:iCs/>
          <w:sz w:val="24"/>
          <w:szCs w:val="24"/>
          <w:lang w:val="en-IN"/>
        </w:rPr>
        <w:t>[B944FB45B4EC92EBA1345696BC609BFA</w:t>
      </w:r>
      <w:r w:rsidR="00120E43" w:rsidRPr="00EC3A0D">
        <w:rPr>
          <w:rFonts w:ascii="Rockwell" w:hAnsi="Rockwell"/>
          <w:iCs/>
          <w:sz w:val="24"/>
          <w:szCs w:val="24"/>
          <w:lang w:val="en-IN"/>
        </w:rPr>
        <w:t>]</w:t>
      </w:r>
    </w:p>
    <w:p w:rsidR="00192FB5" w:rsidRPr="00EC3A0D" w:rsidRDefault="00EC3A0D" w:rsidP="00EC3A0D">
      <w:pPr>
        <w:tabs>
          <w:tab w:val="left" w:pos="2638"/>
        </w:tabs>
        <w:rPr>
          <w:rFonts w:ascii="Rockwell" w:hAnsi="Rockwell"/>
          <w:iCs/>
          <w:sz w:val="24"/>
          <w:szCs w:val="24"/>
          <w:lang w:val="en-IN"/>
        </w:rPr>
      </w:pPr>
      <w:r>
        <w:rPr>
          <w:rFonts w:ascii="Rockwell" w:hAnsi="Rockwell"/>
          <w:iCs/>
          <w:sz w:val="28"/>
          <w:szCs w:val="28"/>
          <w:lang w:val="en-IN"/>
        </w:rPr>
        <w:t xml:space="preserve">      </w:t>
      </w:r>
      <w:r w:rsidR="00B5452D" w:rsidRPr="00EC3A0D">
        <w:rPr>
          <w:rFonts w:ascii="Rockwell" w:hAnsi="Rockwell"/>
          <w:iCs/>
          <w:sz w:val="28"/>
          <w:szCs w:val="28"/>
          <w:lang w:val="en-IN"/>
        </w:rPr>
        <w:t xml:space="preserve">2. ABINAYA.V      </w:t>
      </w:r>
      <w:r w:rsidRPr="00EC3A0D">
        <w:rPr>
          <w:rFonts w:ascii="Rockwell" w:hAnsi="Rockwell"/>
          <w:iCs/>
          <w:sz w:val="28"/>
          <w:szCs w:val="28"/>
          <w:lang w:val="en-IN"/>
        </w:rPr>
        <w:t xml:space="preserve"> </w:t>
      </w:r>
      <w:r w:rsidR="00B5452D" w:rsidRPr="00EC3A0D">
        <w:rPr>
          <w:rFonts w:ascii="Rockwell" w:hAnsi="Rockwell"/>
          <w:iCs/>
          <w:sz w:val="28"/>
          <w:szCs w:val="28"/>
          <w:lang w:val="en-IN"/>
        </w:rPr>
        <w:t xml:space="preserve"> -</w:t>
      </w:r>
      <w:r w:rsidR="00AD5F93">
        <w:rPr>
          <w:rFonts w:ascii="Rockwell" w:hAnsi="Rockwell"/>
          <w:iCs/>
          <w:sz w:val="28"/>
          <w:szCs w:val="28"/>
          <w:lang w:val="en-IN"/>
        </w:rPr>
        <w:t xml:space="preserve"> </w:t>
      </w:r>
      <w:r w:rsidR="00B5452D" w:rsidRPr="00EC3A0D">
        <w:rPr>
          <w:rFonts w:ascii="Rockwell" w:hAnsi="Rockwell"/>
          <w:iCs/>
          <w:sz w:val="28"/>
          <w:szCs w:val="28"/>
          <w:lang w:val="en-IN"/>
        </w:rPr>
        <w:t>21BST001</w:t>
      </w:r>
      <w:r w:rsidRPr="00EC3A0D">
        <w:rPr>
          <w:rFonts w:ascii="Rockwell" w:hAnsi="Rockwell"/>
          <w:iCs/>
          <w:sz w:val="28"/>
          <w:szCs w:val="28"/>
          <w:lang w:val="en-IN"/>
        </w:rPr>
        <w:t xml:space="preserve"> </w:t>
      </w:r>
      <w:r w:rsidR="00120E43" w:rsidRPr="00EC3A0D">
        <w:rPr>
          <w:rFonts w:ascii="Rockwell" w:hAnsi="Rockwell"/>
          <w:iCs/>
          <w:sz w:val="24"/>
          <w:szCs w:val="24"/>
          <w:lang w:val="en-IN"/>
        </w:rPr>
        <w:t>[</w:t>
      </w:r>
      <w:r>
        <w:rPr>
          <w:rFonts w:ascii="Rockwell" w:hAnsi="Rockwell"/>
          <w:iCs/>
          <w:sz w:val="24"/>
          <w:szCs w:val="24"/>
          <w:lang w:val="en-IN"/>
        </w:rPr>
        <w:t>6E5B2E06F757E1488E0401DA7841BB3B</w:t>
      </w:r>
      <w:r w:rsidR="00120E43" w:rsidRPr="00EC3A0D">
        <w:rPr>
          <w:rFonts w:ascii="Rockwell" w:hAnsi="Rockwell"/>
          <w:iCs/>
          <w:sz w:val="24"/>
          <w:szCs w:val="24"/>
          <w:lang w:val="en-IN"/>
        </w:rPr>
        <w:t>]</w:t>
      </w:r>
    </w:p>
    <w:p w:rsidR="00B5452D" w:rsidRPr="00EC3A0D" w:rsidRDefault="00EC3A0D" w:rsidP="00EC3A0D">
      <w:pPr>
        <w:tabs>
          <w:tab w:val="left" w:pos="327"/>
        </w:tabs>
        <w:ind w:left="360"/>
        <w:rPr>
          <w:rFonts w:ascii="Rockwell" w:hAnsi="Rockwell"/>
          <w:iCs/>
          <w:sz w:val="28"/>
          <w:szCs w:val="28"/>
          <w:lang w:val="en-IN"/>
        </w:rPr>
      </w:pPr>
      <w:r>
        <w:rPr>
          <w:rFonts w:ascii="Rockwell" w:hAnsi="Rockwell"/>
          <w:iCs/>
          <w:sz w:val="28"/>
          <w:szCs w:val="28"/>
          <w:lang w:val="en-IN"/>
        </w:rPr>
        <w:t xml:space="preserve"> </w:t>
      </w:r>
      <w:r w:rsidR="00B5452D" w:rsidRPr="00EC3A0D">
        <w:rPr>
          <w:rFonts w:ascii="Rockwell" w:hAnsi="Rockwell"/>
          <w:iCs/>
          <w:sz w:val="28"/>
          <w:szCs w:val="28"/>
          <w:lang w:val="en-IN"/>
        </w:rPr>
        <w:t>3.</w:t>
      </w:r>
      <w:r w:rsidR="00C4412C" w:rsidRPr="00EC3A0D">
        <w:rPr>
          <w:rFonts w:ascii="Rockwell" w:hAnsi="Rockwell"/>
          <w:iCs/>
          <w:sz w:val="28"/>
          <w:szCs w:val="28"/>
          <w:lang w:val="en-IN"/>
        </w:rPr>
        <w:t xml:space="preserve"> </w:t>
      </w:r>
      <w:r w:rsidR="00B5452D" w:rsidRPr="00EC3A0D">
        <w:rPr>
          <w:rFonts w:ascii="Rockwell" w:hAnsi="Rockwell"/>
          <w:iCs/>
          <w:sz w:val="28"/>
          <w:szCs w:val="28"/>
          <w:lang w:val="en-IN"/>
        </w:rPr>
        <w:t xml:space="preserve">ADHITHYAN.S  </w:t>
      </w:r>
      <w:r w:rsidR="00AD5F93">
        <w:rPr>
          <w:rFonts w:ascii="Rockwell" w:hAnsi="Rockwell"/>
          <w:iCs/>
          <w:sz w:val="28"/>
          <w:szCs w:val="28"/>
          <w:lang w:val="en-IN"/>
        </w:rPr>
        <w:t xml:space="preserve"> </w:t>
      </w:r>
      <w:r w:rsidR="00B5452D" w:rsidRPr="00EC3A0D">
        <w:rPr>
          <w:rFonts w:ascii="Rockwell" w:hAnsi="Rockwell"/>
          <w:iCs/>
          <w:sz w:val="28"/>
          <w:szCs w:val="28"/>
          <w:lang w:val="en-IN"/>
        </w:rPr>
        <w:t>-</w:t>
      </w:r>
      <w:r w:rsidRPr="00EC3A0D">
        <w:rPr>
          <w:rFonts w:ascii="Rockwell" w:hAnsi="Rockwell"/>
          <w:iCs/>
          <w:sz w:val="28"/>
          <w:szCs w:val="28"/>
          <w:lang w:val="en-IN"/>
        </w:rPr>
        <w:t xml:space="preserve"> </w:t>
      </w:r>
      <w:r w:rsidR="00B5452D" w:rsidRPr="00EC3A0D">
        <w:rPr>
          <w:rFonts w:ascii="Rockwell" w:hAnsi="Rockwell"/>
          <w:iCs/>
          <w:sz w:val="28"/>
          <w:szCs w:val="28"/>
          <w:lang w:val="en-IN"/>
        </w:rPr>
        <w:t>21BST026</w:t>
      </w:r>
      <w:r w:rsidRPr="00EC3A0D">
        <w:rPr>
          <w:rFonts w:ascii="Rockwell" w:hAnsi="Rockwell"/>
          <w:iCs/>
          <w:sz w:val="28"/>
          <w:szCs w:val="28"/>
          <w:lang w:val="en-IN"/>
        </w:rPr>
        <w:t xml:space="preserve"> </w:t>
      </w:r>
      <w:r w:rsidR="00120E43" w:rsidRPr="00EC3A0D">
        <w:rPr>
          <w:rFonts w:ascii="Rockwell" w:hAnsi="Rockwell"/>
          <w:iCs/>
          <w:sz w:val="24"/>
          <w:szCs w:val="24"/>
          <w:lang w:val="en-IN"/>
        </w:rPr>
        <w:t>[</w:t>
      </w:r>
      <w:r w:rsidR="00C4412C" w:rsidRPr="00EC3A0D">
        <w:rPr>
          <w:rFonts w:ascii="Rockwell" w:hAnsi="Rockwell"/>
          <w:iCs/>
          <w:sz w:val="24"/>
          <w:szCs w:val="24"/>
          <w:lang w:val="en-IN"/>
        </w:rPr>
        <w:t>B917E8ECE65D1CF8CF744BA6B1898D73</w:t>
      </w:r>
      <w:r w:rsidR="00120E43" w:rsidRPr="00EC3A0D">
        <w:rPr>
          <w:rFonts w:ascii="Rockwell" w:hAnsi="Rockwell"/>
          <w:iCs/>
          <w:sz w:val="28"/>
          <w:szCs w:val="28"/>
          <w:lang w:val="en-IN"/>
        </w:rPr>
        <w:t>]</w:t>
      </w:r>
    </w:p>
    <w:p w:rsidR="00192FB5" w:rsidRPr="00EC3A0D" w:rsidRDefault="00EC3A0D" w:rsidP="00EC3A0D">
      <w:pPr>
        <w:tabs>
          <w:tab w:val="left" w:pos="327"/>
        </w:tabs>
        <w:rPr>
          <w:rFonts w:ascii="Rockwell" w:hAnsi="Rockwell"/>
          <w:iCs/>
          <w:sz w:val="24"/>
          <w:szCs w:val="24"/>
          <w:lang w:val="en-IN"/>
        </w:rPr>
      </w:pPr>
      <w:r>
        <w:rPr>
          <w:rFonts w:ascii="Rockwell" w:hAnsi="Rockwell"/>
          <w:iCs/>
          <w:sz w:val="28"/>
          <w:szCs w:val="28"/>
          <w:lang w:val="en-IN"/>
        </w:rPr>
        <w:t xml:space="preserve">      </w:t>
      </w:r>
      <w:r w:rsidR="00B5452D" w:rsidRPr="00EC3A0D">
        <w:rPr>
          <w:rFonts w:ascii="Rockwell" w:hAnsi="Rockwell"/>
          <w:iCs/>
          <w:sz w:val="28"/>
          <w:szCs w:val="28"/>
          <w:lang w:val="en-IN"/>
        </w:rPr>
        <w:t>4.</w:t>
      </w:r>
      <w:r w:rsidR="00C4412C" w:rsidRPr="00EC3A0D">
        <w:rPr>
          <w:rFonts w:ascii="Rockwell" w:hAnsi="Rockwell"/>
          <w:iCs/>
          <w:sz w:val="28"/>
          <w:szCs w:val="28"/>
          <w:lang w:val="en-IN"/>
        </w:rPr>
        <w:t xml:space="preserve"> </w:t>
      </w:r>
      <w:r w:rsidR="00B5452D" w:rsidRPr="00EC3A0D">
        <w:rPr>
          <w:rFonts w:ascii="Rockwell" w:hAnsi="Rockwell"/>
          <w:iCs/>
          <w:sz w:val="28"/>
          <w:szCs w:val="28"/>
          <w:lang w:val="en-IN"/>
        </w:rPr>
        <w:t>DHARINI.M        -</w:t>
      </w:r>
      <w:r w:rsidRPr="00EC3A0D">
        <w:rPr>
          <w:rFonts w:ascii="Rockwell" w:hAnsi="Rockwell"/>
          <w:iCs/>
          <w:sz w:val="28"/>
          <w:szCs w:val="28"/>
          <w:lang w:val="en-IN"/>
        </w:rPr>
        <w:t xml:space="preserve"> </w:t>
      </w:r>
      <w:r w:rsidR="00B5452D" w:rsidRPr="00EC3A0D">
        <w:rPr>
          <w:rFonts w:ascii="Rockwell" w:hAnsi="Rockwell"/>
          <w:iCs/>
          <w:sz w:val="28"/>
          <w:szCs w:val="28"/>
          <w:lang w:val="en-IN"/>
        </w:rPr>
        <w:t>21BST006</w:t>
      </w:r>
      <w:r w:rsidRPr="00EC3A0D">
        <w:rPr>
          <w:rFonts w:ascii="Rockwell" w:hAnsi="Rockwell"/>
          <w:iCs/>
          <w:sz w:val="28"/>
          <w:szCs w:val="28"/>
          <w:lang w:val="en-IN"/>
        </w:rPr>
        <w:t xml:space="preserve"> </w:t>
      </w:r>
      <w:r w:rsidR="00A0626C" w:rsidRPr="00EC3A0D">
        <w:rPr>
          <w:rFonts w:ascii="Rockwell" w:hAnsi="Rockwell"/>
          <w:iCs/>
          <w:sz w:val="24"/>
          <w:szCs w:val="24"/>
          <w:lang w:val="en-IN"/>
        </w:rPr>
        <w:t>[FBA77E0E9A8BA35AA204AD812D573E52</w:t>
      </w:r>
      <w:r w:rsidR="00120E43" w:rsidRPr="00EC3A0D">
        <w:rPr>
          <w:rFonts w:ascii="Rockwell" w:hAnsi="Rockwell"/>
          <w:iCs/>
          <w:sz w:val="24"/>
          <w:szCs w:val="24"/>
          <w:lang w:val="en-IN"/>
        </w:rPr>
        <w:t>]</w:t>
      </w:r>
    </w:p>
    <w:p w:rsidR="00A0626C" w:rsidRPr="00A0626C" w:rsidRDefault="00A0626C" w:rsidP="00B5452D">
      <w:pPr>
        <w:tabs>
          <w:tab w:val="left" w:pos="327"/>
        </w:tabs>
        <w:rPr>
          <w:rFonts w:ascii="Rockwell" w:hAnsi="Rockwell"/>
          <w:iCs/>
          <w:sz w:val="24"/>
          <w:szCs w:val="24"/>
          <w:lang w:val="en-IN"/>
        </w:rPr>
      </w:pPr>
    </w:p>
    <w:p w:rsidR="00192FB5" w:rsidRDefault="00120E43">
      <w:pPr>
        <w:pStyle w:val="ListParagraph"/>
        <w:jc w:val="center"/>
        <w:rPr>
          <w:rFonts w:ascii="Rockwell" w:hAnsi="Rockwell"/>
          <w:iCs/>
          <w:sz w:val="28"/>
          <w:szCs w:val="28"/>
          <w:lang w:val="en-IN"/>
        </w:rPr>
      </w:pPr>
      <w:r>
        <w:rPr>
          <w:rFonts w:ascii="Rockwell" w:hAnsi="Rockwell"/>
          <w:iCs/>
          <w:sz w:val="28"/>
          <w:szCs w:val="28"/>
          <w:lang w:val="en-IN"/>
        </w:rPr>
        <w:t>SUBMITTED TO</w:t>
      </w:r>
    </w:p>
    <w:p w:rsidR="00192FB5" w:rsidRDefault="00A0626C">
      <w:pPr>
        <w:tabs>
          <w:tab w:val="left" w:pos="2553"/>
        </w:tabs>
        <w:jc w:val="center"/>
        <w:rPr>
          <w:i/>
          <w:iCs/>
          <w:sz w:val="28"/>
          <w:szCs w:val="28"/>
          <w:lang w:val="en-IN"/>
        </w:rPr>
      </w:pPr>
      <w:r>
        <w:rPr>
          <w:i/>
          <w:iCs/>
          <w:sz w:val="28"/>
          <w:szCs w:val="28"/>
          <w:lang w:val="en-IN"/>
        </w:rPr>
        <w:t xml:space="preserve">          </w:t>
      </w:r>
      <w:r w:rsidR="00120E43">
        <w:rPr>
          <w:i/>
          <w:iCs/>
          <w:sz w:val="28"/>
          <w:szCs w:val="28"/>
          <w:lang w:val="en-IN"/>
        </w:rPr>
        <w:t xml:space="preserve">Smart bridge educational services </w:t>
      </w:r>
      <w:proofErr w:type="spellStart"/>
      <w:r w:rsidR="00120E43">
        <w:rPr>
          <w:i/>
          <w:iCs/>
          <w:sz w:val="28"/>
          <w:szCs w:val="28"/>
          <w:lang w:val="en-IN"/>
        </w:rPr>
        <w:t>Pvt.Ltd</w:t>
      </w:r>
      <w:proofErr w:type="spellEnd"/>
      <w:r w:rsidR="00120E43">
        <w:rPr>
          <w:i/>
          <w:iCs/>
          <w:sz w:val="28"/>
          <w:szCs w:val="28"/>
          <w:lang w:val="en-IN"/>
        </w:rPr>
        <w:t>.</w:t>
      </w:r>
    </w:p>
    <w:p w:rsidR="00192FB5" w:rsidRDefault="00120E43">
      <w:pPr>
        <w:tabs>
          <w:tab w:val="left" w:pos="327"/>
        </w:tabs>
        <w:ind w:left="720"/>
        <w:rPr>
          <w:rFonts w:ascii="Rockwell" w:hAnsi="Rockwell"/>
          <w:iCs/>
          <w:sz w:val="28"/>
          <w:szCs w:val="28"/>
          <w:lang w:val="en-IN"/>
        </w:rPr>
      </w:pPr>
      <w:r>
        <w:rPr>
          <w:rFonts w:ascii="Rockwell" w:hAnsi="Rockwell"/>
          <w:iCs/>
          <w:sz w:val="28"/>
          <w:szCs w:val="28"/>
          <w:lang w:val="en-IN"/>
        </w:rPr>
        <w:lastRenderedPageBreak/>
        <w:t xml:space="preserve">                                                                                                                                                                                                                                                                                                                                                                                                                                                                                                                                                                                                                     </w:t>
      </w:r>
    </w:p>
    <w:p w:rsidR="00192FB5" w:rsidRDefault="00120E43">
      <w:pPr>
        <w:pStyle w:val="ListParagraph"/>
        <w:rPr>
          <w:rFonts w:hAnsi="Rockwell"/>
          <w:b/>
          <w:bCs/>
          <w:i/>
          <w:iCs/>
          <w:sz w:val="24"/>
          <w:szCs w:val="24"/>
          <w:u w:val="single" w:color="000000"/>
        </w:rPr>
      </w:pPr>
      <w:r>
        <w:rPr>
          <w:rFonts w:hAnsi="Rockwell"/>
          <w:b/>
          <w:bCs/>
          <w:i/>
          <w:iCs/>
          <w:sz w:val="24"/>
          <w:szCs w:val="24"/>
          <w:u w:val="single" w:color="000000"/>
        </w:rPr>
        <w:t xml:space="preserve">SUBSCRIBERS </w:t>
      </w:r>
      <w:proofErr w:type="gramStart"/>
      <w:r>
        <w:rPr>
          <w:rFonts w:hAnsi="Rockwell"/>
          <w:b/>
          <w:bCs/>
          <w:i/>
          <w:iCs/>
          <w:sz w:val="24"/>
          <w:szCs w:val="24"/>
          <w:u w:val="single" w:color="000000"/>
        </w:rPr>
        <w:t xml:space="preserve">GALORE </w:t>
      </w:r>
      <w:r w:rsidR="00AD5F93">
        <w:rPr>
          <w:rFonts w:hAnsi="Rockwell"/>
          <w:b/>
          <w:bCs/>
          <w:i/>
          <w:iCs/>
          <w:sz w:val="24"/>
          <w:szCs w:val="24"/>
          <w:u w:val="single" w:color="000000"/>
        </w:rPr>
        <w:t xml:space="preserve"> </w:t>
      </w:r>
      <w:r>
        <w:rPr>
          <w:rFonts w:hAnsi="Rockwell"/>
          <w:b/>
          <w:bCs/>
          <w:i/>
          <w:iCs/>
          <w:sz w:val="24"/>
          <w:szCs w:val="24"/>
          <w:u w:val="single" w:color="000000"/>
        </w:rPr>
        <w:t>:</w:t>
      </w:r>
      <w:proofErr w:type="gramEnd"/>
      <w:r>
        <w:rPr>
          <w:rFonts w:hAnsi="Rockwell"/>
          <w:b/>
          <w:bCs/>
          <w:i/>
          <w:iCs/>
          <w:sz w:val="24"/>
          <w:szCs w:val="24"/>
          <w:u w:val="single" w:color="000000"/>
        </w:rPr>
        <w:t xml:space="preserve"> EXPLORING WORLD'S TOP YOUTUBE    CHANNELS  </w:t>
      </w:r>
    </w:p>
    <w:p w:rsidR="00AD5F93" w:rsidRDefault="00AD5F93">
      <w:pPr>
        <w:pStyle w:val="ListParagraph"/>
        <w:rPr>
          <w:rFonts w:ascii="French Script MT" w:hAnsi="French Script MT"/>
          <w:i/>
          <w:iCs/>
          <w:sz w:val="48"/>
          <w:szCs w:val="48"/>
          <w:lang w:val="en-IN"/>
        </w:rPr>
      </w:pPr>
    </w:p>
    <w:p w:rsidR="00192FB5" w:rsidRDefault="00120E43">
      <w:pPr>
        <w:pStyle w:val="ListParagraph"/>
        <w:numPr>
          <w:ilvl w:val="0"/>
          <w:numId w:val="1"/>
        </w:numPr>
        <w:rPr>
          <w:rFonts w:ascii="Cambria" w:hAnsi="Cambria"/>
          <w:i/>
          <w:iCs/>
          <w:sz w:val="32"/>
          <w:szCs w:val="32"/>
          <w:lang w:val="en-IN"/>
        </w:rPr>
      </w:pPr>
      <w:r>
        <w:rPr>
          <w:rFonts w:ascii="Cambria" w:hAnsi="Cambria"/>
          <w:i/>
          <w:iCs/>
          <w:sz w:val="32"/>
          <w:szCs w:val="32"/>
          <w:lang w:val="en-IN"/>
        </w:rPr>
        <w:t xml:space="preserve">   Introduction</w:t>
      </w:r>
    </w:p>
    <w:p w:rsidR="00192FB5" w:rsidRDefault="00120E43">
      <w:pPr>
        <w:jc w:val="both"/>
        <w:rPr>
          <w:rFonts w:ascii="Lucida Calligraphy" w:hAnsi="Lucida Calligraphy" w:cs="Calibri"/>
          <w:sz w:val="24"/>
          <w:szCs w:val="24"/>
        </w:rPr>
      </w:pPr>
      <w:r>
        <w:rPr>
          <w:rFonts w:ascii="Lucida Calligraphy" w:hAnsi="Lucida Calligraphy" w:cs="Calibri"/>
          <w:sz w:val="24"/>
          <w:szCs w:val="24"/>
        </w:rPr>
        <w:t xml:space="preserve"> “Subscribers Galore: Exploring the World’s Top YouTube Channels” is a YouTube series or content theme that delves into the most popular and influential YouTube channels across various categories. It provides in-depth analysis, reviews, and insights into these channels, discussing their content, creators, and the factors contributing to their success. The series aims to help viewers discover new content and creators, understand the dynamics of YouTube’s platform, and gain inspiration from the top channels. It often features interviews with the creators and explores the impact and trends within the YouTube community.</w:t>
      </w:r>
    </w:p>
    <w:p w:rsidR="00192FB5" w:rsidRDefault="00120E43">
      <w:pPr>
        <w:jc w:val="both"/>
        <w:rPr>
          <w:rFonts w:ascii="Lucida Calligraphy" w:hAnsi="Lucida Calligraphy"/>
          <w:sz w:val="24"/>
          <w:szCs w:val="24"/>
        </w:rPr>
      </w:pPr>
      <w:r>
        <w:rPr>
          <w:rFonts w:ascii="Lucida Calligraphy" w:hAnsi="Lucida Calligraphy"/>
          <w:sz w:val="24"/>
          <w:szCs w:val="24"/>
        </w:rPr>
        <w:t>Subscribers Galore empowers individuals and businesses to achieve the following:</w:t>
      </w:r>
    </w:p>
    <w:p w:rsidR="00192FB5" w:rsidRDefault="00120E43">
      <w:pPr>
        <w:pStyle w:val="ListParagraph"/>
        <w:numPr>
          <w:ilvl w:val="0"/>
          <w:numId w:val="2"/>
        </w:numPr>
        <w:jc w:val="both"/>
        <w:rPr>
          <w:rFonts w:ascii="Lucida Calligraphy" w:hAnsi="Lucida Calligraphy"/>
          <w:sz w:val="24"/>
          <w:szCs w:val="24"/>
        </w:rPr>
      </w:pPr>
      <w:r>
        <w:rPr>
          <w:rFonts w:ascii="Lucida Calligraphy" w:hAnsi="Lucida Calligraphy"/>
          <w:sz w:val="24"/>
          <w:szCs w:val="24"/>
        </w:rPr>
        <w:t>Subscriber Growth: Learn proven strategies to attract and retain subscribers, resulting in a larger and more loyal customer base.</w:t>
      </w:r>
    </w:p>
    <w:p w:rsidR="00192FB5" w:rsidRDefault="00120E43">
      <w:pPr>
        <w:pStyle w:val="ListParagraph"/>
        <w:numPr>
          <w:ilvl w:val="0"/>
          <w:numId w:val="2"/>
        </w:numPr>
        <w:jc w:val="both"/>
        <w:rPr>
          <w:rFonts w:ascii="Lucida Calligraphy" w:hAnsi="Lucida Calligraphy"/>
          <w:sz w:val="24"/>
          <w:szCs w:val="24"/>
        </w:rPr>
      </w:pPr>
      <w:r>
        <w:rPr>
          <w:rFonts w:ascii="Lucida Calligraphy" w:hAnsi="Lucida Calligraphy"/>
          <w:sz w:val="24"/>
          <w:szCs w:val="24"/>
        </w:rPr>
        <w:t>Monetization: Discover how to generate revenue from your subscribers, whether through subscription fees, advertising, or other monetization methods.</w:t>
      </w:r>
    </w:p>
    <w:p w:rsidR="00192FB5" w:rsidRDefault="00120E43">
      <w:pPr>
        <w:pStyle w:val="ListParagraph"/>
        <w:numPr>
          <w:ilvl w:val="0"/>
          <w:numId w:val="2"/>
        </w:numPr>
        <w:jc w:val="both"/>
        <w:rPr>
          <w:rFonts w:ascii="Lucida Calligraphy" w:hAnsi="Lucida Calligraphy"/>
          <w:sz w:val="24"/>
          <w:szCs w:val="24"/>
        </w:rPr>
      </w:pPr>
      <w:r>
        <w:rPr>
          <w:rFonts w:ascii="Lucida Calligraphy" w:hAnsi="Lucida Calligraphy"/>
          <w:sz w:val="24"/>
          <w:szCs w:val="24"/>
        </w:rPr>
        <w:t>Audience Engagement: Understand how to keep your subscribers engaged and satisfied, leading to increased brand loyalty and word-of-mouth referrals.</w:t>
      </w:r>
    </w:p>
    <w:p w:rsidR="00192FB5" w:rsidRDefault="00120E43">
      <w:pPr>
        <w:jc w:val="both"/>
        <w:rPr>
          <w:rFonts w:ascii="Lucida Calligraphy" w:hAnsi="Lucida Calligraphy"/>
          <w:sz w:val="24"/>
          <w:szCs w:val="24"/>
        </w:rPr>
      </w:pPr>
      <w:r>
        <w:rPr>
          <w:rFonts w:ascii="Lucida Calligraphy" w:hAnsi="Lucida Calligraphy"/>
          <w:sz w:val="24"/>
          <w:szCs w:val="24"/>
        </w:rPr>
        <w:t>Subscribers Galore offers a versatile platform with a range of applications for content creators, business owners, marketing professionals, entrepreneurs, education and networking, and etc…</w:t>
      </w:r>
    </w:p>
    <w:p w:rsidR="00192FB5" w:rsidRDefault="00192FB5">
      <w:pPr>
        <w:jc w:val="both"/>
        <w:rPr>
          <w:rFonts w:ascii="Lucida Calligraphy" w:hAnsi="Lucida Calligraphy"/>
          <w:sz w:val="24"/>
          <w:szCs w:val="24"/>
        </w:rPr>
      </w:pPr>
    </w:p>
    <w:p w:rsidR="00192FB5" w:rsidRPr="00AD5F93" w:rsidRDefault="00120E43" w:rsidP="00AD5F93">
      <w:pPr>
        <w:pStyle w:val="ListParagraph"/>
        <w:numPr>
          <w:ilvl w:val="0"/>
          <w:numId w:val="32"/>
        </w:numPr>
        <w:jc w:val="both"/>
        <w:rPr>
          <w:rFonts w:ascii="Lucida Handwriting" w:hAnsi="Lucida Handwriting"/>
          <w:sz w:val="24"/>
          <w:szCs w:val="24"/>
        </w:rPr>
      </w:pPr>
      <w:r w:rsidRPr="00AD5F93">
        <w:rPr>
          <w:rFonts w:ascii="Lucida Handwriting" w:hAnsi="Lucida Handwriting"/>
          <w:sz w:val="24"/>
          <w:szCs w:val="24"/>
        </w:rPr>
        <w:t>Problem definition &amp; design thinking :-</w:t>
      </w:r>
    </w:p>
    <w:p w:rsidR="00192FB5" w:rsidRDefault="00120E43">
      <w:pPr>
        <w:jc w:val="both"/>
        <w:rPr>
          <w:rFonts w:ascii="Lucida Calligraphy" w:hAnsi="Lucida Calligraphy"/>
          <w:sz w:val="24"/>
          <w:szCs w:val="24"/>
        </w:rPr>
      </w:pPr>
      <w:r>
        <w:rPr>
          <w:rFonts w:ascii="Lucida Calligraphy" w:hAnsi="Lucida Calligraphy"/>
          <w:sz w:val="24"/>
          <w:szCs w:val="24"/>
        </w:rPr>
        <w:lastRenderedPageBreak/>
        <w:t xml:space="preserve">Subscriber’s </w:t>
      </w:r>
      <w:proofErr w:type="gramStart"/>
      <w:r>
        <w:rPr>
          <w:rFonts w:ascii="Lucida Calligraphy" w:hAnsi="Lucida Calligraphy"/>
          <w:sz w:val="24"/>
          <w:szCs w:val="24"/>
        </w:rPr>
        <w:t>Galore</w:t>
      </w:r>
      <w:proofErr w:type="gramEnd"/>
      <w:r>
        <w:rPr>
          <w:rFonts w:ascii="Lucida Calligraphy" w:hAnsi="Lucida Calligraphy"/>
          <w:sz w:val="24"/>
          <w:szCs w:val="24"/>
        </w:rPr>
        <w:t xml:space="preserve"> aims to analyze, explore and understand the world’s Top YouTube channels based on their subscriber count. This analysis provides valuable insights and information about </w:t>
      </w:r>
      <w:proofErr w:type="spellStart"/>
      <w:r>
        <w:rPr>
          <w:rFonts w:ascii="Lucida Calligraphy" w:hAnsi="Lucida Calligraphy"/>
          <w:sz w:val="24"/>
          <w:szCs w:val="24"/>
        </w:rPr>
        <w:t>there</w:t>
      </w:r>
      <w:proofErr w:type="spellEnd"/>
      <w:r>
        <w:rPr>
          <w:rFonts w:ascii="Lucida Calligraphy" w:hAnsi="Lucida Calligraphy"/>
          <w:sz w:val="24"/>
          <w:szCs w:val="24"/>
        </w:rPr>
        <w:t xml:space="preserve"> channels, such as their content genres, growth trends, </w:t>
      </w:r>
      <w:proofErr w:type="gramStart"/>
      <w:r>
        <w:rPr>
          <w:rFonts w:ascii="Lucida Calligraphy" w:hAnsi="Lucida Calligraphy"/>
          <w:sz w:val="24"/>
          <w:szCs w:val="24"/>
        </w:rPr>
        <w:t>engagement</w:t>
      </w:r>
      <w:proofErr w:type="gramEnd"/>
      <w:r>
        <w:rPr>
          <w:rFonts w:ascii="Lucida Calligraphy" w:hAnsi="Lucida Calligraphy"/>
          <w:sz w:val="24"/>
          <w:szCs w:val="24"/>
        </w:rPr>
        <w:t xml:space="preserve"> metrics in order to help content creators, marketers and enthusiasts to gain a deeper understanding of the YouTube landscape.</w:t>
      </w:r>
      <w:r w:rsidR="00AD5F93">
        <w:rPr>
          <w:rFonts w:ascii="Lucida Calligraphy" w:hAnsi="Lucida Calligraphy"/>
          <w:sz w:val="24"/>
          <w:szCs w:val="24"/>
        </w:rPr>
        <w:t xml:space="preserve"> </w:t>
      </w:r>
      <w:r>
        <w:rPr>
          <w:rFonts w:ascii="Lucida Calligraphy" w:hAnsi="Lucida Calligraphy"/>
          <w:sz w:val="24"/>
          <w:szCs w:val="24"/>
        </w:rPr>
        <w:t xml:space="preserve">The main objective of Subscriber’s Galore is to become a valuable resource for </w:t>
      </w:r>
      <w:proofErr w:type="spellStart"/>
      <w:r>
        <w:rPr>
          <w:rFonts w:ascii="Lucida Calligraphy" w:hAnsi="Lucida Calligraphy"/>
          <w:sz w:val="24"/>
          <w:szCs w:val="24"/>
        </w:rPr>
        <w:t>any one</w:t>
      </w:r>
      <w:proofErr w:type="spellEnd"/>
      <w:r>
        <w:rPr>
          <w:rFonts w:ascii="Lucida Calligraphy" w:hAnsi="Lucida Calligraphy"/>
          <w:sz w:val="24"/>
          <w:szCs w:val="24"/>
        </w:rPr>
        <w:t xml:space="preserve"> interested in understanding the YouTube ecosystem and provide recommendations and insights for content creators and marketers to enhance their strategies and to create a user-friendly platform for easy access to the data and to promote marketing and research</w:t>
      </w:r>
    </w:p>
    <w:p w:rsidR="00192FB5" w:rsidRDefault="00120E43">
      <w:pPr>
        <w:pStyle w:val="ListParagraph"/>
        <w:numPr>
          <w:ilvl w:val="0"/>
          <w:numId w:val="6"/>
        </w:numPr>
        <w:jc w:val="both"/>
        <w:rPr>
          <w:rFonts w:ascii="Lucida Calligraphy" w:hAnsi="Lucida Calligraphy"/>
          <w:sz w:val="24"/>
          <w:szCs w:val="24"/>
        </w:rPr>
      </w:pPr>
      <w:r>
        <w:rPr>
          <w:rFonts w:ascii="Lucida Calligraphy" w:hAnsi="Lucida Calligraphy"/>
          <w:sz w:val="24"/>
          <w:szCs w:val="24"/>
        </w:rPr>
        <w:t>Empathy mapping</w:t>
      </w:r>
    </w:p>
    <w:p w:rsidR="00192FB5" w:rsidRDefault="00120E43">
      <w:pPr>
        <w:ind w:left="720"/>
        <w:jc w:val="both"/>
        <w:rPr>
          <w:rFonts w:ascii="Lucida Calligraphy" w:hAnsi="Lucida Calligraphy"/>
          <w:sz w:val="24"/>
          <w:szCs w:val="24"/>
        </w:rPr>
      </w:pPr>
      <w:r>
        <w:rPr>
          <w:noProof/>
          <w:lang w:val="en-IN" w:eastAsia="en-IN"/>
        </w:rPr>
        <w:lastRenderedPageBreak/>
        <w:drawing>
          <wp:inline distT="0" distB="0" distL="0" distR="0">
            <wp:extent cx="5363281" cy="5591908"/>
            <wp:effectExtent l="19050" t="0" r="8819" b="0"/>
            <wp:docPr id="1027"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7" cstate="print"/>
                    <a:srcRect/>
                    <a:stretch/>
                  </pic:blipFill>
                  <pic:spPr>
                    <a:xfrm>
                      <a:off x="0" y="0"/>
                      <a:ext cx="5363281" cy="5591908"/>
                    </a:xfrm>
                    <a:prstGeom prst="rect">
                      <a:avLst/>
                    </a:prstGeom>
                  </pic:spPr>
                </pic:pic>
              </a:graphicData>
            </a:graphic>
          </wp:inline>
        </w:drawing>
      </w:r>
    </w:p>
    <w:p w:rsidR="00192FB5" w:rsidRDefault="00192FB5">
      <w:pPr>
        <w:ind w:left="360"/>
        <w:jc w:val="both"/>
        <w:rPr>
          <w:rFonts w:ascii="Lucida Calligraphy" w:hAnsi="Lucida Calligraphy"/>
          <w:sz w:val="24"/>
          <w:szCs w:val="24"/>
        </w:rPr>
      </w:pPr>
    </w:p>
    <w:p w:rsidR="00192FB5" w:rsidRDefault="00192FB5">
      <w:pPr>
        <w:pStyle w:val="ListParagraph"/>
        <w:ind w:left="1080"/>
        <w:jc w:val="both"/>
        <w:rPr>
          <w:rFonts w:ascii="Lucida Calligraphy" w:hAnsi="Lucida Calligraphy"/>
          <w:sz w:val="24"/>
          <w:szCs w:val="24"/>
        </w:rPr>
      </w:pPr>
    </w:p>
    <w:p w:rsidR="00192FB5" w:rsidRDefault="00120E43">
      <w:pPr>
        <w:pStyle w:val="ListParagraph"/>
        <w:numPr>
          <w:ilvl w:val="0"/>
          <w:numId w:val="6"/>
        </w:numPr>
        <w:jc w:val="both"/>
        <w:rPr>
          <w:rFonts w:ascii="Lucida Calligraphy" w:hAnsi="Lucida Calligraphy"/>
          <w:sz w:val="24"/>
          <w:szCs w:val="24"/>
        </w:rPr>
      </w:pPr>
      <w:r>
        <w:rPr>
          <w:rFonts w:ascii="Lucida Calligraphy" w:hAnsi="Lucida Calligraphy"/>
          <w:sz w:val="24"/>
          <w:szCs w:val="24"/>
        </w:rPr>
        <w:t>Brainstorming map</w:t>
      </w:r>
    </w:p>
    <w:p w:rsidR="00192FB5" w:rsidRDefault="00120E43">
      <w:pPr>
        <w:rPr>
          <w:rFonts w:ascii="French Script MT" w:hAnsi="French Script MT"/>
          <w:i/>
          <w:iCs/>
          <w:lang w:val="en-IN"/>
        </w:rPr>
      </w:pPr>
      <w:r>
        <w:rPr>
          <w:rFonts w:ascii="French Script MT" w:hAnsi="French Script MT"/>
          <w:i/>
          <w:iCs/>
          <w:noProof/>
          <w:lang w:val="en-IN" w:eastAsia="en-IN"/>
        </w:rPr>
        <w:lastRenderedPageBreak/>
        <w:drawing>
          <wp:inline distT="0" distB="0" distL="0" distR="0">
            <wp:extent cx="5937662" cy="2518851"/>
            <wp:effectExtent l="19050" t="0" r="5938"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srcRect/>
                    <a:stretch/>
                  </pic:blipFill>
                  <pic:spPr>
                    <a:xfrm>
                      <a:off x="0" y="0"/>
                      <a:ext cx="5937662" cy="2518851"/>
                    </a:xfrm>
                    <a:prstGeom prst="rect">
                      <a:avLst/>
                    </a:prstGeom>
                  </pic:spPr>
                </pic:pic>
              </a:graphicData>
            </a:graphic>
          </wp:inline>
        </w:drawing>
      </w:r>
    </w:p>
    <w:p w:rsidR="00192FB5" w:rsidRDefault="00192FB5">
      <w:pPr>
        <w:rPr>
          <w:rFonts w:ascii="French Script MT" w:hAnsi="French Script MT"/>
          <w:i/>
          <w:iCs/>
          <w:lang w:val="en-IN"/>
        </w:rPr>
      </w:pPr>
    </w:p>
    <w:p w:rsidR="00192FB5" w:rsidRDefault="00120E43">
      <w:pPr>
        <w:pStyle w:val="ListParagraph"/>
        <w:numPr>
          <w:ilvl w:val="0"/>
          <w:numId w:val="7"/>
        </w:numPr>
        <w:rPr>
          <w:rFonts w:ascii="Lucida Calligraphy" w:hAnsi="Lucida Calligraphy"/>
          <w:lang w:val="en-IN"/>
        </w:rPr>
      </w:pPr>
      <w:r>
        <w:rPr>
          <w:rFonts w:ascii="Lucida Handwriting" w:hAnsi="Lucida Handwriting"/>
          <w:lang w:val="en-IN"/>
        </w:rPr>
        <w:t>Result</w:t>
      </w:r>
      <w:r>
        <w:rPr>
          <w:rFonts w:ascii="Lucida Calligraphy" w:hAnsi="Lucida Calligraphy"/>
          <w:lang w:val="en-IN"/>
        </w:rPr>
        <w:t xml:space="preserve"> :-</w:t>
      </w:r>
    </w:p>
    <w:p w:rsidR="00192FB5" w:rsidRDefault="00192FB5">
      <w:pPr>
        <w:pStyle w:val="ListParagraph"/>
        <w:jc w:val="center"/>
        <w:rPr>
          <w:rFonts w:ascii="Lucida Calligraphy" w:hAnsi="Lucida Calligraphy"/>
          <w:lang w:val="en-IN"/>
        </w:rPr>
      </w:pPr>
    </w:p>
    <w:p w:rsidR="00192FB5" w:rsidRDefault="00120E43">
      <w:pPr>
        <w:pStyle w:val="ListParagraph"/>
        <w:jc w:val="center"/>
        <w:rPr>
          <w:rFonts w:ascii="Lucida Calligraphy" w:hAnsi="Lucida Calligraphy"/>
          <w:lang w:val="en-IN"/>
        </w:rPr>
      </w:pPr>
      <w:r>
        <w:rPr>
          <w:rFonts w:ascii="Lucida Calligraphy" w:hAnsi="Lucida Calligraphy"/>
          <w:lang w:val="en-IN"/>
        </w:rPr>
        <w:t xml:space="preserve">Result for dashboard </w:t>
      </w:r>
    </w:p>
    <w:p w:rsidR="00192FB5" w:rsidRDefault="00120E43">
      <w:pPr>
        <w:pStyle w:val="ListParagraph"/>
        <w:jc w:val="center"/>
        <w:rPr>
          <w:rFonts w:ascii="Lucida Calligraphy" w:hAnsi="Lucida Calligraphy"/>
          <w:lang w:val="en-IN"/>
        </w:rPr>
      </w:pPr>
      <w:r>
        <w:rPr>
          <w:rFonts w:ascii="Lucida Calligraphy" w:hAnsi="Lucida Calligraphy"/>
          <w:lang w:val="en-IN"/>
        </w:rPr>
        <w:t>Visualizations</w:t>
      </w:r>
    </w:p>
    <w:p w:rsidR="00192FB5" w:rsidRDefault="00192FB5">
      <w:pPr>
        <w:pStyle w:val="ListParagraph"/>
        <w:jc w:val="center"/>
        <w:rPr>
          <w:rFonts w:ascii="Lucida Calligraphy" w:hAnsi="Lucida Calligraphy"/>
          <w:lang w:val="en-IN"/>
        </w:rPr>
      </w:pPr>
    </w:p>
    <w:p w:rsidR="00192FB5" w:rsidRDefault="00192FB5">
      <w:pPr>
        <w:pStyle w:val="ListParagraph"/>
        <w:jc w:val="center"/>
        <w:rPr>
          <w:rFonts w:ascii="Lucida Calligraphy" w:hAnsi="Lucida Calligraphy"/>
          <w:lang w:val="en-IN"/>
        </w:rPr>
      </w:pPr>
    </w:p>
    <w:p w:rsidR="00192FB5" w:rsidRDefault="00192FB5">
      <w:pPr>
        <w:pStyle w:val="ListParagraph"/>
        <w:jc w:val="center"/>
        <w:rPr>
          <w:rFonts w:ascii="Lucida Calligraphy" w:hAnsi="Lucida Calligraphy"/>
          <w:lang w:val="en-IN"/>
        </w:rPr>
      </w:pPr>
    </w:p>
    <w:p w:rsidR="00192FB5" w:rsidRDefault="00192FB5">
      <w:pPr>
        <w:pStyle w:val="ListParagraph"/>
        <w:jc w:val="center"/>
        <w:rPr>
          <w:rFonts w:ascii="Lucida Calligraphy" w:hAnsi="Lucida Calligraphy"/>
          <w:lang w:val="en-IN"/>
        </w:rPr>
      </w:pPr>
    </w:p>
    <w:p w:rsidR="00192FB5" w:rsidRDefault="00192FB5">
      <w:pPr>
        <w:pStyle w:val="ListParagraph"/>
        <w:jc w:val="center"/>
        <w:rPr>
          <w:rFonts w:ascii="Lucida Calligraphy" w:hAnsi="Lucida Calligraphy"/>
          <w:lang w:val="en-IN"/>
        </w:rPr>
      </w:pPr>
    </w:p>
    <w:p w:rsidR="00192FB5" w:rsidRDefault="00192FB5">
      <w:pPr>
        <w:pStyle w:val="ListParagraph"/>
        <w:jc w:val="center"/>
        <w:rPr>
          <w:rFonts w:ascii="Lucida Calligraphy" w:hAnsi="Lucida Calligraphy"/>
          <w:lang w:val="en-IN"/>
        </w:rPr>
      </w:pPr>
    </w:p>
    <w:p w:rsidR="00192FB5" w:rsidRDefault="00192FB5">
      <w:pPr>
        <w:pStyle w:val="ListParagraph"/>
        <w:jc w:val="center"/>
        <w:rPr>
          <w:rFonts w:ascii="Lucida Calligraphy" w:hAnsi="Lucida Calligraphy"/>
          <w:lang w:val="en-IN"/>
        </w:rPr>
      </w:pPr>
    </w:p>
    <w:p w:rsidR="00192FB5" w:rsidRDefault="00192FB5">
      <w:pPr>
        <w:pStyle w:val="ListParagraph"/>
        <w:jc w:val="center"/>
        <w:rPr>
          <w:rFonts w:ascii="Lucida Calligraphy" w:hAnsi="Lucida Calligraphy"/>
          <w:lang w:val="en-IN"/>
        </w:rPr>
      </w:pPr>
    </w:p>
    <w:p w:rsidR="00192FB5" w:rsidRDefault="00192FB5">
      <w:pPr>
        <w:pStyle w:val="ListParagraph"/>
        <w:jc w:val="center"/>
        <w:rPr>
          <w:rFonts w:ascii="Lucida Calligraphy" w:hAnsi="Lucida Calligraphy"/>
          <w:lang w:val="en-IN"/>
        </w:rPr>
      </w:pPr>
    </w:p>
    <w:p w:rsidR="00192FB5" w:rsidRDefault="00192FB5">
      <w:pPr>
        <w:pStyle w:val="ListParagraph"/>
        <w:jc w:val="center"/>
        <w:rPr>
          <w:rFonts w:ascii="Lucida Calligraphy" w:hAnsi="Lucida Calligraphy"/>
          <w:lang w:val="en-IN"/>
        </w:rPr>
      </w:pPr>
    </w:p>
    <w:p w:rsidR="00192FB5" w:rsidRDefault="00192FB5">
      <w:pPr>
        <w:pStyle w:val="ListParagraph"/>
        <w:jc w:val="center"/>
        <w:rPr>
          <w:rFonts w:ascii="Lucida Calligraphy" w:hAnsi="Lucida Calligraphy"/>
          <w:lang w:val="en-IN"/>
        </w:rPr>
      </w:pPr>
    </w:p>
    <w:p w:rsidR="00192FB5" w:rsidRDefault="00192FB5">
      <w:pPr>
        <w:pStyle w:val="ListParagraph"/>
        <w:jc w:val="center"/>
        <w:rPr>
          <w:rFonts w:ascii="Lucida Calligraphy" w:hAnsi="Lucida Calligraphy"/>
          <w:lang w:val="en-IN"/>
        </w:rPr>
      </w:pPr>
    </w:p>
    <w:p w:rsidR="00192FB5" w:rsidRDefault="00192FB5">
      <w:pPr>
        <w:pStyle w:val="ListParagraph"/>
        <w:jc w:val="center"/>
        <w:rPr>
          <w:rFonts w:ascii="Lucida Calligraphy" w:hAnsi="Lucida Calligraphy"/>
          <w:lang w:val="en-IN"/>
        </w:rPr>
      </w:pPr>
    </w:p>
    <w:p w:rsidR="00192FB5" w:rsidRDefault="00192FB5">
      <w:pPr>
        <w:pStyle w:val="ListParagraph"/>
        <w:jc w:val="center"/>
        <w:rPr>
          <w:rFonts w:ascii="Lucida Calligraphy" w:hAnsi="Lucida Calligraphy"/>
          <w:lang w:val="en-IN"/>
        </w:rPr>
      </w:pPr>
    </w:p>
    <w:p w:rsidR="00192FB5" w:rsidRDefault="00192FB5">
      <w:pPr>
        <w:rPr>
          <w:rFonts w:ascii="Lucida Calligraphy" w:hAnsi="Lucida Calligraphy"/>
          <w:lang w:val="en-IN"/>
        </w:rPr>
      </w:pPr>
    </w:p>
    <w:p w:rsidR="00192FB5" w:rsidRDefault="00120E43">
      <w:pPr>
        <w:jc w:val="center"/>
        <w:rPr>
          <w:rFonts w:ascii="Lucida Calligraphy" w:hAnsi="Lucida Calligraphy"/>
          <w:sz w:val="24"/>
          <w:szCs w:val="24"/>
          <w:lang w:val="en-IN"/>
        </w:rPr>
      </w:pPr>
      <w:r>
        <w:rPr>
          <w:rFonts w:ascii="Lucida Calligraphy" w:hAnsi="Lucida Calligraphy"/>
          <w:sz w:val="24"/>
          <w:szCs w:val="24"/>
          <w:lang w:val="en-IN"/>
        </w:rPr>
        <w:t>List of branded channels dashboard</w:t>
      </w:r>
    </w:p>
    <w:p w:rsidR="00192FB5" w:rsidRDefault="00192FB5">
      <w:pPr>
        <w:pStyle w:val="ListParagraph"/>
        <w:jc w:val="center"/>
        <w:rPr>
          <w:rFonts w:ascii="Lucida Calligraphy" w:hAnsi="Lucida Calligraphy"/>
          <w:lang w:val="en-IN"/>
        </w:rPr>
      </w:pPr>
    </w:p>
    <w:p w:rsidR="00192FB5" w:rsidRDefault="00120E43">
      <w:pPr>
        <w:pStyle w:val="ListParagraph"/>
        <w:jc w:val="center"/>
        <w:rPr>
          <w:rFonts w:ascii="Lucida Calligraphy" w:hAnsi="Lucida Calligraphy"/>
          <w:lang w:val="en-IN"/>
        </w:rPr>
      </w:pPr>
      <w:r>
        <w:rPr>
          <w:rFonts w:ascii="Lucida Calligraphy" w:hAnsi="Lucida Calligraphy"/>
          <w:noProof/>
          <w:lang w:val="en-IN" w:eastAsia="en-IN"/>
        </w:rPr>
        <w:lastRenderedPageBreak/>
        <w:drawing>
          <wp:inline distT="0" distB="0" distL="0" distR="0">
            <wp:extent cx="5943367" cy="4665600"/>
            <wp:effectExtent l="0" t="0" r="635" b="1905"/>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srcRect/>
                    <a:stretch/>
                  </pic:blipFill>
                  <pic:spPr>
                    <a:xfrm>
                      <a:off x="0" y="0"/>
                      <a:ext cx="5943367" cy="4665600"/>
                    </a:xfrm>
                    <a:prstGeom prst="rect">
                      <a:avLst/>
                    </a:prstGeom>
                  </pic:spPr>
                </pic:pic>
              </a:graphicData>
            </a:graphic>
          </wp:inline>
        </w:drawing>
      </w:r>
    </w:p>
    <w:p w:rsidR="00192FB5" w:rsidRDefault="00192FB5">
      <w:pPr>
        <w:pStyle w:val="ListParagraph"/>
        <w:ind w:left="1440"/>
        <w:jc w:val="center"/>
        <w:rPr>
          <w:rFonts w:ascii="Lucida Calligraphy" w:hAnsi="Lucida Calligraphy"/>
          <w:lang w:val="en-IN"/>
        </w:rPr>
      </w:pPr>
    </w:p>
    <w:p w:rsidR="00192FB5" w:rsidRDefault="00192FB5">
      <w:pPr>
        <w:pStyle w:val="ListParagraph"/>
        <w:ind w:left="1440"/>
        <w:jc w:val="center"/>
        <w:rPr>
          <w:rFonts w:ascii="Lucida Calligraphy" w:hAnsi="Lucida Calligraphy"/>
          <w:lang w:val="en-IN"/>
        </w:rPr>
      </w:pPr>
    </w:p>
    <w:p w:rsidR="00192FB5" w:rsidRDefault="00192FB5">
      <w:pPr>
        <w:pStyle w:val="ListParagraph"/>
        <w:ind w:left="1440"/>
        <w:jc w:val="center"/>
        <w:rPr>
          <w:rFonts w:ascii="Lucida Calligraphy" w:hAnsi="Lucida Calligraphy"/>
          <w:lang w:val="en-IN"/>
        </w:rPr>
      </w:pPr>
    </w:p>
    <w:p w:rsidR="00192FB5" w:rsidRDefault="00192FB5">
      <w:pPr>
        <w:pStyle w:val="ListParagraph"/>
        <w:ind w:left="1440"/>
        <w:jc w:val="center"/>
        <w:rPr>
          <w:rFonts w:ascii="Lucida Calligraphy" w:hAnsi="Lucida Calligraphy"/>
          <w:lang w:val="en-IN"/>
        </w:rPr>
      </w:pPr>
    </w:p>
    <w:p w:rsidR="00192FB5" w:rsidRDefault="00192FB5">
      <w:pPr>
        <w:pStyle w:val="ListParagraph"/>
        <w:ind w:left="1440"/>
        <w:jc w:val="center"/>
        <w:rPr>
          <w:rFonts w:ascii="Lucida Calligraphy" w:hAnsi="Lucida Calligraphy"/>
          <w:lang w:val="en-IN"/>
        </w:rPr>
      </w:pPr>
    </w:p>
    <w:p w:rsidR="00192FB5" w:rsidRDefault="00192FB5">
      <w:pPr>
        <w:pStyle w:val="ListParagraph"/>
        <w:ind w:left="1440"/>
        <w:jc w:val="center"/>
        <w:rPr>
          <w:rFonts w:ascii="Lucida Calligraphy" w:hAnsi="Lucida Calligraphy"/>
          <w:lang w:val="en-IN"/>
        </w:rPr>
      </w:pPr>
    </w:p>
    <w:p w:rsidR="00192FB5" w:rsidRDefault="00192FB5">
      <w:pPr>
        <w:pStyle w:val="ListParagraph"/>
        <w:ind w:left="1440"/>
        <w:jc w:val="center"/>
        <w:rPr>
          <w:rFonts w:ascii="Lucida Calligraphy" w:hAnsi="Lucida Calligraphy"/>
          <w:lang w:val="en-IN"/>
        </w:rPr>
      </w:pPr>
    </w:p>
    <w:p w:rsidR="00192FB5" w:rsidRDefault="00192FB5">
      <w:pPr>
        <w:pStyle w:val="ListParagraph"/>
        <w:ind w:left="1440"/>
        <w:jc w:val="center"/>
        <w:rPr>
          <w:rFonts w:ascii="Lucida Calligraphy" w:hAnsi="Lucida Calligraphy"/>
          <w:lang w:val="en-IN"/>
        </w:rPr>
      </w:pPr>
    </w:p>
    <w:p w:rsidR="00192FB5" w:rsidRDefault="00192FB5">
      <w:pPr>
        <w:pStyle w:val="ListParagraph"/>
        <w:ind w:left="1440"/>
        <w:jc w:val="center"/>
        <w:rPr>
          <w:rFonts w:ascii="Lucida Calligraphy" w:hAnsi="Lucida Calligraphy"/>
          <w:lang w:val="en-IN"/>
        </w:rPr>
      </w:pPr>
    </w:p>
    <w:p w:rsidR="00192FB5" w:rsidRDefault="00192FB5">
      <w:pPr>
        <w:pStyle w:val="ListParagraph"/>
        <w:ind w:left="1440"/>
        <w:jc w:val="center"/>
        <w:rPr>
          <w:rFonts w:ascii="Lucida Calligraphy" w:hAnsi="Lucida Calligraphy"/>
          <w:lang w:val="en-IN"/>
        </w:rPr>
      </w:pPr>
    </w:p>
    <w:p w:rsidR="00192FB5" w:rsidRDefault="00192FB5">
      <w:pPr>
        <w:pStyle w:val="ListParagraph"/>
        <w:ind w:left="1440"/>
        <w:jc w:val="center"/>
        <w:rPr>
          <w:rFonts w:ascii="Lucida Calligraphy" w:hAnsi="Lucida Calligraphy"/>
          <w:lang w:val="en-IN"/>
        </w:rPr>
      </w:pPr>
    </w:p>
    <w:p w:rsidR="00192FB5" w:rsidRDefault="00192FB5">
      <w:pPr>
        <w:pStyle w:val="ListParagraph"/>
        <w:ind w:left="1440"/>
        <w:jc w:val="center"/>
        <w:rPr>
          <w:rFonts w:ascii="Lucida Calligraphy" w:hAnsi="Lucida Calligraphy"/>
          <w:lang w:val="en-IN"/>
        </w:rPr>
      </w:pPr>
    </w:p>
    <w:p w:rsidR="00192FB5" w:rsidRDefault="00192FB5">
      <w:pPr>
        <w:rPr>
          <w:rFonts w:ascii="Lucida Calligraphy" w:hAnsi="Lucida Calligraphy"/>
          <w:lang w:val="en-IN"/>
        </w:rPr>
      </w:pPr>
    </w:p>
    <w:p w:rsidR="00192FB5" w:rsidRDefault="00120E43">
      <w:pPr>
        <w:jc w:val="center"/>
        <w:rPr>
          <w:rFonts w:ascii="Lucida Calligraphy" w:hAnsi="Lucida Calligraphy"/>
          <w:lang w:val="en-IN"/>
        </w:rPr>
      </w:pPr>
      <w:r>
        <w:rPr>
          <w:rFonts w:ascii="Lucida Calligraphy" w:hAnsi="Lucida Calligraphy"/>
          <w:lang w:val="en-IN"/>
        </w:rPr>
        <w:t>Charts represent the number of</w:t>
      </w:r>
    </w:p>
    <w:p w:rsidR="00192FB5" w:rsidRDefault="00120E43">
      <w:pPr>
        <w:jc w:val="center"/>
        <w:rPr>
          <w:rFonts w:ascii="Lucida Calligraphy" w:hAnsi="Lucida Calligraphy"/>
          <w:lang w:val="en-IN"/>
        </w:rPr>
      </w:pPr>
      <w:r>
        <w:rPr>
          <w:rFonts w:ascii="Lucida Calligraphy" w:hAnsi="Lucida Calligraphy"/>
          <w:lang w:val="en-IN"/>
        </w:rPr>
        <w:lastRenderedPageBreak/>
        <w:t xml:space="preserve"> Subscribers for each channels dashboard</w:t>
      </w:r>
    </w:p>
    <w:p w:rsidR="00192FB5" w:rsidRDefault="00120E43">
      <w:pPr>
        <w:jc w:val="center"/>
        <w:rPr>
          <w:rFonts w:ascii="Lucida Calligraphy" w:hAnsi="Lucida Calligraphy"/>
          <w:lang w:val="en-IN"/>
        </w:rPr>
      </w:pPr>
      <w:r>
        <w:rPr>
          <w:rFonts w:ascii="French Script MT" w:hAnsi="French Script MT"/>
          <w:i/>
          <w:iCs/>
          <w:noProof/>
          <w:lang w:val="en-IN" w:eastAsia="en-IN"/>
        </w:rPr>
        <w:drawing>
          <wp:inline distT="0" distB="0" distL="0" distR="0">
            <wp:extent cx="6427547" cy="5146158"/>
            <wp:effectExtent l="1905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srcRect/>
                    <a:stretch/>
                  </pic:blipFill>
                  <pic:spPr>
                    <a:xfrm>
                      <a:off x="0" y="0"/>
                      <a:ext cx="6427547" cy="5146158"/>
                    </a:xfrm>
                    <a:prstGeom prst="rect">
                      <a:avLst/>
                    </a:prstGeom>
                  </pic:spPr>
                </pic:pic>
              </a:graphicData>
            </a:graphic>
          </wp:inline>
        </w:drawing>
      </w:r>
    </w:p>
    <w:p w:rsidR="00192FB5" w:rsidRDefault="00120E43">
      <w:pPr>
        <w:jc w:val="both"/>
        <w:rPr>
          <w:rFonts w:ascii="Lucida Calligraphy" w:hAnsi="Lucida Calligraphy"/>
          <w:lang w:val="en-IN"/>
        </w:rPr>
      </w:pPr>
      <w:r>
        <w:rPr>
          <w:noProof/>
          <w:lang w:val="en-IN" w:eastAsia="en-IN"/>
        </w:rPr>
        <w:lastRenderedPageBreak/>
        <w:drawing>
          <wp:inline distT="0" distB="0" distL="0" distR="0">
            <wp:extent cx="6335754" cy="5203981"/>
            <wp:effectExtent l="19050" t="0" r="7896" b="0"/>
            <wp:docPr id="1031"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5"/>
                    <pic:cNvPicPr/>
                  </pic:nvPicPr>
                  <pic:blipFill>
                    <a:blip r:embed="rId11" cstate="print"/>
                    <a:srcRect/>
                    <a:stretch/>
                  </pic:blipFill>
                  <pic:spPr>
                    <a:xfrm>
                      <a:off x="0" y="0"/>
                      <a:ext cx="6335754" cy="5203981"/>
                    </a:xfrm>
                    <a:prstGeom prst="rect">
                      <a:avLst/>
                    </a:prstGeom>
                  </pic:spPr>
                </pic:pic>
              </a:graphicData>
            </a:graphic>
          </wp:inline>
        </w:drawing>
      </w:r>
    </w:p>
    <w:p w:rsidR="00192FB5" w:rsidRDefault="00192FB5">
      <w:pPr>
        <w:rPr>
          <w:rFonts w:ascii="Lucida Calligraphy" w:hAnsi="Lucida Calligraphy"/>
          <w:lang w:val="en-IN"/>
        </w:rPr>
      </w:pPr>
    </w:p>
    <w:p w:rsidR="00192FB5" w:rsidRDefault="00192FB5">
      <w:pPr>
        <w:rPr>
          <w:rFonts w:ascii="Lucida Calligraphy" w:hAnsi="Lucida Calligraphy"/>
          <w:lang w:val="en-IN"/>
        </w:rPr>
      </w:pPr>
    </w:p>
    <w:p w:rsidR="00192FB5" w:rsidRDefault="00192FB5">
      <w:pPr>
        <w:rPr>
          <w:rFonts w:ascii="Lucida Calligraphy" w:hAnsi="Lucida Calligraphy"/>
          <w:lang w:val="en-IN"/>
        </w:rPr>
      </w:pPr>
    </w:p>
    <w:p w:rsidR="00192FB5" w:rsidRDefault="00192FB5">
      <w:pPr>
        <w:rPr>
          <w:rFonts w:ascii="Lucida Calligraphy" w:hAnsi="Lucida Calligraphy"/>
          <w:lang w:val="en-IN"/>
        </w:rPr>
      </w:pPr>
    </w:p>
    <w:p w:rsidR="00192FB5" w:rsidRDefault="00120E43">
      <w:pPr>
        <w:tabs>
          <w:tab w:val="left" w:pos="5942"/>
        </w:tabs>
        <w:rPr>
          <w:rFonts w:ascii="Lucida Calligraphy" w:hAnsi="Lucida Calligraphy"/>
          <w:lang w:val="en-IN"/>
        </w:rPr>
      </w:pPr>
      <w:r>
        <w:rPr>
          <w:rFonts w:ascii="Lucida Calligraphy" w:hAnsi="Lucida Calligraphy"/>
          <w:lang w:val="en-IN"/>
        </w:rPr>
        <w:tab/>
      </w:r>
    </w:p>
    <w:p w:rsidR="00192FB5" w:rsidRDefault="00192FB5">
      <w:pPr>
        <w:tabs>
          <w:tab w:val="left" w:pos="5942"/>
        </w:tabs>
        <w:rPr>
          <w:rFonts w:ascii="Lucida Calligraphy" w:hAnsi="Lucida Calligraphy"/>
          <w:lang w:val="en-IN"/>
        </w:rPr>
      </w:pPr>
    </w:p>
    <w:p w:rsidR="00192FB5" w:rsidRDefault="00192FB5">
      <w:pPr>
        <w:tabs>
          <w:tab w:val="left" w:pos="5942"/>
        </w:tabs>
        <w:rPr>
          <w:rFonts w:ascii="Lucida Calligraphy" w:hAnsi="Lucida Calligraphy"/>
          <w:lang w:val="en-IN"/>
        </w:rPr>
      </w:pPr>
    </w:p>
    <w:p w:rsidR="00192FB5" w:rsidRDefault="00192FB5">
      <w:pPr>
        <w:tabs>
          <w:tab w:val="left" w:pos="5942"/>
        </w:tabs>
        <w:rPr>
          <w:rFonts w:ascii="Lucida Calligraphy" w:hAnsi="Lucida Calligraphy"/>
          <w:lang w:val="en-IN"/>
        </w:rPr>
      </w:pPr>
    </w:p>
    <w:p w:rsidR="00192FB5" w:rsidRDefault="00120E43">
      <w:pPr>
        <w:tabs>
          <w:tab w:val="left" w:pos="5942"/>
        </w:tabs>
        <w:jc w:val="center"/>
        <w:rPr>
          <w:rFonts w:ascii="Lucida Calligraphy" w:hAnsi="Lucida Calligraphy"/>
          <w:lang w:val="en-IN"/>
        </w:rPr>
      </w:pPr>
      <w:r>
        <w:rPr>
          <w:rFonts w:ascii="Lucida Calligraphy" w:hAnsi="Lucida Calligraphy"/>
          <w:lang w:val="en-IN"/>
        </w:rPr>
        <w:lastRenderedPageBreak/>
        <w:t>Count of subscribers based on their</w:t>
      </w:r>
    </w:p>
    <w:p w:rsidR="00192FB5" w:rsidRDefault="00120E43">
      <w:pPr>
        <w:tabs>
          <w:tab w:val="left" w:pos="5942"/>
        </w:tabs>
        <w:jc w:val="center"/>
        <w:rPr>
          <w:rFonts w:ascii="Lucida Calligraphy" w:hAnsi="Lucida Calligraphy"/>
          <w:lang w:val="en-IN"/>
        </w:rPr>
      </w:pPr>
      <w:r>
        <w:rPr>
          <w:rFonts w:ascii="Lucida Calligraphy" w:hAnsi="Lucida Calligraphy"/>
          <w:lang w:val="en-IN"/>
        </w:rPr>
        <w:t>Category and languages dashboard</w:t>
      </w:r>
    </w:p>
    <w:p w:rsidR="00192FB5" w:rsidRDefault="00120E43">
      <w:pPr>
        <w:jc w:val="center"/>
        <w:rPr>
          <w:rFonts w:ascii="Lucida Calligraphy" w:hAnsi="Lucida Calligraphy"/>
          <w:lang w:val="en-IN"/>
        </w:rPr>
      </w:pPr>
      <w:r>
        <w:rPr>
          <w:rFonts w:ascii="Lucida Calligraphy" w:hAnsi="Lucida Calligraphy"/>
          <w:noProof/>
          <w:lang w:val="en-IN" w:eastAsia="en-IN"/>
        </w:rPr>
        <w:drawing>
          <wp:inline distT="0" distB="0" distL="0" distR="0">
            <wp:extent cx="6153150" cy="4936325"/>
            <wp:effectExtent l="19050" t="0" r="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2" cstate="print"/>
                    <a:srcRect/>
                    <a:stretch/>
                  </pic:blipFill>
                  <pic:spPr>
                    <a:xfrm>
                      <a:off x="0" y="0"/>
                      <a:ext cx="6153150" cy="4936325"/>
                    </a:xfrm>
                    <a:prstGeom prst="rect">
                      <a:avLst/>
                    </a:prstGeom>
                  </pic:spPr>
                </pic:pic>
              </a:graphicData>
            </a:graphic>
          </wp:inline>
        </w:drawing>
      </w:r>
    </w:p>
    <w:p w:rsidR="00192FB5" w:rsidRDefault="00192FB5">
      <w:pPr>
        <w:jc w:val="center"/>
        <w:rPr>
          <w:rFonts w:ascii="Lucida Calligraphy" w:hAnsi="Lucida Calligraphy"/>
          <w:lang w:val="en-IN"/>
        </w:rPr>
      </w:pPr>
    </w:p>
    <w:p w:rsidR="00192FB5" w:rsidRDefault="00192FB5">
      <w:pPr>
        <w:jc w:val="center"/>
        <w:rPr>
          <w:rFonts w:ascii="Lucida Calligraphy" w:hAnsi="Lucida Calligraphy"/>
          <w:lang w:val="en-IN"/>
        </w:rPr>
      </w:pPr>
    </w:p>
    <w:p w:rsidR="00192FB5" w:rsidRDefault="00192FB5">
      <w:pPr>
        <w:jc w:val="center"/>
        <w:rPr>
          <w:rFonts w:ascii="Lucida Calligraphy" w:hAnsi="Lucida Calligraphy"/>
          <w:lang w:val="en-IN"/>
        </w:rPr>
      </w:pPr>
    </w:p>
    <w:p w:rsidR="00192FB5" w:rsidRDefault="00192FB5">
      <w:pPr>
        <w:jc w:val="center"/>
        <w:rPr>
          <w:rFonts w:ascii="Lucida Calligraphy" w:hAnsi="Lucida Calligraphy"/>
          <w:lang w:val="en-IN"/>
        </w:rPr>
      </w:pPr>
    </w:p>
    <w:p w:rsidR="00192FB5" w:rsidRDefault="00192FB5">
      <w:pPr>
        <w:jc w:val="center"/>
        <w:rPr>
          <w:rFonts w:ascii="Lucida Calligraphy" w:hAnsi="Lucida Calligraphy"/>
          <w:lang w:val="en-IN"/>
        </w:rPr>
      </w:pPr>
    </w:p>
    <w:p w:rsidR="00192FB5" w:rsidRDefault="00192FB5">
      <w:pPr>
        <w:jc w:val="center"/>
        <w:rPr>
          <w:rFonts w:ascii="Lucida Calligraphy" w:hAnsi="Lucida Calligraphy"/>
          <w:lang w:val="en-IN"/>
        </w:rPr>
      </w:pPr>
    </w:p>
    <w:p w:rsidR="00192FB5" w:rsidRDefault="00192FB5">
      <w:pPr>
        <w:jc w:val="center"/>
        <w:rPr>
          <w:rFonts w:ascii="Lucida Calligraphy" w:hAnsi="Lucida Calligraphy"/>
          <w:lang w:val="en-IN"/>
        </w:rPr>
      </w:pPr>
    </w:p>
    <w:p w:rsidR="00192FB5" w:rsidRDefault="00192FB5">
      <w:pPr>
        <w:jc w:val="center"/>
        <w:rPr>
          <w:rFonts w:ascii="Lucida Calligraphy" w:hAnsi="Lucida Calligraphy"/>
          <w:lang w:val="en-IN"/>
        </w:rPr>
      </w:pPr>
    </w:p>
    <w:p w:rsidR="00192FB5" w:rsidRDefault="00192FB5">
      <w:pPr>
        <w:jc w:val="center"/>
        <w:rPr>
          <w:rFonts w:ascii="Lucida Calligraphy" w:hAnsi="Lucida Calligraphy"/>
          <w:lang w:val="en-IN"/>
        </w:rPr>
      </w:pPr>
    </w:p>
    <w:p w:rsidR="00192FB5" w:rsidRDefault="00120E43">
      <w:pPr>
        <w:rPr>
          <w:rFonts w:ascii="Lucida Calligraphy" w:hAnsi="Lucida Calligraphy"/>
          <w:lang w:val="en-IN"/>
        </w:rPr>
      </w:pPr>
      <w:r>
        <w:rPr>
          <w:rFonts w:ascii="Lucida Calligraphy" w:hAnsi="Lucida Calligraphy"/>
          <w:lang w:val="en-IN"/>
        </w:rPr>
        <w:t xml:space="preserve">Story for subscribers </w:t>
      </w:r>
      <w:proofErr w:type="gramStart"/>
      <w:r>
        <w:rPr>
          <w:rFonts w:ascii="Lucida Calligraphy" w:hAnsi="Lucida Calligraphy"/>
          <w:lang w:val="en-IN"/>
        </w:rPr>
        <w:t>galore :</w:t>
      </w:r>
      <w:proofErr w:type="gramEnd"/>
      <w:r>
        <w:rPr>
          <w:rFonts w:ascii="Lucida Calligraphy" w:hAnsi="Lucida Calligraphy"/>
          <w:lang w:val="en-IN"/>
        </w:rPr>
        <w:t>-</w:t>
      </w:r>
    </w:p>
    <w:p w:rsidR="00192FB5" w:rsidRDefault="00192FB5">
      <w:pPr>
        <w:jc w:val="center"/>
        <w:rPr>
          <w:rFonts w:ascii="Lucida Calligraphy" w:hAnsi="Lucida Calligraphy"/>
          <w:lang w:val="en-IN"/>
        </w:rPr>
      </w:pPr>
    </w:p>
    <w:p w:rsidR="00192FB5" w:rsidRDefault="00120E43">
      <w:pPr>
        <w:jc w:val="both"/>
        <w:rPr>
          <w:rFonts w:ascii="Lucida Calligraphy" w:hAnsi="Lucida Calligraphy"/>
          <w:lang w:val="en-IN"/>
        </w:rPr>
      </w:pPr>
      <w:r>
        <w:rPr>
          <w:rFonts w:ascii="Lucida Calligraphy" w:hAnsi="Lucida Calligraphy"/>
          <w:noProof/>
          <w:lang w:val="en-IN" w:eastAsia="en-IN"/>
        </w:rPr>
        <w:drawing>
          <wp:inline distT="0" distB="0" distL="0" distR="0">
            <wp:extent cx="6279763" cy="5580000"/>
            <wp:effectExtent l="0" t="0" r="6985" b="1905"/>
            <wp:docPr id="103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13" cstate="print"/>
                    <a:srcRect/>
                    <a:stretch/>
                  </pic:blipFill>
                  <pic:spPr>
                    <a:xfrm>
                      <a:off x="0" y="0"/>
                      <a:ext cx="6279763" cy="5580000"/>
                    </a:xfrm>
                    <a:prstGeom prst="rect">
                      <a:avLst/>
                    </a:prstGeom>
                  </pic:spPr>
                </pic:pic>
              </a:graphicData>
            </a:graphic>
          </wp:inline>
        </w:drawing>
      </w:r>
    </w:p>
    <w:p w:rsidR="00192FB5" w:rsidRDefault="00120E43">
      <w:pPr>
        <w:jc w:val="both"/>
        <w:rPr>
          <w:rFonts w:ascii="Lucida Calligraphy" w:hAnsi="Lucida Calligraphy"/>
          <w:lang w:val="en-IN"/>
        </w:rPr>
      </w:pPr>
      <w:r>
        <w:rPr>
          <w:rFonts w:ascii="Lucida Calligraphy" w:hAnsi="Lucida Calligraphy"/>
          <w:noProof/>
          <w:lang w:val="en-IN" w:eastAsia="en-IN"/>
        </w:rPr>
        <w:lastRenderedPageBreak/>
        <w:drawing>
          <wp:inline distT="0" distB="0" distL="0" distR="0">
            <wp:extent cx="5943600" cy="5340985"/>
            <wp:effectExtent l="19050" t="0" r="0" b="0"/>
            <wp:docPr id="103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14" cstate="print"/>
                    <a:srcRect/>
                    <a:stretch/>
                  </pic:blipFill>
                  <pic:spPr>
                    <a:xfrm>
                      <a:off x="0" y="0"/>
                      <a:ext cx="5943600" cy="5340985"/>
                    </a:xfrm>
                    <a:prstGeom prst="rect">
                      <a:avLst/>
                    </a:prstGeom>
                  </pic:spPr>
                </pic:pic>
              </a:graphicData>
            </a:graphic>
          </wp:inline>
        </w:drawing>
      </w:r>
    </w:p>
    <w:p w:rsidR="00192FB5" w:rsidRDefault="00192FB5">
      <w:pPr>
        <w:jc w:val="center"/>
        <w:rPr>
          <w:rFonts w:ascii="Lucida Calligraphy" w:hAnsi="Lucida Calligraphy"/>
          <w:lang w:val="en-IN"/>
        </w:rPr>
      </w:pPr>
    </w:p>
    <w:p w:rsidR="00192FB5" w:rsidRDefault="00120E43">
      <w:pPr>
        <w:jc w:val="center"/>
        <w:rPr>
          <w:rFonts w:ascii="Lucida Calligraphy" w:hAnsi="Lucida Calligraphy"/>
          <w:lang w:val="en-IN"/>
        </w:rPr>
      </w:pPr>
      <w:r>
        <w:rPr>
          <w:rFonts w:ascii="Lucida Calligraphy" w:hAnsi="Lucida Calligraphy"/>
          <w:noProof/>
          <w:lang w:val="en-IN" w:eastAsia="en-IN"/>
        </w:rPr>
        <w:lastRenderedPageBreak/>
        <w:drawing>
          <wp:inline distT="0" distB="0" distL="0" distR="0">
            <wp:extent cx="5943600" cy="5617845"/>
            <wp:effectExtent l="19050" t="0" r="0" b="0"/>
            <wp:docPr id="103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1"/>
                    <pic:cNvPicPr/>
                  </pic:nvPicPr>
                  <pic:blipFill>
                    <a:blip r:embed="rId15" cstate="print"/>
                    <a:srcRect/>
                    <a:stretch/>
                  </pic:blipFill>
                  <pic:spPr>
                    <a:xfrm>
                      <a:off x="0" y="0"/>
                      <a:ext cx="5943600" cy="5617845"/>
                    </a:xfrm>
                    <a:prstGeom prst="rect">
                      <a:avLst/>
                    </a:prstGeom>
                  </pic:spPr>
                </pic:pic>
              </a:graphicData>
            </a:graphic>
          </wp:inline>
        </w:drawing>
      </w:r>
      <w:r>
        <w:rPr>
          <w:rFonts w:ascii="Lucida Calligraphy" w:hAnsi="Lucida Calligraphy"/>
          <w:noProof/>
          <w:lang w:val="en-IN" w:eastAsia="en-IN"/>
        </w:rPr>
        <w:lastRenderedPageBreak/>
        <w:drawing>
          <wp:inline distT="0" distB="0" distL="0" distR="0">
            <wp:extent cx="5943600" cy="5182235"/>
            <wp:effectExtent l="19050" t="0" r="0" b="0"/>
            <wp:docPr id="103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16" cstate="print"/>
                    <a:srcRect/>
                    <a:stretch/>
                  </pic:blipFill>
                  <pic:spPr>
                    <a:xfrm>
                      <a:off x="0" y="0"/>
                      <a:ext cx="5943600" cy="5182235"/>
                    </a:xfrm>
                    <a:prstGeom prst="rect">
                      <a:avLst/>
                    </a:prstGeom>
                  </pic:spPr>
                </pic:pic>
              </a:graphicData>
            </a:graphic>
          </wp:inline>
        </w:drawing>
      </w:r>
      <w:r>
        <w:rPr>
          <w:rFonts w:ascii="Lucida Calligraphy" w:hAnsi="Lucida Calligraphy"/>
          <w:noProof/>
          <w:lang w:val="en-IN" w:eastAsia="en-IN"/>
        </w:rPr>
        <w:lastRenderedPageBreak/>
        <w:drawing>
          <wp:inline distT="0" distB="0" distL="0" distR="0">
            <wp:extent cx="5943600" cy="5424170"/>
            <wp:effectExtent l="19050" t="0" r="0" b="0"/>
            <wp:docPr id="103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17" cstate="print"/>
                    <a:srcRect/>
                    <a:stretch/>
                  </pic:blipFill>
                  <pic:spPr>
                    <a:xfrm>
                      <a:off x="0" y="0"/>
                      <a:ext cx="5943600" cy="5424170"/>
                    </a:xfrm>
                    <a:prstGeom prst="rect">
                      <a:avLst/>
                    </a:prstGeom>
                  </pic:spPr>
                </pic:pic>
              </a:graphicData>
            </a:graphic>
          </wp:inline>
        </w:drawing>
      </w:r>
    </w:p>
    <w:p w:rsidR="00192FB5" w:rsidRDefault="00192FB5">
      <w:pPr>
        <w:rPr>
          <w:rFonts w:ascii="Lucida Calligraphy" w:hAnsi="Lucida Calligraphy"/>
          <w:lang w:val="en-IN"/>
        </w:rPr>
      </w:pPr>
    </w:p>
    <w:p w:rsidR="00192FB5" w:rsidRDefault="00120E43">
      <w:pPr>
        <w:pStyle w:val="ListParagraph"/>
        <w:numPr>
          <w:ilvl w:val="0"/>
          <w:numId w:val="7"/>
        </w:numPr>
        <w:rPr>
          <w:rFonts w:ascii="Lucida Calligraphy" w:hAnsi="Lucida Calligraphy"/>
          <w:lang w:val="en-IN"/>
        </w:rPr>
      </w:pPr>
      <w:r>
        <w:rPr>
          <w:rFonts w:ascii="Lucida Handwriting" w:hAnsi="Lucida Handwriting"/>
          <w:lang w:val="en-IN"/>
        </w:rPr>
        <w:t>Advantages &amp; Disadvantages</w:t>
      </w:r>
      <w:r>
        <w:rPr>
          <w:rFonts w:ascii="Lucida Calligraphy" w:hAnsi="Lucida Calligraphy"/>
          <w:lang w:val="en-IN"/>
        </w:rPr>
        <w:t>:-</w:t>
      </w:r>
    </w:p>
    <w:p w:rsidR="00192FB5" w:rsidRDefault="00192FB5">
      <w:pPr>
        <w:pStyle w:val="ListParagraph"/>
        <w:rPr>
          <w:rFonts w:ascii="Lucida Calligraphy" w:hAnsi="Lucida Calligraphy"/>
          <w:lang w:val="en-IN"/>
        </w:rPr>
      </w:pPr>
    </w:p>
    <w:p w:rsidR="00192FB5" w:rsidRDefault="00120E43">
      <w:pPr>
        <w:rPr>
          <w:rFonts w:ascii="Lucida Calligraphy" w:hAnsi="Lucida Calligraphy"/>
          <w:lang w:val="en-IN"/>
        </w:rPr>
      </w:pPr>
      <w:r>
        <w:rPr>
          <w:rFonts w:ascii="Lucida Calligraphy" w:hAnsi="Lucida Calligraphy"/>
          <w:lang w:val="en-IN"/>
        </w:rPr>
        <w:t>Advantages:-</w:t>
      </w:r>
    </w:p>
    <w:p w:rsidR="00192FB5" w:rsidRDefault="00120E43">
      <w:pPr>
        <w:pStyle w:val="ListParagraph"/>
        <w:numPr>
          <w:ilvl w:val="0"/>
          <w:numId w:val="11"/>
        </w:numPr>
        <w:rPr>
          <w:rFonts w:ascii="Lucida Calligraphy" w:hAnsi="Lucida Calligraphy"/>
          <w:lang w:val="en-IN"/>
        </w:rPr>
      </w:pPr>
      <w:r>
        <w:rPr>
          <w:rFonts w:ascii="Lucida Calligraphy" w:hAnsi="Lucida Calligraphy"/>
          <w:lang w:val="en-IN"/>
        </w:rPr>
        <w:t>Cost Savings: Subscribers often enjoy discounted prices or bundled packages, saving money compared to one-time purchases.</w:t>
      </w:r>
    </w:p>
    <w:p w:rsidR="00192FB5" w:rsidRDefault="00120E43">
      <w:pPr>
        <w:pStyle w:val="ListParagraph"/>
        <w:numPr>
          <w:ilvl w:val="0"/>
          <w:numId w:val="11"/>
        </w:numPr>
        <w:rPr>
          <w:rFonts w:ascii="Lucida Calligraphy" w:hAnsi="Lucida Calligraphy"/>
          <w:lang w:val="en-IN"/>
        </w:rPr>
      </w:pPr>
      <w:r>
        <w:rPr>
          <w:rFonts w:ascii="Lucida Calligraphy" w:hAnsi="Lucida Calligraphy"/>
          <w:lang w:val="en-IN"/>
        </w:rPr>
        <w:t>Exclusive Content: Many subscriptions provide access to exclusive content, such as streaming platforms with original shows and movies.</w:t>
      </w:r>
    </w:p>
    <w:p w:rsidR="00192FB5" w:rsidRDefault="00120E43">
      <w:pPr>
        <w:pStyle w:val="ListParagraph"/>
        <w:numPr>
          <w:ilvl w:val="0"/>
          <w:numId w:val="11"/>
        </w:numPr>
        <w:rPr>
          <w:rFonts w:ascii="Lucida Calligraphy" w:hAnsi="Lucida Calligraphy"/>
          <w:lang w:val="en-IN"/>
        </w:rPr>
      </w:pPr>
      <w:r>
        <w:rPr>
          <w:rFonts w:ascii="Lucida Calligraphy" w:hAnsi="Lucida Calligraphy"/>
          <w:lang w:val="en-IN"/>
        </w:rPr>
        <w:lastRenderedPageBreak/>
        <w:t>Convenience: Subscriptions can simplify your life by automating services like grocery deliveries or streaming music.</w:t>
      </w:r>
    </w:p>
    <w:p w:rsidR="00192FB5" w:rsidRDefault="00120E43">
      <w:pPr>
        <w:pStyle w:val="ListParagraph"/>
        <w:numPr>
          <w:ilvl w:val="0"/>
          <w:numId w:val="11"/>
        </w:numPr>
        <w:rPr>
          <w:rFonts w:ascii="Lucida Calligraphy" w:hAnsi="Lucida Calligraphy"/>
          <w:lang w:val="en-IN"/>
        </w:rPr>
      </w:pPr>
      <w:r>
        <w:rPr>
          <w:rFonts w:ascii="Lucida Calligraphy" w:hAnsi="Lucida Calligraphy"/>
          <w:lang w:val="en-IN"/>
        </w:rPr>
        <w:t>Early Access: Subscribers may get early access to products, sales, or events, giving them a competitive advantage.</w:t>
      </w:r>
    </w:p>
    <w:p w:rsidR="00192FB5" w:rsidRDefault="00120E43">
      <w:pPr>
        <w:pStyle w:val="ListParagraph"/>
        <w:numPr>
          <w:ilvl w:val="0"/>
          <w:numId w:val="11"/>
        </w:numPr>
        <w:rPr>
          <w:rFonts w:ascii="Lucida Calligraphy" w:hAnsi="Lucida Calligraphy"/>
          <w:lang w:val="en-IN"/>
        </w:rPr>
      </w:pPr>
      <w:r>
        <w:rPr>
          <w:rFonts w:ascii="Lucida Calligraphy" w:hAnsi="Lucida Calligraphy"/>
          <w:lang w:val="en-IN"/>
        </w:rPr>
        <w:t>Personalization: Some subscriptions use data to tailor experiences, like personalized playlists or product recommendations.</w:t>
      </w:r>
    </w:p>
    <w:p w:rsidR="00192FB5" w:rsidRDefault="00120E43">
      <w:pPr>
        <w:rPr>
          <w:rFonts w:ascii="Lucida Calligraphy" w:hAnsi="Lucida Calligraphy"/>
          <w:lang w:val="en-IN"/>
        </w:rPr>
      </w:pPr>
      <w:proofErr w:type="gramStart"/>
      <w:r>
        <w:rPr>
          <w:rFonts w:ascii="Lucida Calligraphy" w:hAnsi="Lucida Calligraphy"/>
          <w:lang w:val="en-IN"/>
        </w:rPr>
        <w:t>Disadvantages :</w:t>
      </w:r>
      <w:proofErr w:type="gramEnd"/>
      <w:r>
        <w:rPr>
          <w:rFonts w:ascii="Lucida Calligraphy" w:hAnsi="Lucida Calligraphy"/>
          <w:lang w:val="en-IN"/>
        </w:rPr>
        <w:t>-</w:t>
      </w:r>
    </w:p>
    <w:p w:rsidR="00192FB5" w:rsidRDefault="00120E43">
      <w:pPr>
        <w:pStyle w:val="ListParagraph"/>
        <w:numPr>
          <w:ilvl w:val="0"/>
          <w:numId w:val="16"/>
        </w:numPr>
        <w:rPr>
          <w:rFonts w:ascii="Lucida Calligraphy" w:hAnsi="Lucida Calligraphy"/>
          <w:lang w:val="en-IN"/>
        </w:rPr>
      </w:pPr>
      <w:r>
        <w:rPr>
          <w:rFonts w:ascii="Lucida Calligraphy" w:hAnsi="Lucida Calligraphy"/>
          <w:lang w:val="en-IN"/>
        </w:rPr>
        <w:t>Cost Accumulation: Multiple subscriptions can add up quickly, leading to higher monthly expenses.</w:t>
      </w:r>
    </w:p>
    <w:p w:rsidR="00192FB5" w:rsidRDefault="00120E43">
      <w:pPr>
        <w:pStyle w:val="ListParagraph"/>
        <w:numPr>
          <w:ilvl w:val="0"/>
          <w:numId w:val="16"/>
        </w:numPr>
        <w:rPr>
          <w:rFonts w:ascii="Lucida Calligraphy" w:hAnsi="Lucida Calligraphy"/>
          <w:lang w:val="en-IN"/>
        </w:rPr>
      </w:pPr>
      <w:r>
        <w:rPr>
          <w:rFonts w:ascii="Lucida Calligraphy" w:hAnsi="Lucida Calligraphy"/>
          <w:lang w:val="en-IN"/>
        </w:rPr>
        <w:t>Subscription Fatigue: Managing numerous subscriptions can be overwhelming and lead to subscription fatigue, causing stress and decision fatigue.</w:t>
      </w:r>
    </w:p>
    <w:p w:rsidR="00192FB5" w:rsidRDefault="00120E43">
      <w:pPr>
        <w:pStyle w:val="ListParagraph"/>
        <w:numPr>
          <w:ilvl w:val="0"/>
          <w:numId w:val="16"/>
        </w:numPr>
        <w:rPr>
          <w:rFonts w:ascii="Lucida Calligraphy" w:hAnsi="Lucida Calligraphy"/>
          <w:lang w:val="en-IN"/>
        </w:rPr>
      </w:pPr>
      <w:r>
        <w:rPr>
          <w:rFonts w:ascii="Lucida Calligraphy" w:hAnsi="Lucida Calligraphy"/>
          <w:lang w:val="en-IN"/>
        </w:rPr>
        <w:t>Unused Services: Subscribing to too many services may result in underutilized or forgotten subscriptions, wasting money.</w:t>
      </w:r>
    </w:p>
    <w:p w:rsidR="00192FB5" w:rsidRDefault="00120E43">
      <w:pPr>
        <w:pStyle w:val="ListParagraph"/>
        <w:numPr>
          <w:ilvl w:val="0"/>
          <w:numId w:val="16"/>
        </w:numPr>
        <w:rPr>
          <w:rFonts w:ascii="Lucida Calligraphy" w:hAnsi="Lucida Calligraphy"/>
          <w:lang w:val="en-IN"/>
        </w:rPr>
      </w:pPr>
      <w:r>
        <w:rPr>
          <w:rFonts w:ascii="Lucida Calligraphy" w:hAnsi="Lucida Calligraphy"/>
          <w:lang w:val="en-IN"/>
        </w:rPr>
        <w:t>Contractual Commitment: Some subscriptions require long-term contracts or cancellation fees, making it difficult to switch or terminate services.</w:t>
      </w:r>
    </w:p>
    <w:p w:rsidR="00192FB5" w:rsidRDefault="00120E43">
      <w:pPr>
        <w:pStyle w:val="ListParagraph"/>
        <w:numPr>
          <w:ilvl w:val="0"/>
          <w:numId w:val="16"/>
        </w:numPr>
        <w:rPr>
          <w:rFonts w:ascii="Lucida Calligraphy" w:hAnsi="Lucida Calligraphy"/>
          <w:lang w:val="en-IN"/>
        </w:rPr>
      </w:pPr>
      <w:r>
        <w:rPr>
          <w:rFonts w:ascii="Lucida Calligraphy" w:hAnsi="Lucida Calligraphy"/>
          <w:lang w:val="en-IN"/>
        </w:rPr>
        <w:t>Privacy Concerns: Some subscription services collect personal data, raising privacy and security concerns.</w:t>
      </w:r>
    </w:p>
    <w:p w:rsidR="00192FB5" w:rsidRDefault="00192FB5">
      <w:pPr>
        <w:pStyle w:val="ListParagraph"/>
        <w:ind w:left="1440"/>
        <w:rPr>
          <w:rFonts w:ascii="Lucida Calligraphy" w:hAnsi="Lucida Calligraphy"/>
          <w:lang w:val="en-IN"/>
        </w:rPr>
      </w:pPr>
    </w:p>
    <w:p w:rsidR="00192FB5" w:rsidRDefault="00120E43">
      <w:pPr>
        <w:pStyle w:val="ListParagraph"/>
        <w:numPr>
          <w:ilvl w:val="0"/>
          <w:numId w:val="7"/>
        </w:numPr>
        <w:rPr>
          <w:rFonts w:ascii="Lucida Calligraphy" w:hAnsi="Lucida Calligraphy"/>
          <w:lang w:val="en-IN"/>
        </w:rPr>
      </w:pPr>
      <w:r>
        <w:rPr>
          <w:rFonts w:ascii="Lucida Handwriting" w:hAnsi="Lucida Handwriting"/>
          <w:lang w:val="en-IN"/>
        </w:rPr>
        <w:t>Applications</w:t>
      </w:r>
      <w:r>
        <w:rPr>
          <w:rFonts w:ascii="Lucida Calligraphy" w:hAnsi="Lucida Calligraphy"/>
          <w:lang w:val="en-IN"/>
        </w:rPr>
        <w:t xml:space="preserve"> :-</w:t>
      </w:r>
    </w:p>
    <w:p w:rsidR="00192FB5" w:rsidRDefault="00120E43">
      <w:pPr>
        <w:rPr>
          <w:rFonts w:ascii="Lucida Calligraphy" w:hAnsi="Lucida Calligraphy"/>
          <w:lang w:val="en-IN"/>
        </w:rPr>
      </w:pPr>
      <w:r>
        <w:rPr>
          <w:rFonts w:ascii="Lucida Calligraphy" w:hAnsi="Lucida Calligraphy"/>
          <w:lang w:val="en-IN"/>
        </w:rPr>
        <w:t>Managing multiple subscriptions efficiently can be challenging, but there are several applications that can help you stay organized and make the most of your subscriptions. Here are some applications for handling subscribers galore:</w:t>
      </w:r>
    </w:p>
    <w:p w:rsidR="00192FB5" w:rsidRDefault="00192FB5">
      <w:pPr>
        <w:pStyle w:val="ListParagraph"/>
        <w:ind w:left="1440"/>
        <w:rPr>
          <w:rFonts w:ascii="Lucida Calligraphy" w:hAnsi="Lucida Calligraphy"/>
          <w:color w:val="7030A0"/>
          <w:lang w:val="en-IN"/>
        </w:rPr>
      </w:pPr>
    </w:p>
    <w:p w:rsidR="00192FB5" w:rsidRDefault="00120E43">
      <w:pPr>
        <w:pStyle w:val="ListParagraph"/>
        <w:numPr>
          <w:ilvl w:val="0"/>
          <w:numId w:val="18"/>
        </w:numPr>
        <w:rPr>
          <w:rFonts w:ascii="Lucida Calligraphy" w:hAnsi="Lucida Calligraphy"/>
          <w:lang w:val="en-IN"/>
        </w:rPr>
      </w:pPr>
      <w:proofErr w:type="spellStart"/>
      <w:proofErr w:type="gramStart"/>
      <w:r>
        <w:rPr>
          <w:rFonts w:ascii="Lucida Calligraphy" w:hAnsi="Lucida Calligraphy"/>
          <w:lang w:val="en-IN"/>
        </w:rPr>
        <w:t>Truebill</w:t>
      </w:r>
      <w:proofErr w:type="spellEnd"/>
      <w:r w:rsidR="00AD5F93">
        <w:rPr>
          <w:rFonts w:ascii="Lucida Calligraphy" w:hAnsi="Lucida Calligraphy"/>
          <w:lang w:val="en-IN"/>
        </w:rPr>
        <w:t xml:space="preserve">  </w:t>
      </w:r>
      <w:r>
        <w:rPr>
          <w:rFonts w:ascii="Lucida Calligraphy" w:hAnsi="Lucida Calligraphy"/>
          <w:lang w:val="en-IN"/>
        </w:rPr>
        <w:t>:</w:t>
      </w:r>
      <w:proofErr w:type="gramEnd"/>
      <w:r>
        <w:rPr>
          <w:rFonts w:ascii="Lucida Calligraphy" w:hAnsi="Lucida Calligraphy"/>
          <w:lang w:val="en-IN"/>
        </w:rPr>
        <w:t xml:space="preserve"> </w:t>
      </w:r>
      <w:r w:rsidR="00AD5F93">
        <w:rPr>
          <w:rFonts w:ascii="Lucida Calligraphy" w:hAnsi="Lucida Calligraphy"/>
          <w:lang w:val="en-IN"/>
        </w:rPr>
        <w:t xml:space="preserve"> </w:t>
      </w:r>
      <w:proofErr w:type="spellStart"/>
      <w:r>
        <w:rPr>
          <w:rFonts w:ascii="Lucida Calligraphy" w:hAnsi="Lucida Calligraphy"/>
          <w:lang w:val="en-IN"/>
        </w:rPr>
        <w:t>Truebill</w:t>
      </w:r>
      <w:proofErr w:type="spellEnd"/>
      <w:r w:rsidR="00AD5F93">
        <w:rPr>
          <w:rFonts w:ascii="Lucida Calligraphy" w:hAnsi="Lucida Calligraphy"/>
          <w:lang w:val="en-IN"/>
        </w:rPr>
        <w:t xml:space="preserve"> </w:t>
      </w:r>
      <w:r>
        <w:rPr>
          <w:rFonts w:ascii="Lucida Calligraphy" w:hAnsi="Lucida Calligraphy"/>
          <w:lang w:val="en-IN"/>
        </w:rPr>
        <w:t xml:space="preserve"> helps you track and manage your subscriptions, providing insights into your spending and assisting with cancellation.</w:t>
      </w:r>
    </w:p>
    <w:p w:rsidR="00192FB5" w:rsidRDefault="00120E43">
      <w:pPr>
        <w:pStyle w:val="ListParagraph"/>
        <w:numPr>
          <w:ilvl w:val="0"/>
          <w:numId w:val="18"/>
        </w:numPr>
        <w:rPr>
          <w:rFonts w:ascii="Lucida Calligraphy" w:hAnsi="Lucida Calligraphy"/>
          <w:lang w:val="en-IN"/>
        </w:rPr>
      </w:pPr>
      <w:r>
        <w:rPr>
          <w:rFonts w:ascii="Lucida Calligraphy" w:hAnsi="Lucida Calligraphy"/>
          <w:lang w:val="en-IN"/>
        </w:rPr>
        <w:t xml:space="preserve">Trim: Trim </w:t>
      </w:r>
      <w:proofErr w:type="spellStart"/>
      <w:r>
        <w:rPr>
          <w:rFonts w:ascii="Lucida Calligraphy" w:hAnsi="Lucida Calligraphy"/>
          <w:lang w:val="en-IN"/>
        </w:rPr>
        <w:t>analyzes</w:t>
      </w:r>
      <w:proofErr w:type="spellEnd"/>
      <w:r>
        <w:rPr>
          <w:rFonts w:ascii="Lucida Calligraphy" w:hAnsi="Lucida Calligraphy"/>
          <w:lang w:val="en-IN"/>
        </w:rPr>
        <w:t xml:space="preserve"> your spending and identifies opportunities to save on subscriptions. It can also assist in </w:t>
      </w:r>
      <w:proofErr w:type="spellStart"/>
      <w:r>
        <w:rPr>
          <w:rFonts w:ascii="Lucida Calligraphy" w:hAnsi="Lucida Calligraphy"/>
          <w:lang w:val="en-IN"/>
        </w:rPr>
        <w:t>canceling</w:t>
      </w:r>
      <w:proofErr w:type="spellEnd"/>
      <w:r>
        <w:rPr>
          <w:rFonts w:ascii="Lucida Calligraphy" w:hAnsi="Lucida Calligraphy"/>
          <w:lang w:val="en-IN"/>
        </w:rPr>
        <w:t xml:space="preserve"> unwanted services.</w:t>
      </w:r>
    </w:p>
    <w:p w:rsidR="00192FB5" w:rsidRDefault="00120E43">
      <w:pPr>
        <w:pStyle w:val="ListParagraph"/>
        <w:numPr>
          <w:ilvl w:val="0"/>
          <w:numId w:val="18"/>
        </w:numPr>
        <w:rPr>
          <w:rFonts w:ascii="Lucida Calligraphy" w:hAnsi="Lucida Calligraphy"/>
          <w:lang w:val="en-IN"/>
        </w:rPr>
      </w:pPr>
      <w:proofErr w:type="spellStart"/>
      <w:proofErr w:type="gramStart"/>
      <w:r>
        <w:rPr>
          <w:rFonts w:ascii="Lucida Calligraphy" w:hAnsi="Lucida Calligraphy"/>
          <w:lang w:val="en-IN"/>
        </w:rPr>
        <w:t>SubscriptMe</w:t>
      </w:r>
      <w:proofErr w:type="spellEnd"/>
      <w:r w:rsidR="00AD5F93">
        <w:rPr>
          <w:rFonts w:ascii="Lucida Calligraphy" w:hAnsi="Lucida Calligraphy"/>
          <w:lang w:val="en-IN"/>
        </w:rPr>
        <w:t xml:space="preserve"> </w:t>
      </w:r>
      <w:r>
        <w:rPr>
          <w:rFonts w:ascii="Lucida Calligraphy" w:hAnsi="Lucida Calligraphy"/>
          <w:lang w:val="en-IN"/>
        </w:rPr>
        <w:t>:</w:t>
      </w:r>
      <w:proofErr w:type="gramEnd"/>
      <w:r>
        <w:rPr>
          <w:rFonts w:ascii="Lucida Calligraphy" w:hAnsi="Lucida Calligraphy"/>
          <w:lang w:val="en-IN"/>
        </w:rPr>
        <w:t xml:space="preserve"> </w:t>
      </w:r>
      <w:proofErr w:type="spellStart"/>
      <w:r>
        <w:rPr>
          <w:rFonts w:ascii="Lucida Calligraphy" w:hAnsi="Lucida Calligraphy"/>
          <w:lang w:val="en-IN"/>
        </w:rPr>
        <w:t>SubscriptMe</w:t>
      </w:r>
      <w:proofErr w:type="spellEnd"/>
      <w:r>
        <w:rPr>
          <w:rFonts w:ascii="Lucida Calligraphy" w:hAnsi="Lucida Calligraphy"/>
          <w:lang w:val="en-IN"/>
        </w:rPr>
        <w:t xml:space="preserve"> is a subscription tracker that helps you monitor all your recurring payments in one place and set up alerts for upcoming charges.</w:t>
      </w:r>
    </w:p>
    <w:p w:rsidR="00192FB5" w:rsidRDefault="00120E43">
      <w:pPr>
        <w:pStyle w:val="ListParagraph"/>
        <w:numPr>
          <w:ilvl w:val="0"/>
          <w:numId w:val="18"/>
        </w:numPr>
        <w:rPr>
          <w:rFonts w:ascii="Lucida Calligraphy" w:hAnsi="Lucida Calligraphy"/>
          <w:lang w:val="en-IN"/>
        </w:rPr>
      </w:pPr>
      <w:r>
        <w:rPr>
          <w:rFonts w:ascii="Lucida Calligraphy" w:hAnsi="Lucida Calligraphy"/>
          <w:lang w:val="en-IN"/>
        </w:rPr>
        <w:lastRenderedPageBreak/>
        <w:t xml:space="preserve">Bobby: Bobby is an </w:t>
      </w:r>
      <w:proofErr w:type="spellStart"/>
      <w:r>
        <w:rPr>
          <w:rFonts w:ascii="Lucida Calligraphy" w:hAnsi="Lucida Calligraphy"/>
          <w:lang w:val="en-IN"/>
        </w:rPr>
        <w:t>iOS</w:t>
      </w:r>
      <w:proofErr w:type="spellEnd"/>
      <w:r>
        <w:rPr>
          <w:rFonts w:ascii="Lucida Calligraphy" w:hAnsi="Lucida Calligraphy"/>
          <w:lang w:val="en-IN"/>
        </w:rPr>
        <w:t xml:space="preserve"> app that helps you keep track of subscriptions and recurring expenses, allowing you to </w:t>
      </w:r>
      <w:proofErr w:type="spellStart"/>
      <w:r>
        <w:rPr>
          <w:rFonts w:ascii="Lucida Calligraphy" w:hAnsi="Lucida Calligraphy"/>
          <w:lang w:val="en-IN"/>
        </w:rPr>
        <w:t>budgetmore</w:t>
      </w:r>
      <w:proofErr w:type="spellEnd"/>
      <w:r>
        <w:rPr>
          <w:rFonts w:ascii="Lucida Calligraphy" w:hAnsi="Lucida Calligraphy"/>
          <w:lang w:val="en-IN"/>
        </w:rPr>
        <w:t xml:space="preserve"> effectively.</w:t>
      </w:r>
    </w:p>
    <w:p w:rsidR="00192FB5" w:rsidRDefault="00120E43">
      <w:pPr>
        <w:pStyle w:val="ListParagraph"/>
        <w:numPr>
          <w:ilvl w:val="0"/>
          <w:numId w:val="18"/>
        </w:numPr>
        <w:rPr>
          <w:rFonts w:ascii="Lucida Calligraphy" w:hAnsi="Lucida Calligraphy"/>
          <w:lang w:val="en-IN"/>
        </w:rPr>
      </w:pPr>
      <w:r>
        <w:rPr>
          <w:rFonts w:ascii="Lucida Calligraphy" w:hAnsi="Lucida Calligraphy"/>
          <w:lang w:val="en-IN"/>
        </w:rPr>
        <w:t>Clarity Money: Clarity Money offers subscription tracking, expense analysis, and budgeting tools to help you gain control over your finances.</w:t>
      </w:r>
    </w:p>
    <w:p w:rsidR="00192FB5" w:rsidRDefault="00192FB5">
      <w:pPr>
        <w:pStyle w:val="ListParagraph"/>
        <w:ind w:left="2160"/>
        <w:rPr>
          <w:rFonts w:ascii="Lucida Calligraphy" w:hAnsi="Lucida Calligraphy"/>
          <w:lang w:val="en-IN"/>
        </w:rPr>
      </w:pPr>
    </w:p>
    <w:p w:rsidR="00192FB5" w:rsidRDefault="00120E43">
      <w:pPr>
        <w:pStyle w:val="ListParagraph"/>
        <w:numPr>
          <w:ilvl w:val="0"/>
          <w:numId w:val="7"/>
        </w:numPr>
        <w:rPr>
          <w:rFonts w:ascii="Lucida Calligraphy" w:hAnsi="Lucida Calligraphy"/>
          <w:lang w:val="en-IN"/>
        </w:rPr>
      </w:pPr>
      <w:r>
        <w:rPr>
          <w:rFonts w:ascii="Lucida Handwriting" w:hAnsi="Lucida Handwriting"/>
          <w:lang w:val="en-IN"/>
        </w:rPr>
        <w:t>Conclusion</w:t>
      </w:r>
      <w:r>
        <w:rPr>
          <w:rFonts w:ascii="Lucida Calligraphy" w:hAnsi="Lucida Calligraphy"/>
          <w:lang w:val="en-IN"/>
        </w:rPr>
        <w:t xml:space="preserve"> :-</w:t>
      </w:r>
    </w:p>
    <w:p w:rsidR="00192FB5" w:rsidRDefault="00192FB5">
      <w:pPr>
        <w:pStyle w:val="ListParagraph"/>
        <w:rPr>
          <w:rFonts w:ascii="Lucida Calligraphy" w:hAnsi="Lucida Calligraphy"/>
          <w:lang w:val="en-IN"/>
        </w:rPr>
      </w:pPr>
    </w:p>
    <w:p w:rsidR="00192FB5" w:rsidRDefault="00120E43">
      <w:pPr>
        <w:pStyle w:val="ListParagraph"/>
        <w:rPr>
          <w:rFonts w:ascii="Lucida Calligraphy" w:hAnsi="Lucida Calligraphy"/>
          <w:lang w:val="en-IN"/>
        </w:rPr>
      </w:pPr>
      <w:r>
        <w:rPr>
          <w:rFonts w:ascii="Lucida Calligraphy" w:hAnsi="Lucida Calligraphy"/>
          <w:lang w:val="en-IN"/>
        </w:rPr>
        <w:t xml:space="preserve">      The world of subscriptions, with its myriad services and offerings, presents both advantages and disadvantages. Subscribing to various services can provide cost savings, exclusive content, convenience, and access to a range of products and experiences. However, it's important to manage subscriptions wisely to avoid overspending, subscription fatigue, and privacy concerns. Utilizing subscription management apps can help individuals organize, track, and optimize their subscriptions, ultimately leading to a more efficient and cost-effective subscription experience. Balancing the benefits and drawbacks of subscribers galore requires thoughtful consideration of one's needs and priorities to make informed subscription choices.</w:t>
      </w:r>
    </w:p>
    <w:p w:rsidR="00192FB5" w:rsidRDefault="00192FB5">
      <w:pPr>
        <w:pStyle w:val="ListParagraph"/>
        <w:rPr>
          <w:rFonts w:ascii="Lucida Calligraphy" w:hAnsi="Lucida Calligraphy"/>
          <w:lang w:val="en-IN"/>
        </w:rPr>
      </w:pPr>
    </w:p>
    <w:p w:rsidR="00192FB5" w:rsidRDefault="00EC3A0D">
      <w:pPr>
        <w:pStyle w:val="ListParagraph"/>
        <w:numPr>
          <w:ilvl w:val="0"/>
          <w:numId w:val="7"/>
        </w:numPr>
        <w:rPr>
          <w:rFonts w:ascii="Lucida Handwriting" w:hAnsi="Lucida Handwriting"/>
          <w:lang w:val="en-IN"/>
        </w:rPr>
      </w:pPr>
      <w:r w:rsidRPr="00EC3A0D">
        <w:rPr>
          <w:rFonts w:ascii="Franklin Gothic Demi" w:hAnsi="Franklin Gothic Demi"/>
          <w:lang w:val="en-IN"/>
        </w:rPr>
        <w:t>FUTURE SCOPE</w:t>
      </w:r>
      <w:r w:rsidR="00120E43" w:rsidRPr="00EC3A0D">
        <w:rPr>
          <w:rFonts w:ascii="Franklin Gothic Demi" w:hAnsi="Franklin Gothic Demi"/>
          <w:lang w:val="en-IN"/>
        </w:rPr>
        <w:t xml:space="preserve"> :</w:t>
      </w:r>
      <w:r w:rsidR="00120E43">
        <w:rPr>
          <w:rFonts w:ascii="Lucida Handwriting" w:hAnsi="Lucida Handwriting"/>
          <w:lang w:val="en-IN"/>
        </w:rPr>
        <w:t>-</w:t>
      </w:r>
    </w:p>
    <w:p w:rsidR="00192FB5" w:rsidRDefault="00192FB5">
      <w:pPr>
        <w:pStyle w:val="ListParagraph"/>
        <w:rPr>
          <w:rFonts w:ascii="Lucida Handwriting" w:hAnsi="Lucida Handwriting"/>
          <w:lang w:val="en-IN"/>
        </w:rPr>
      </w:pPr>
    </w:p>
    <w:p w:rsidR="00192FB5" w:rsidRDefault="00120E43">
      <w:pPr>
        <w:pStyle w:val="ListParagraph"/>
        <w:rPr>
          <w:rFonts w:ascii="Lucida Calligraphy" w:hAnsi="Lucida Calligraphy"/>
          <w:lang w:val="en-IN"/>
        </w:rPr>
      </w:pPr>
      <w:r>
        <w:rPr>
          <w:rFonts w:ascii="Lucida Calligraphy" w:hAnsi="Lucida Calligraphy"/>
          <w:lang w:val="en-IN"/>
        </w:rPr>
        <w:t>The future scope for subscribers galore is likely to continue evolving and expanding in various ways:</w:t>
      </w:r>
    </w:p>
    <w:p w:rsidR="00192FB5" w:rsidRDefault="00192FB5">
      <w:pPr>
        <w:pStyle w:val="ListParagraph"/>
        <w:rPr>
          <w:rFonts w:ascii="Lucida Calligraphy" w:hAnsi="Lucida Calligraphy"/>
          <w:lang w:val="en-IN"/>
        </w:rPr>
      </w:pPr>
    </w:p>
    <w:p w:rsidR="00192FB5" w:rsidRDefault="00120E43">
      <w:pPr>
        <w:pStyle w:val="ListParagraph"/>
        <w:numPr>
          <w:ilvl w:val="0"/>
          <w:numId w:val="19"/>
        </w:numPr>
        <w:rPr>
          <w:rFonts w:ascii="Lucida Calligraphy" w:hAnsi="Lucida Calligraphy"/>
          <w:lang w:val="en-IN"/>
        </w:rPr>
      </w:pPr>
      <w:r>
        <w:rPr>
          <w:rFonts w:ascii="Lucida Calligraphy" w:hAnsi="Lucida Calligraphy"/>
          <w:lang w:val="en-IN"/>
        </w:rPr>
        <w:t>Personalization: Subscriptions will become even more tailored to individual preferences. AI and data analytics will play a significant role in curating content and services for subscribers.</w:t>
      </w:r>
    </w:p>
    <w:p w:rsidR="00192FB5" w:rsidRDefault="00120E43">
      <w:pPr>
        <w:pStyle w:val="ListParagraph"/>
        <w:numPr>
          <w:ilvl w:val="0"/>
          <w:numId w:val="19"/>
        </w:numPr>
        <w:rPr>
          <w:rFonts w:ascii="Lucida Calligraphy" w:hAnsi="Lucida Calligraphy"/>
          <w:lang w:val="en-IN"/>
        </w:rPr>
      </w:pPr>
      <w:r>
        <w:rPr>
          <w:rFonts w:ascii="Lucida Calligraphy" w:hAnsi="Lucida Calligraphy"/>
          <w:lang w:val="en-IN"/>
        </w:rPr>
        <w:t>Bundling and Integration: Companies may offer comprehensive bundles that combine multiple services into one subscription, creating convenience and cost savings for consumers.</w:t>
      </w:r>
    </w:p>
    <w:p w:rsidR="00192FB5" w:rsidRDefault="00192FB5">
      <w:pPr>
        <w:pStyle w:val="ListParagraph"/>
        <w:ind w:left="1440"/>
        <w:rPr>
          <w:rFonts w:ascii="Lucida Calligraphy" w:hAnsi="Lucida Calligraphy"/>
          <w:lang w:val="en-IN"/>
        </w:rPr>
      </w:pPr>
    </w:p>
    <w:p w:rsidR="00192FB5" w:rsidRDefault="00192FB5">
      <w:pPr>
        <w:pStyle w:val="ListParagraph"/>
        <w:ind w:left="1440"/>
        <w:rPr>
          <w:rFonts w:ascii="Lucida Calligraphy" w:hAnsi="Lucida Calligraphy"/>
          <w:lang w:val="en-IN"/>
        </w:rPr>
      </w:pPr>
    </w:p>
    <w:p w:rsidR="00192FB5" w:rsidRDefault="00192FB5">
      <w:pPr>
        <w:pStyle w:val="ListParagraph"/>
        <w:ind w:left="1440"/>
        <w:rPr>
          <w:rFonts w:ascii="Lucida Calligraphy" w:hAnsi="Lucida Calligraphy"/>
          <w:lang w:val="en-IN"/>
        </w:rPr>
      </w:pPr>
    </w:p>
    <w:p w:rsidR="00192FB5" w:rsidRDefault="00120E43">
      <w:pPr>
        <w:pStyle w:val="ListParagraph"/>
        <w:spacing w:line="240" w:lineRule="auto"/>
        <w:ind w:left="1440"/>
        <w:jc w:val="center"/>
        <w:rPr>
          <w:rFonts w:ascii="French Script MT" w:hAnsi="French Script MT"/>
          <w:i/>
          <w:iCs/>
          <w:sz w:val="48"/>
          <w:szCs w:val="48"/>
          <w:lang w:val="en-IN"/>
        </w:rPr>
      </w:pPr>
      <w:r>
        <w:rPr>
          <w:rFonts w:ascii="French Script MT" w:hAnsi="French Script MT"/>
          <w:i/>
          <w:iCs/>
          <w:sz w:val="48"/>
          <w:szCs w:val="48"/>
          <w:lang w:val="en-IN"/>
        </w:rPr>
        <w:t>Thank you!!</w:t>
      </w:r>
    </w:p>
    <w:sectPr w:rsidR="00192FB5" w:rsidSect="00BE5427">
      <w:pgSz w:w="12240" w:h="15840"/>
      <w:pgMar w:top="1440" w:right="1440" w:bottom="1440" w:left="1440" w:header="708" w:footer="708" w:gutter="0"/>
      <w:pgBorders w:offsetFrom="page">
        <w:top w:val="dashed" w:sz="4" w:space="24" w:color="4BACC6"/>
        <w:left w:val="dashed" w:sz="4" w:space="24" w:color="4BACC6"/>
        <w:bottom w:val="dashed" w:sz="4" w:space="24" w:color="4BACC6"/>
        <w:right w:val="dashed" w:sz="4" w:space="24" w:color="4BACC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Rockwell">
    <w:altName w:val="Rockwell"/>
    <w:panose1 w:val="02060603020205020403"/>
    <w:charset w:val="00"/>
    <w:family w:val="roman"/>
    <w:pitch w:val="variable"/>
    <w:sig w:usb0="00000003" w:usb1="00000000" w:usb2="00000000" w:usb3="00000000" w:csb0="00000001" w:csb1="00000000"/>
  </w:font>
  <w:font w:name="French Script MT">
    <w:altName w:val="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Calligraphy">
    <w:altName w:val="Lucida Calligraphy"/>
    <w:panose1 w:val="03010101010101010101"/>
    <w:charset w:val="00"/>
    <w:family w:val="script"/>
    <w:pitch w:val="variable"/>
    <w:sig w:usb0="00000003" w:usb1="00000000" w:usb2="00000000" w:usb3="00000000" w:csb0="00000001" w:csb1="00000000"/>
  </w:font>
  <w:font w:name="Lucida Handwriting">
    <w:altName w:val="Lucida Handwriting"/>
    <w:panose1 w:val="03010101010101010101"/>
    <w:charset w:val="00"/>
    <w:family w:val="script"/>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09C08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2"/>
    <w:multiLevelType w:val="hybridMultilevel"/>
    <w:tmpl w:val="487E6A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3"/>
    <w:multiLevelType w:val="hybridMultilevel"/>
    <w:tmpl w:val="193C6378"/>
    <w:lvl w:ilvl="0" w:tplc="AB5C5A7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4"/>
    <w:multiLevelType w:val="hybridMultilevel"/>
    <w:tmpl w:val="D598D1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9028B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6"/>
    <w:multiLevelType w:val="hybridMultilevel"/>
    <w:tmpl w:val="0CCE91C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0000007"/>
    <w:multiLevelType w:val="hybridMultilevel"/>
    <w:tmpl w:val="F7AAF9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29E226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9"/>
    <w:multiLevelType w:val="hybridMultilevel"/>
    <w:tmpl w:val="BBE019B2"/>
    <w:lvl w:ilvl="0" w:tplc="7CFC35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08341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1AF2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49FCCE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D206B2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0B423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B37648D0"/>
    <w:lvl w:ilvl="0" w:tplc="E92A98C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5">
    <w:nsid w:val="00000010"/>
    <w:multiLevelType w:val="hybridMultilevel"/>
    <w:tmpl w:val="350C626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00000011"/>
    <w:multiLevelType w:val="hybridMultilevel"/>
    <w:tmpl w:val="8908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7A96345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00000013"/>
    <w:multiLevelType w:val="hybridMultilevel"/>
    <w:tmpl w:val="ED58F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9FFE7D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5"/>
    <w:multiLevelType w:val="hybridMultilevel"/>
    <w:tmpl w:val="6B146BD6"/>
    <w:lvl w:ilvl="0" w:tplc="DAB60D7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0000016"/>
    <w:multiLevelType w:val="hybridMultilevel"/>
    <w:tmpl w:val="E6D060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hybridMultilevel"/>
    <w:tmpl w:val="FE82511A"/>
    <w:lvl w:ilvl="0" w:tplc="B39C0F7C">
      <w:start w:val="1"/>
      <w:numFmt w:val="decimal"/>
      <w:lvlText w:val="%1"/>
      <w:lvlJc w:val="left"/>
      <w:pPr>
        <w:ind w:left="1170" w:hanging="360"/>
      </w:pPr>
      <w:rPr>
        <w:rFonts w:ascii="Calibri" w:eastAsia="Calibri" w:hAnsi="Calibri" w:cs="SimSun"/>
        <w:color w:val="00B0F0"/>
        <w:sz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00000018"/>
    <w:multiLevelType w:val="hybridMultilevel"/>
    <w:tmpl w:val="A1582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9"/>
    <w:multiLevelType w:val="hybridMultilevel"/>
    <w:tmpl w:val="9A52EB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A"/>
    <w:multiLevelType w:val="hybridMultilevel"/>
    <w:tmpl w:val="B7FE3F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B"/>
    <w:multiLevelType w:val="hybridMultilevel"/>
    <w:tmpl w:val="0394C0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C"/>
    <w:multiLevelType w:val="hybridMultilevel"/>
    <w:tmpl w:val="A044DACA"/>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8">
    <w:nsid w:val="0000001D"/>
    <w:multiLevelType w:val="hybridMultilevel"/>
    <w:tmpl w:val="F04A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E4C99"/>
    <w:multiLevelType w:val="hybridMultilevel"/>
    <w:tmpl w:val="B0B24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2101F9B"/>
    <w:multiLevelType w:val="hybridMultilevel"/>
    <w:tmpl w:val="C3F42438"/>
    <w:lvl w:ilvl="0" w:tplc="724A0B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12CD"/>
    <w:multiLevelType w:val="hybridMultilevel"/>
    <w:tmpl w:val="F5427F9E"/>
    <w:lvl w:ilvl="0" w:tplc="A322D0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4"/>
  </w:num>
  <w:num w:numId="2">
    <w:abstractNumId w:val="13"/>
  </w:num>
  <w:num w:numId="3">
    <w:abstractNumId w:val="7"/>
  </w:num>
  <w:num w:numId="4">
    <w:abstractNumId w:val="6"/>
  </w:num>
  <w:num w:numId="5">
    <w:abstractNumId w:val="16"/>
  </w:num>
  <w:num w:numId="6">
    <w:abstractNumId w:val="4"/>
  </w:num>
  <w:num w:numId="7">
    <w:abstractNumId w:val="21"/>
  </w:num>
  <w:num w:numId="8">
    <w:abstractNumId w:val="3"/>
  </w:num>
  <w:num w:numId="9">
    <w:abstractNumId w:val="18"/>
  </w:num>
  <w:num w:numId="10">
    <w:abstractNumId w:val="0"/>
  </w:num>
  <w:num w:numId="11">
    <w:abstractNumId w:val="19"/>
  </w:num>
  <w:num w:numId="12">
    <w:abstractNumId w:val="17"/>
  </w:num>
  <w:num w:numId="13">
    <w:abstractNumId w:val="5"/>
  </w:num>
  <w:num w:numId="14">
    <w:abstractNumId w:val="24"/>
  </w:num>
  <w:num w:numId="15">
    <w:abstractNumId w:val="11"/>
  </w:num>
  <w:num w:numId="16">
    <w:abstractNumId w:val="25"/>
  </w:num>
  <w:num w:numId="17">
    <w:abstractNumId w:val="1"/>
  </w:num>
  <w:num w:numId="18">
    <w:abstractNumId w:val="15"/>
  </w:num>
  <w:num w:numId="19">
    <w:abstractNumId w:val="26"/>
  </w:num>
  <w:num w:numId="20">
    <w:abstractNumId w:val="12"/>
  </w:num>
  <w:num w:numId="21">
    <w:abstractNumId w:val="9"/>
  </w:num>
  <w:num w:numId="22">
    <w:abstractNumId w:val="23"/>
  </w:num>
  <w:num w:numId="23">
    <w:abstractNumId w:val="2"/>
  </w:num>
  <w:num w:numId="24">
    <w:abstractNumId w:val="8"/>
  </w:num>
  <w:num w:numId="25">
    <w:abstractNumId w:val="30"/>
  </w:num>
  <w:num w:numId="26">
    <w:abstractNumId w:val="20"/>
  </w:num>
  <w:num w:numId="27">
    <w:abstractNumId w:val="22"/>
  </w:num>
  <w:num w:numId="28">
    <w:abstractNumId w:val="27"/>
  </w:num>
  <w:num w:numId="29">
    <w:abstractNumId w:val="28"/>
  </w:num>
  <w:num w:numId="30">
    <w:abstractNumId w:val="10"/>
  </w:num>
  <w:num w:numId="31">
    <w:abstractNumId w:val="2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isplayBackgroundShape/>
  <w:proofState w:spelling="clean" w:grammar="clean"/>
  <w:defaultTabStop w:val="720"/>
  <w:characterSpacingControl w:val="doNotCompress"/>
  <w:compat>
    <w:compatSetting w:name="compatibilityMode" w:uri="http://schemas.microsoft.com/office/word" w:val="12"/>
  </w:compat>
  <w:rsids>
    <w:rsidRoot w:val="00192FB5"/>
    <w:rsid w:val="00120E43"/>
    <w:rsid w:val="00192FB5"/>
    <w:rsid w:val="00A0626C"/>
    <w:rsid w:val="00AD5F93"/>
    <w:rsid w:val="00B5452D"/>
    <w:rsid w:val="00BE5427"/>
    <w:rsid w:val="00C4412C"/>
    <w:rsid w:val="00E408EB"/>
    <w:rsid w:val="00EC3A0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15E53-6F4E-4D25-9C33-CEA5CBA13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VENOM  JERRY</cp:lastModifiedBy>
  <cp:revision>15</cp:revision>
  <dcterms:created xsi:type="dcterms:W3CDTF">2023-10-14T17:02:00Z</dcterms:created>
  <dcterms:modified xsi:type="dcterms:W3CDTF">2023-10-17T13:46:00Z</dcterms:modified>
</cp:coreProperties>
</file>