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E04FB" w14:textId="77777777" w:rsidR="00E64C68" w:rsidRPr="00D737E4" w:rsidRDefault="00E64C68" w:rsidP="00E64C68">
      <w:pPr>
        <w:pStyle w:val="Heading2"/>
      </w:pPr>
      <w:r>
        <w:t xml:space="preserve">2. </w:t>
      </w:r>
      <w:r w:rsidRPr="00D737E4">
        <w:t>PROPUESTA TECNICA (Plan de Proyecto Detallado)</w:t>
      </w:r>
    </w:p>
    <w:p w14:paraId="7A08AD54" w14:textId="218AD8C7" w:rsidR="00140C76" w:rsidRPr="00140C76" w:rsidRDefault="00332334" w:rsidP="00A72D65">
      <w:pPr>
        <w:pStyle w:val="Heading3"/>
      </w:pPr>
      <w:r w:rsidRPr="00BF2D7C">
        <w:t>2.</w:t>
      </w:r>
      <w:r w:rsidR="00140C76" w:rsidRPr="00140C76">
        <w:t>1. Resumen Ejecutivo</w:t>
      </w:r>
    </w:p>
    <w:p w14:paraId="7D32FA30" w14:textId="77777777" w:rsidR="00036533" w:rsidRPr="00424D90" w:rsidRDefault="00140C76" w:rsidP="00036533">
      <w:pPr>
        <w:pStyle w:val="Subtitle"/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 xml:space="preserve">El presente documento describe la propuesta integral para la migración de los sistemas de PRODEL S.A., actualmente basados en Oracle </w:t>
      </w:r>
      <w:proofErr w:type="spellStart"/>
      <w:r w:rsidRPr="00140C76">
        <w:rPr>
          <w:rFonts w:cs="Arial"/>
          <w:color w:val="auto"/>
          <w:sz w:val="22"/>
          <w:szCs w:val="22"/>
        </w:rPr>
        <w:t>Database</w:t>
      </w:r>
      <w:proofErr w:type="spellEnd"/>
      <w:r w:rsidRPr="00140C76">
        <w:rPr>
          <w:rFonts w:cs="Arial"/>
          <w:color w:val="auto"/>
          <w:sz w:val="22"/>
          <w:szCs w:val="22"/>
        </w:rPr>
        <w:t xml:space="preserve"> 11g y Oracle </w:t>
      </w:r>
      <w:proofErr w:type="spellStart"/>
      <w:r w:rsidRPr="00140C76">
        <w:rPr>
          <w:rFonts w:cs="Arial"/>
          <w:color w:val="auto"/>
          <w:sz w:val="22"/>
          <w:szCs w:val="22"/>
        </w:rPr>
        <w:t>Forms</w:t>
      </w:r>
      <w:proofErr w:type="spellEnd"/>
      <w:r w:rsidRPr="00140C76">
        <w:rPr>
          <w:rFonts w:cs="Arial"/>
          <w:color w:val="auto"/>
          <w:sz w:val="22"/>
          <w:szCs w:val="22"/>
        </w:rPr>
        <w:t xml:space="preserve"> &amp; </w:t>
      </w:r>
      <w:proofErr w:type="spellStart"/>
      <w:r w:rsidRPr="00140C76">
        <w:rPr>
          <w:rFonts w:cs="Arial"/>
          <w:color w:val="auto"/>
          <w:sz w:val="22"/>
          <w:szCs w:val="22"/>
        </w:rPr>
        <w:t>Reports</w:t>
      </w:r>
      <w:proofErr w:type="spellEnd"/>
      <w:r w:rsidRPr="00140C76">
        <w:rPr>
          <w:rFonts w:cs="Arial"/>
          <w:color w:val="auto"/>
          <w:sz w:val="22"/>
          <w:szCs w:val="22"/>
        </w:rPr>
        <w:t xml:space="preserve"> 6i (cliente/servidor), hacia una plataforma moderna con Oracle </w:t>
      </w:r>
      <w:proofErr w:type="spellStart"/>
      <w:r w:rsidRPr="00140C76">
        <w:rPr>
          <w:rFonts w:cs="Arial"/>
          <w:color w:val="auto"/>
          <w:sz w:val="22"/>
          <w:szCs w:val="22"/>
        </w:rPr>
        <w:t>Database</w:t>
      </w:r>
      <w:proofErr w:type="spellEnd"/>
      <w:r w:rsidRPr="00140C76">
        <w:rPr>
          <w:rFonts w:cs="Arial"/>
          <w:color w:val="auto"/>
          <w:sz w:val="22"/>
          <w:szCs w:val="22"/>
        </w:rPr>
        <w:t xml:space="preserve"> 19c+, </w:t>
      </w:r>
      <w:proofErr w:type="spellStart"/>
      <w:r w:rsidRPr="00140C76">
        <w:rPr>
          <w:rFonts w:cs="Arial"/>
          <w:color w:val="auto"/>
          <w:sz w:val="22"/>
          <w:szCs w:val="22"/>
        </w:rPr>
        <w:t>Forms</w:t>
      </w:r>
      <w:proofErr w:type="spellEnd"/>
      <w:r w:rsidRPr="00140C76">
        <w:rPr>
          <w:rFonts w:cs="Arial"/>
          <w:color w:val="auto"/>
          <w:sz w:val="22"/>
          <w:szCs w:val="22"/>
        </w:rPr>
        <w:t>/</w:t>
      </w:r>
      <w:proofErr w:type="spellStart"/>
      <w:r w:rsidRPr="00140C76">
        <w:rPr>
          <w:rFonts w:cs="Arial"/>
          <w:color w:val="auto"/>
          <w:sz w:val="22"/>
          <w:szCs w:val="22"/>
        </w:rPr>
        <w:t>Reports</w:t>
      </w:r>
      <w:proofErr w:type="spellEnd"/>
      <w:r w:rsidRPr="00140C76">
        <w:rPr>
          <w:rFonts w:cs="Arial"/>
          <w:color w:val="auto"/>
          <w:sz w:val="22"/>
          <w:szCs w:val="22"/>
        </w:rPr>
        <w:t xml:space="preserve"> 12c (web) y un sitio alterno en Microsoft Azure. El proyecto contempla sincronización incremental y alta disponibilidad básica.</w:t>
      </w:r>
    </w:p>
    <w:p w14:paraId="67DAAAFE" w14:textId="285DC041" w:rsidR="00036533" w:rsidRPr="00424D90" w:rsidRDefault="00140C76" w:rsidP="00036533">
      <w:pPr>
        <w:pStyle w:val="Subtitle"/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El objetivo estratégico es modernizar la infraestructura tecnológica, garantizar la continuidad operativa, mejorar el rendimiento y la seguridad, facilitar la mantenibilidad y cumplir con los requerimientos del ente regulador.</w:t>
      </w:r>
    </w:p>
    <w:p w14:paraId="39EE6D19" w14:textId="01FB7FAD" w:rsidR="00036533" w:rsidRPr="00424D90" w:rsidRDefault="00140C76" w:rsidP="00036533">
      <w:pPr>
        <w:pStyle w:val="Subtitle"/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El alcance incluye la migración completa de la base de datos, aplicativos, servidores WebLogic, infraestructura en Azure, documentación, pruebas, capacitación y un esquema de garantía por 12 meses</w:t>
      </w:r>
    </w:p>
    <w:p w14:paraId="0056331A" w14:textId="77777777" w:rsidR="00140C76" w:rsidRPr="00140C76" w:rsidRDefault="00140C76" w:rsidP="00140C76">
      <w:pPr>
        <w:pStyle w:val="Subtitle"/>
        <w:rPr>
          <w:rFonts w:cs="Arial"/>
          <w:b/>
          <w:bCs/>
          <w:color w:val="auto"/>
          <w:sz w:val="22"/>
          <w:szCs w:val="22"/>
        </w:rPr>
      </w:pPr>
      <w:r w:rsidRPr="00140C76">
        <w:rPr>
          <w:rFonts w:cs="Arial"/>
          <w:b/>
          <w:bCs/>
          <w:color w:val="auto"/>
          <w:sz w:val="22"/>
          <w:szCs w:val="22"/>
        </w:rPr>
        <w:t>Flujo General de Actividades</w:t>
      </w:r>
    </w:p>
    <w:p w14:paraId="05F31A01" w14:textId="77777777" w:rsidR="00140C76" w:rsidRPr="00140C76" w:rsidRDefault="00140C76" w:rsidP="00140C76">
      <w:pPr>
        <w:pStyle w:val="Subtitle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Diagnóstico inicial de la infraestructura y sistemas actuales.</w:t>
      </w:r>
    </w:p>
    <w:p w14:paraId="5A395CA0" w14:textId="0E7B98BC" w:rsidR="00140C76" w:rsidRPr="00140C76" w:rsidRDefault="00140C76" w:rsidP="00140C76">
      <w:pPr>
        <w:pStyle w:val="Subtitle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 xml:space="preserve">Migración de la base de datos a Oracle 19c </w:t>
      </w:r>
      <w:proofErr w:type="spellStart"/>
      <w:r w:rsidRPr="00140C76">
        <w:rPr>
          <w:rFonts w:cs="Arial"/>
          <w:color w:val="auto"/>
          <w:sz w:val="22"/>
          <w:szCs w:val="22"/>
        </w:rPr>
        <w:t>On</w:t>
      </w:r>
      <w:proofErr w:type="spellEnd"/>
      <w:r w:rsidRPr="00140C76">
        <w:rPr>
          <w:rFonts w:cs="Arial"/>
          <w:color w:val="auto"/>
          <w:sz w:val="22"/>
          <w:szCs w:val="22"/>
        </w:rPr>
        <w:t>-Premise.</w:t>
      </w:r>
      <w:r w:rsidR="00C21032" w:rsidRPr="00424D90">
        <w:rPr>
          <w:rFonts w:cs="Arial"/>
          <w:color w:val="auto"/>
          <w:sz w:val="22"/>
          <w:szCs w:val="22"/>
        </w:rPr>
        <w:t xml:space="preserve"> Servidor </w:t>
      </w:r>
      <w:proofErr w:type="spellStart"/>
      <w:r w:rsidR="00C21032" w:rsidRPr="00424D90">
        <w:rPr>
          <w:rFonts w:cs="Arial"/>
          <w:color w:val="auto"/>
          <w:sz w:val="22"/>
          <w:szCs w:val="22"/>
        </w:rPr>
        <w:t>Produccion</w:t>
      </w:r>
      <w:proofErr w:type="spellEnd"/>
    </w:p>
    <w:p w14:paraId="65A33A2E" w14:textId="77777777" w:rsidR="00140C76" w:rsidRPr="00424D90" w:rsidRDefault="00140C76" w:rsidP="00140C76">
      <w:pPr>
        <w:pStyle w:val="Subtitle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 xml:space="preserve">Conversión y adaptación de aplicativos Oracle </w:t>
      </w:r>
      <w:proofErr w:type="spellStart"/>
      <w:r w:rsidRPr="00140C76">
        <w:rPr>
          <w:rFonts w:cs="Arial"/>
          <w:color w:val="auto"/>
          <w:sz w:val="22"/>
          <w:szCs w:val="22"/>
        </w:rPr>
        <w:t>Forms</w:t>
      </w:r>
      <w:proofErr w:type="spellEnd"/>
      <w:r w:rsidRPr="00140C76">
        <w:rPr>
          <w:rFonts w:cs="Arial"/>
          <w:color w:val="auto"/>
          <w:sz w:val="22"/>
          <w:szCs w:val="22"/>
        </w:rPr>
        <w:t xml:space="preserve"> &amp; </w:t>
      </w:r>
      <w:proofErr w:type="spellStart"/>
      <w:r w:rsidRPr="00140C76">
        <w:rPr>
          <w:rFonts w:cs="Arial"/>
          <w:color w:val="auto"/>
          <w:sz w:val="22"/>
          <w:szCs w:val="22"/>
        </w:rPr>
        <w:t>Reports</w:t>
      </w:r>
      <w:proofErr w:type="spellEnd"/>
      <w:r w:rsidRPr="00140C76">
        <w:rPr>
          <w:rFonts w:cs="Arial"/>
          <w:color w:val="auto"/>
          <w:sz w:val="22"/>
          <w:szCs w:val="22"/>
        </w:rPr>
        <w:t xml:space="preserve"> a versión 12c.</w:t>
      </w:r>
    </w:p>
    <w:p w14:paraId="2071FB03" w14:textId="7FE9AE7E" w:rsidR="00B969ED" w:rsidRPr="00140C76" w:rsidRDefault="00B969ED" w:rsidP="00B969ED">
      <w:pPr>
        <w:pStyle w:val="Subtitle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 xml:space="preserve">Implementación </w:t>
      </w:r>
      <w:r w:rsidRPr="00424D90">
        <w:rPr>
          <w:rFonts w:cs="Arial"/>
          <w:color w:val="auto"/>
          <w:sz w:val="22"/>
          <w:szCs w:val="22"/>
        </w:rPr>
        <w:t>de servidor de prueba</w:t>
      </w:r>
      <w:r w:rsidRPr="00140C76">
        <w:rPr>
          <w:rFonts w:cs="Arial"/>
          <w:color w:val="auto"/>
          <w:sz w:val="22"/>
          <w:szCs w:val="22"/>
        </w:rPr>
        <w:t>.</w:t>
      </w:r>
    </w:p>
    <w:p w14:paraId="594E3D0E" w14:textId="77777777" w:rsidR="007552B5" w:rsidRPr="00140C76" w:rsidRDefault="007552B5" w:rsidP="007552B5">
      <w:pPr>
        <w:pStyle w:val="Subtitle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Creación de entorno de pruebas y validaciones funcionales.</w:t>
      </w:r>
    </w:p>
    <w:p w14:paraId="41FBD86B" w14:textId="77777777" w:rsidR="00140C76" w:rsidRPr="00140C76" w:rsidRDefault="00140C76" w:rsidP="00140C76">
      <w:pPr>
        <w:pStyle w:val="Subtitle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Implementación de un sitio alterno en Azure con replicación incremental.</w:t>
      </w:r>
    </w:p>
    <w:p w14:paraId="2297D31A" w14:textId="77777777" w:rsidR="00140C76" w:rsidRPr="00140C76" w:rsidRDefault="00140C76" w:rsidP="00140C76">
      <w:pPr>
        <w:pStyle w:val="Subtitle"/>
        <w:numPr>
          <w:ilvl w:val="0"/>
          <w:numId w:val="2"/>
        </w:numPr>
        <w:rPr>
          <w:rFonts w:cs="Arial"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>Elaboración de documentación técnica y capacitación al personal.</w:t>
      </w:r>
    </w:p>
    <w:p w14:paraId="66747156" w14:textId="77777777" w:rsidR="00FE7E83" w:rsidRPr="00424D90" w:rsidRDefault="00140C76" w:rsidP="00FE7E83">
      <w:pPr>
        <w:pStyle w:val="Subtitle"/>
        <w:numPr>
          <w:ilvl w:val="0"/>
          <w:numId w:val="2"/>
        </w:numPr>
        <w:rPr>
          <w:rFonts w:cs="Arial"/>
          <w:b/>
          <w:bCs/>
          <w:color w:val="auto"/>
          <w:sz w:val="22"/>
          <w:szCs w:val="22"/>
        </w:rPr>
      </w:pPr>
      <w:r w:rsidRPr="00140C76">
        <w:rPr>
          <w:rFonts w:cs="Arial"/>
          <w:color w:val="auto"/>
          <w:sz w:val="22"/>
          <w:szCs w:val="22"/>
        </w:rPr>
        <w:t xml:space="preserve">Soporte y garantía por 12 meses. </w:t>
      </w:r>
    </w:p>
    <w:p w14:paraId="7BF7D87E" w14:textId="4A67607A" w:rsidR="00140C76" w:rsidRPr="00140C76" w:rsidRDefault="00140C76" w:rsidP="00A72D65">
      <w:pPr>
        <w:pStyle w:val="Heading3"/>
        <w:numPr>
          <w:ilvl w:val="1"/>
          <w:numId w:val="14"/>
        </w:numPr>
      </w:pPr>
      <w:r w:rsidRPr="00140C76">
        <w:t>Plan Detallado de Tareas</w:t>
      </w:r>
    </w:p>
    <w:p w14:paraId="6E3966A3" w14:textId="52091CC4" w:rsidR="00140C76" w:rsidRPr="00424D90" w:rsidRDefault="00D626DD" w:rsidP="00140C76">
      <w:pPr>
        <w:pStyle w:val="Subtitle"/>
        <w:rPr>
          <w:rFonts w:cs="Arial"/>
          <w:b/>
          <w:bCs/>
          <w:color w:val="auto"/>
          <w:sz w:val="22"/>
          <w:szCs w:val="22"/>
        </w:rPr>
      </w:pPr>
      <w:r>
        <w:rPr>
          <w:rFonts w:cs="Arial"/>
          <w:b/>
          <w:bCs/>
          <w:color w:val="auto"/>
          <w:sz w:val="22"/>
          <w:szCs w:val="22"/>
        </w:rPr>
        <w:t xml:space="preserve">2.2.1 </w:t>
      </w:r>
      <w:r w:rsidRPr="00140C76">
        <w:rPr>
          <w:rFonts w:cs="Arial"/>
          <w:b/>
          <w:bCs/>
          <w:color w:val="auto"/>
          <w:sz w:val="22"/>
          <w:szCs w:val="22"/>
        </w:rPr>
        <w:t>Evaluación</w:t>
      </w:r>
      <w:r w:rsidR="00140C76" w:rsidRPr="00140C76">
        <w:rPr>
          <w:rFonts w:cs="Arial"/>
          <w:b/>
          <w:bCs/>
          <w:color w:val="auto"/>
          <w:sz w:val="22"/>
          <w:szCs w:val="22"/>
        </w:rPr>
        <w:t xml:space="preserve"> y Diagnóstico</w:t>
      </w:r>
    </w:p>
    <w:p w14:paraId="06ABC099" w14:textId="4FA5EBC2" w:rsidR="00131931" w:rsidRPr="00424D90" w:rsidRDefault="00F745DB" w:rsidP="00131931">
      <w:pPr>
        <w:pStyle w:val="Subtitle"/>
        <w:numPr>
          <w:ilvl w:val="0"/>
          <w:numId w:val="0"/>
        </w:numPr>
        <w:rPr>
          <w:rFonts w:eastAsiaTheme="minorHAnsi" w:cstheme="minorBidi"/>
          <w:color w:val="auto"/>
          <w:spacing w:val="0"/>
          <w:sz w:val="22"/>
          <w:szCs w:val="22"/>
        </w:rPr>
      </w:pPr>
      <w:r w:rsidRPr="00424D90">
        <w:rPr>
          <w:rFonts w:eastAsiaTheme="minorHAnsi" w:cstheme="minorBidi"/>
          <w:color w:val="auto"/>
          <w:spacing w:val="0"/>
          <w:sz w:val="22"/>
          <w:szCs w:val="22"/>
        </w:rPr>
        <w:t>Se documenta el estado actual, se identifican incompatibilidades entre 6i y 12c, elementos obsoletos y</w:t>
      </w:r>
      <w:r w:rsidR="00131931" w:rsidRPr="00424D90">
        <w:rPr>
          <w:rFonts w:eastAsiaTheme="minorHAnsi" w:cstheme="minorBidi"/>
          <w:color w:val="auto"/>
          <w:spacing w:val="0"/>
          <w:sz w:val="22"/>
          <w:szCs w:val="22"/>
        </w:rPr>
        <w:t xml:space="preserve"> </w:t>
      </w:r>
      <w:r w:rsidRPr="00424D90">
        <w:rPr>
          <w:rFonts w:eastAsiaTheme="minorHAnsi" w:cstheme="minorBidi"/>
          <w:color w:val="auto"/>
          <w:spacing w:val="0"/>
          <w:sz w:val="22"/>
          <w:szCs w:val="22"/>
        </w:rPr>
        <w:t>riesgos para garantizar una migración controlada.</w:t>
      </w:r>
      <w:r w:rsidR="00131931" w:rsidRPr="00424D90">
        <w:rPr>
          <w:rFonts w:eastAsiaTheme="minorHAnsi" w:cstheme="minorBidi"/>
          <w:color w:val="auto"/>
          <w:spacing w:val="0"/>
          <w:sz w:val="22"/>
          <w:szCs w:val="22"/>
        </w:rPr>
        <w:t xml:space="preserve"> </w:t>
      </w:r>
    </w:p>
    <w:p w14:paraId="73AFADDA" w14:textId="682D12AB" w:rsidR="007201DF" w:rsidRPr="00424D90" w:rsidRDefault="007201DF" w:rsidP="007201DF">
      <w:r w:rsidRPr="00424D90">
        <w:t>TAREAS</w:t>
      </w:r>
      <w:r w:rsidR="008D24CF" w:rsidRPr="00424D90">
        <w:t xml:space="preserve"> PRINCIPALES</w:t>
      </w:r>
    </w:p>
    <w:p w14:paraId="2F9E147C" w14:textId="1363BACF" w:rsidR="007201DF" w:rsidRPr="00424D90" w:rsidRDefault="007201DF" w:rsidP="003022DA">
      <w:pPr>
        <w:pStyle w:val="Subtitle"/>
        <w:numPr>
          <w:ilvl w:val="0"/>
          <w:numId w:val="15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Levantamiento completo de infraestructura actual </w:t>
      </w:r>
      <w:proofErr w:type="spellStart"/>
      <w:r w:rsidRPr="00424D90">
        <w:rPr>
          <w:rFonts w:cs="Arial"/>
          <w:color w:val="auto"/>
          <w:sz w:val="22"/>
          <w:szCs w:val="22"/>
        </w:rPr>
        <w:t>On</w:t>
      </w:r>
      <w:proofErr w:type="spellEnd"/>
      <w:r w:rsidRPr="00424D90">
        <w:rPr>
          <w:rFonts w:cs="Arial"/>
          <w:color w:val="auto"/>
          <w:sz w:val="22"/>
          <w:szCs w:val="22"/>
        </w:rPr>
        <w:t>-Premise.</w:t>
      </w:r>
    </w:p>
    <w:p w14:paraId="5E84AED7" w14:textId="463DAB83" w:rsidR="007201DF" w:rsidRPr="00424D90" w:rsidRDefault="007201DF" w:rsidP="003022DA">
      <w:pPr>
        <w:pStyle w:val="Subtitle"/>
        <w:numPr>
          <w:ilvl w:val="0"/>
          <w:numId w:val="15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Identificación de componentes </w:t>
      </w:r>
      <w:proofErr w:type="spellStart"/>
      <w:r w:rsidRPr="00424D90">
        <w:rPr>
          <w:rFonts w:cs="Arial"/>
          <w:color w:val="auto"/>
          <w:sz w:val="22"/>
          <w:szCs w:val="22"/>
        </w:rPr>
        <w:t>Forms</w:t>
      </w:r>
      <w:proofErr w:type="spellEnd"/>
      <w:r w:rsidRPr="00424D90">
        <w:rPr>
          <w:rFonts w:cs="Arial"/>
          <w:color w:val="auto"/>
          <w:sz w:val="22"/>
          <w:szCs w:val="22"/>
        </w:rPr>
        <w:t>/</w:t>
      </w:r>
      <w:proofErr w:type="spellStart"/>
      <w:r w:rsidRPr="00424D90">
        <w:rPr>
          <w:rFonts w:cs="Arial"/>
          <w:color w:val="auto"/>
          <w:sz w:val="22"/>
          <w:szCs w:val="22"/>
        </w:rPr>
        <w:t>Reports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 6i y librerías externas.</w:t>
      </w:r>
    </w:p>
    <w:p w14:paraId="2334471F" w14:textId="6A6AF0AB" w:rsidR="007201DF" w:rsidRPr="00424D90" w:rsidRDefault="007201DF" w:rsidP="003022DA">
      <w:pPr>
        <w:pStyle w:val="Subtitle"/>
        <w:numPr>
          <w:ilvl w:val="0"/>
          <w:numId w:val="15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Auditoría del esquema Oracle 11g (objetos inválidos, tamaño, dependencias).</w:t>
      </w:r>
    </w:p>
    <w:p w14:paraId="27994203" w14:textId="43C8C02E" w:rsidR="007201DF" w:rsidRPr="00424D90" w:rsidRDefault="007201DF" w:rsidP="003022DA">
      <w:pPr>
        <w:pStyle w:val="Subtitle"/>
        <w:numPr>
          <w:ilvl w:val="0"/>
          <w:numId w:val="15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 Identificación de brechas de seguridad.</w:t>
      </w:r>
    </w:p>
    <w:p w14:paraId="5A091F9F" w14:textId="0D5F5EB8" w:rsidR="00140C76" w:rsidRPr="001C64FD" w:rsidRDefault="007201DF" w:rsidP="003022DA">
      <w:pPr>
        <w:pStyle w:val="Subtitle"/>
        <w:numPr>
          <w:ilvl w:val="0"/>
          <w:numId w:val="15"/>
        </w:numPr>
        <w:spacing w:after="0"/>
        <w:rPr>
          <w:rFonts w:cs="Arial"/>
          <w:color w:val="EE0000"/>
          <w:sz w:val="22"/>
          <w:szCs w:val="22"/>
        </w:rPr>
      </w:pPr>
      <w:r w:rsidRPr="001C64FD">
        <w:rPr>
          <w:rFonts w:cs="Arial"/>
          <w:color w:val="EE0000"/>
          <w:sz w:val="22"/>
          <w:szCs w:val="22"/>
        </w:rPr>
        <w:t xml:space="preserve"> Matriz de riesgos y plan de mitigación</w:t>
      </w:r>
    </w:p>
    <w:p w14:paraId="328623EA" w14:textId="77777777" w:rsidR="003022DA" w:rsidRPr="00424D90" w:rsidRDefault="003022DA" w:rsidP="003022DA"/>
    <w:p w14:paraId="640D4675" w14:textId="77777777" w:rsidR="003022DA" w:rsidRPr="00140C76" w:rsidRDefault="003022DA" w:rsidP="003022DA"/>
    <w:p w14:paraId="2B0EF10D" w14:textId="0C7581A8" w:rsidR="00140C76" w:rsidRPr="00424D90" w:rsidRDefault="00C00668" w:rsidP="0042182E">
      <w:pPr>
        <w:pStyle w:val="Subtitle"/>
        <w:spacing w:after="0"/>
        <w:rPr>
          <w:rFonts w:cs="Arial"/>
          <w:b/>
          <w:bCs/>
          <w:color w:val="auto"/>
          <w:sz w:val="22"/>
          <w:szCs w:val="22"/>
        </w:rPr>
      </w:pPr>
      <w:r w:rsidRPr="00140C76">
        <w:rPr>
          <w:rFonts w:cs="Arial"/>
          <w:b/>
          <w:bCs/>
          <w:color w:val="auto"/>
          <w:sz w:val="22"/>
          <w:szCs w:val="22"/>
        </w:rPr>
        <w:t>2</w:t>
      </w:r>
      <w:r>
        <w:rPr>
          <w:rFonts w:cs="Arial"/>
          <w:b/>
          <w:bCs/>
          <w:color w:val="auto"/>
          <w:sz w:val="22"/>
          <w:szCs w:val="22"/>
        </w:rPr>
        <w:t xml:space="preserve">.2.2 </w:t>
      </w:r>
      <w:r w:rsidRPr="00140C76">
        <w:rPr>
          <w:rFonts w:cs="Arial"/>
          <w:b/>
          <w:bCs/>
          <w:color w:val="auto"/>
          <w:sz w:val="22"/>
          <w:szCs w:val="22"/>
        </w:rPr>
        <w:t>Migración</w:t>
      </w:r>
      <w:r w:rsidR="00140C76" w:rsidRPr="00140C76">
        <w:rPr>
          <w:rFonts w:cs="Arial"/>
          <w:b/>
          <w:bCs/>
          <w:color w:val="auto"/>
          <w:sz w:val="22"/>
          <w:szCs w:val="22"/>
        </w:rPr>
        <w:t xml:space="preserve"> de Base de Datos </w:t>
      </w:r>
      <w:proofErr w:type="spellStart"/>
      <w:r w:rsidR="00140C76" w:rsidRPr="00140C76">
        <w:rPr>
          <w:rFonts w:cs="Arial"/>
          <w:b/>
          <w:bCs/>
          <w:color w:val="auto"/>
          <w:sz w:val="22"/>
          <w:szCs w:val="22"/>
        </w:rPr>
        <w:t>On</w:t>
      </w:r>
      <w:proofErr w:type="spellEnd"/>
      <w:r w:rsidR="00140C76" w:rsidRPr="00140C76">
        <w:rPr>
          <w:rFonts w:cs="Arial"/>
          <w:b/>
          <w:bCs/>
          <w:color w:val="auto"/>
          <w:sz w:val="22"/>
          <w:szCs w:val="22"/>
        </w:rPr>
        <w:t>-Premise a Oracle 19c</w:t>
      </w:r>
      <w:r w:rsidR="000A78F4" w:rsidRPr="00424D90">
        <w:rPr>
          <w:rFonts w:cs="Arial"/>
          <w:b/>
          <w:bCs/>
          <w:color w:val="auto"/>
          <w:sz w:val="22"/>
          <w:szCs w:val="22"/>
        </w:rPr>
        <w:t>(PRODUCCION)</w:t>
      </w:r>
    </w:p>
    <w:p w14:paraId="51D40AF5" w14:textId="4B799527" w:rsidR="008D24CF" w:rsidRPr="00424D90" w:rsidRDefault="000A78F4" w:rsidP="000A78F4">
      <w:r w:rsidRPr="00424D90">
        <w:t xml:space="preserve">Se realizará mediante </w:t>
      </w:r>
      <w:proofErr w:type="spellStart"/>
      <w:r w:rsidRPr="00C00668">
        <w:rPr>
          <w:color w:val="EE0000"/>
        </w:rPr>
        <w:t>expdp</w:t>
      </w:r>
      <w:proofErr w:type="spellEnd"/>
      <w:r w:rsidRPr="00C00668">
        <w:rPr>
          <w:color w:val="EE0000"/>
        </w:rPr>
        <w:t>/</w:t>
      </w:r>
      <w:proofErr w:type="spellStart"/>
      <w:r w:rsidRPr="00C00668">
        <w:rPr>
          <w:color w:val="EE0000"/>
        </w:rPr>
        <w:t>impdp</w:t>
      </w:r>
      <w:proofErr w:type="spellEnd"/>
      <w:r w:rsidRPr="00C00668">
        <w:rPr>
          <w:color w:val="EE0000"/>
        </w:rPr>
        <w:t xml:space="preserve">, RMAN, o </w:t>
      </w:r>
      <w:proofErr w:type="spellStart"/>
      <w:r w:rsidRPr="00C00668">
        <w:rPr>
          <w:color w:val="EE0000"/>
        </w:rPr>
        <w:t>autoupgrade</w:t>
      </w:r>
      <w:proofErr w:type="spellEnd"/>
      <w:r w:rsidRPr="00C00668">
        <w:rPr>
          <w:color w:val="EE0000"/>
        </w:rPr>
        <w:t xml:space="preserve"> </w:t>
      </w:r>
      <w:r w:rsidRPr="00424D90">
        <w:t>dependiendo del diagnóstico. Finaliza con la validación de datos pre/post migración.</w:t>
      </w:r>
    </w:p>
    <w:p w14:paraId="50499F0C" w14:textId="77777777" w:rsidR="000A78F4" w:rsidRPr="00424D90" w:rsidRDefault="000A78F4" w:rsidP="000A78F4">
      <w:r w:rsidRPr="00424D90">
        <w:t>TAREAS PRINCIPALES</w:t>
      </w:r>
    </w:p>
    <w:p w14:paraId="1751ABDA" w14:textId="77777777" w:rsidR="00D54349" w:rsidRPr="00424D90" w:rsidRDefault="00D54349" w:rsidP="00AD0522">
      <w:pPr>
        <w:pStyle w:val="Subtitle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Creación de Máquinas Virtuales en Oracle KVM</w:t>
      </w:r>
    </w:p>
    <w:p w14:paraId="333A876A" w14:textId="77777777" w:rsidR="00D54349" w:rsidRPr="00424D90" w:rsidRDefault="00D54349" w:rsidP="00AD0522">
      <w:pPr>
        <w:pStyle w:val="Subtitle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Instalación de Sistema Operativo certificado para Oracle </w:t>
      </w:r>
      <w:proofErr w:type="spellStart"/>
      <w:r w:rsidRPr="00424D90">
        <w:rPr>
          <w:rFonts w:cs="Arial"/>
          <w:color w:val="auto"/>
          <w:sz w:val="22"/>
          <w:szCs w:val="22"/>
        </w:rPr>
        <w:t>Database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 19.23 c</w:t>
      </w:r>
    </w:p>
    <w:p w14:paraId="6769B057" w14:textId="77777777" w:rsidR="00D54349" w:rsidRPr="00424D90" w:rsidRDefault="00D54349" w:rsidP="00AD0522">
      <w:pPr>
        <w:pStyle w:val="Subtitle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Instalación del Motor de Oracle 19.23 c</w:t>
      </w:r>
    </w:p>
    <w:p w14:paraId="5C9EFAB5" w14:textId="77777777" w:rsidR="00D54349" w:rsidRPr="00424D90" w:rsidRDefault="00D54349" w:rsidP="00AD0522">
      <w:pPr>
        <w:pStyle w:val="Subtitle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Instalación de Sistema Operativo </w:t>
      </w:r>
      <w:proofErr w:type="spellStart"/>
      <w:r w:rsidRPr="00424D90">
        <w:rPr>
          <w:rFonts w:cs="Arial"/>
          <w:color w:val="auto"/>
          <w:sz w:val="22"/>
          <w:szCs w:val="22"/>
        </w:rPr>
        <w:t>for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 </w:t>
      </w:r>
      <w:proofErr w:type="spellStart"/>
      <w:r w:rsidRPr="00424D90">
        <w:rPr>
          <w:rFonts w:cs="Arial"/>
          <w:color w:val="auto"/>
          <w:sz w:val="22"/>
          <w:szCs w:val="22"/>
        </w:rPr>
        <w:t>Weblogic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 14c</w:t>
      </w:r>
    </w:p>
    <w:p w14:paraId="5A04CA51" w14:textId="77777777" w:rsidR="00D54349" w:rsidRPr="00424D90" w:rsidRDefault="00D54349" w:rsidP="00AD0522">
      <w:pPr>
        <w:pStyle w:val="Subtitle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Creación de Base de Datos </w:t>
      </w:r>
      <w:proofErr w:type="spellStart"/>
      <w:r w:rsidRPr="00424D90">
        <w:rPr>
          <w:rFonts w:cs="Arial"/>
          <w:color w:val="auto"/>
          <w:sz w:val="22"/>
          <w:szCs w:val="22"/>
        </w:rPr>
        <w:t>Multitenant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 </w:t>
      </w:r>
      <w:proofErr w:type="spellStart"/>
      <w:r w:rsidRPr="00424D90">
        <w:rPr>
          <w:rFonts w:cs="Arial"/>
          <w:color w:val="auto"/>
          <w:sz w:val="22"/>
          <w:szCs w:val="22"/>
        </w:rPr>
        <w:t>Prodel</w:t>
      </w:r>
      <w:proofErr w:type="spellEnd"/>
    </w:p>
    <w:p w14:paraId="10615971" w14:textId="77777777" w:rsidR="00D54349" w:rsidRPr="00424D90" w:rsidRDefault="00D54349" w:rsidP="00AD0522">
      <w:pPr>
        <w:pStyle w:val="Subtitle"/>
        <w:numPr>
          <w:ilvl w:val="0"/>
          <w:numId w:val="16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Migración de la Base de Datos 11.2.0.1 hacia 19.23c</w:t>
      </w:r>
    </w:p>
    <w:p w14:paraId="67EFA15B" w14:textId="77777777" w:rsidR="00AD0522" w:rsidRPr="00424D90" w:rsidRDefault="00AD0522" w:rsidP="00AD0522"/>
    <w:p w14:paraId="1EDC5754" w14:textId="23DBAA14" w:rsidR="001671D2" w:rsidRPr="00424D90" w:rsidRDefault="00C00668" w:rsidP="001671D2">
      <w:pPr>
        <w:pStyle w:val="Subtitle"/>
        <w:numPr>
          <w:ilvl w:val="0"/>
          <w:numId w:val="0"/>
        </w:numPr>
        <w:spacing w:after="0"/>
        <w:rPr>
          <w:rFonts w:cs="Arial"/>
          <w:b/>
          <w:bCs/>
          <w:color w:val="auto"/>
          <w:sz w:val="22"/>
          <w:szCs w:val="22"/>
        </w:rPr>
      </w:pPr>
      <w:r>
        <w:rPr>
          <w:rFonts w:cs="Arial"/>
          <w:b/>
          <w:bCs/>
          <w:color w:val="auto"/>
          <w:sz w:val="22"/>
          <w:szCs w:val="22"/>
        </w:rPr>
        <w:t>2.2.</w:t>
      </w:r>
      <w:r w:rsidR="001671D2" w:rsidRPr="00140C76">
        <w:rPr>
          <w:rFonts w:cs="Arial"/>
          <w:b/>
          <w:bCs/>
          <w:color w:val="auto"/>
          <w:sz w:val="22"/>
          <w:szCs w:val="22"/>
        </w:rPr>
        <w:t xml:space="preserve">3 </w:t>
      </w:r>
      <w:r w:rsidR="0012543A">
        <w:rPr>
          <w:rFonts w:cs="Arial"/>
          <w:b/>
          <w:bCs/>
          <w:color w:val="auto"/>
          <w:sz w:val="22"/>
          <w:szCs w:val="22"/>
        </w:rPr>
        <w:t>I</w:t>
      </w:r>
      <w:r w:rsidRPr="00424D90">
        <w:rPr>
          <w:rFonts w:cs="Arial"/>
          <w:b/>
          <w:bCs/>
          <w:color w:val="auto"/>
          <w:sz w:val="22"/>
          <w:szCs w:val="22"/>
        </w:rPr>
        <w:t>nstalación</w:t>
      </w:r>
      <w:r w:rsidR="001671D2" w:rsidRPr="00140C76">
        <w:rPr>
          <w:rFonts w:cs="Arial"/>
          <w:b/>
          <w:bCs/>
          <w:color w:val="auto"/>
          <w:sz w:val="22"/>
          <w:szCs w:val="22"/>
        </w:rPr>
        <w:t xml:space="preserve"> de Oracle </w:t>
      </w:r>
      <w:proofErr w:type="spellStart"/>
      <w:r w:rsidR="001671D2" w:rsidRPr="00140C76">
        <w:rPr>
          <w:rFonts w:cs="Arial"/>
          <w:b/>
          <w:bCs/>
          <w:color w:val="auto"/>
          <w:sz w:val="22"/>
          <w:szCs w:val="22"/>
        </w:rPr>
        <w:t>Forms</w:t>
      </w:r>
      <w:proofErr w:type="spellEnd"/>
      <w:r w:rsidR="001671D2" w:rsidRPr="00140C76">
        <w:rPr>
          <w:rFonts w:cs="Arial"/>
          <w:b/>
          <w:bCs/>
          <w:color w:val="auto"/>
          <w:sz w:val="22"/>
          <w:szCs w:val="22"/>
        </w:rPr>
        <w:t xml:space="preserve"> &amp; </w:t>
      </w:r>
      <w:proofErr w:type="spellStart"/>
      <w:r w:rsidR="001671D2" w:rsidRPr="00140C76">
        <w:rPr>
          <w:rFonts w:cs="Arial"/>
          <w:b/>
          <w:bCs/>
          <w:color w:val="auto"/>
          <w:sz w:val="22"/>
          <w:szCs w:val="22"/>
        </w:rPr>
        <w:t>Reports</w:t>
      </w:r>
      <w:proofErr w:type="spellEnd"/>
      <w:r w:rsidR="001671D2" w:rsidRPr="00140C76">
        <w:rPr>
          <w:rFonts w:cs="Arial"/>
          <w:b/>
          <w:bCs/>
          <w:color w:val="auto"/>
          <w:sz w:val="22"/>
          <w:szCs w:val="22"/>
        </w:rPr>
        <w:t xml:space="preserve"> 12c</w:t>
      </w:r>
    </w:p>
    <w:p w14:paraId="783265DA" w14:textId="0B57C4D3" w:rsidR="001671D2" w:rsidRPr="00424D90" w:rsidRDefault="0090576C" w:rsidP="001671D2">
      <w:r w:rsidRPr="00424D90">
        <w:t>instalación</w:t>
      </w:r>
      <w:r w:rsidR="00650955" w:rsidRPr="00424D90">
        <w:t xml:space="preserve"> de las </w:t>
      </w:r>
      <w:r w:rsidRPr="00424D90">
        <w:t>herramientas WEB</w:t>
      </w:r>
      <w:r w:rsidR="00650955" w:rsidRPr="00424D90">
        <w:t xml:space="preserve"> de </w:t>
      </w:r>
      <w:proofErr w:type="spellStart"/>
      <w:r w:rsidR="00650955" w:rsidRPr="00424D90">
        <w:t>oracle</w:t>
      </w:r>
      <w:proofErr w:type="spellEnd"/>
    </w:p>
    <w:p w14:paraId="63E21210" w14:textId="1A954972" w:rsidR="001671D2" w:rsidRPr="00424D90" w:rsidRDefault="001671D2" w:rsidP="001671D2">
      <w:r w:rsidRPr="00424D90">
        <w:t>TAREAS PRINCIPALES</w:t>
      </w:r>
    </w:p>
    <w:p w14:paraId="276DE69E" w14:textId="77777777" w:rsidR="001671D2" w:rsidRPr="00424D90" w:rsidRDefault="001671D2" w:rsidP="0090576C">
      <w:pPr>
        <w:pStyle w:val="Subtitle"/>
        <w:numPr>
          <w:ilvl w:val="0"/>
          <w:numId w:val="17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Configuración e instalación de </w:t>
      </w:r>
      <w:proofErr w:type="spellStart"/>
      <w:r w:rsidRPr="00424D90">
        <w:rPr>
          <w:rFonts w:cs="Arial"/>
          <w:color w:val="auto"/>
          <w:sz w:val="22"/>
          <w:szCs w:val="22"/>
        </w:rPr>
        <w:t>Weblogic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 en producción </w:t>
      </w:r>
    </w:p>
    <w:p w14:paraId="3E35067A" w14:textId="77777777" w:rsidR="001671D2" w:rsidRPr="00424D90" w:rsidRDefault="001671D2" w:rsidP="0090576C">
      <w:pPr>
        <w:pStyle w:val="Subtitle"/>
        <w:numPr>
          <w:ilvl w:val="0"/>
          <w:numId w:val="17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 xml:space="preserve">Instalación de </w:t>
      </w:r>
      <w:proofErr w:type="spellStart"/>
      <w:r w:rsidRPr="00424D90">
        <w:rPr>
          <w:rFonts w:cs="Arial"/>
          <w:color w:val="auto"/>
          <w:sz w:val="22"/>
          <w:szCs w:val="22"/>
        </w:rPr>
        <w:t>Forms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 &amp; </w:t>
      </w:r>
      <w:proofErr w:type="spellStart"/>
      <w:r w:rsidRPr="00424D90">
        <w:rPr>
          <w:rFonts w:cs="Arial"/>
          <w:color w:val="auto"/>
          <w:sz w:val="22"/>
          <w:szCs w:val="22"/>
        </w:rPr>
        <w:t>Reports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 (rutas a </w:t>
      </w:r>
      <w:proofErr w:type="spellStart"/>
      <w:r w:rsidRPr="00424D90">
        <w:rPr>
          <w:rFonts w:cs="Arial"/>
          <w:color w:val="auto"/>
          <w:sz w:val="22"/>
          <w:szCs w:val="22"/>
        </w:rPr>
        <w:t>Forms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, </w:t>
      </w:r>
      <w:proofErr w:type="spellStart"/>
      <w:r w:rsidRPr="00424D90">
        <w:rPr>
          <w:rFonts w:cs="Arial"/>
          <w:color w:val="auto"/>
          <w:sz w:val="22"/>
          <w:szCs w:val="22"/>
        </w:rPr>
        <w:t>Reports</w:t>
      </w:r>
      <w:proofErr w:type="spellEnd"/>
      <w:r w:rsidRPr="00424D90">
        <w:rPr>
          <w:rFonts w:cs="Arial"/>
          <w:color w:val="auto"/>
          <w:sz w:val="22"/>
          <w:szCs w:val="22"/>
        </w:rPr>
        <w:t xml:space="preserve">, </w:t>
      </w:r>
      <w:proofErr w:type="spellStart"/>
      <w:r w:rsidRPr="00424D90">
        <w:rPr>
          <w:rFonts w:cs="Arial"/>
          <w:color w:val="auto"/>
          <w:sz w:val="22"/>
          <w:szCs w:val="22"/>
        </w:rPr>
        <w:t>etc</w:t>
      </w:r>
      <w:proofErr w:type="spellEnd"/>
      <w:r w:rsidRPr="00424D90">
        <w:rPr>
          <w:rFonts w:cs="Arial"/>
          <w:color w:val="auto"/>
          <w:sz w:val="22"/>
          <w:szCs w:val="22"/>
        </w:rPr>
        <w:t>)</w:t>
      </w:r>
    </w:p>
    <w:p w14:paraId="13465050" w14:textId="06920854" w:rsidR="001671D2" w:rsidRPr="00424D90" w:rsidRDefault="00424D90" w:rsidP="0090576C">
      <w:pPr>
        <w:pStyle w:val="Subtitle"/>
        <w:numPr>
          <w:ilvl w:val="0"/>
          <w:numId w:val="17"/>
        </w:numPr>
        <w:spacing w:after="0"/>
        <w:rPr>
          <w:rFonts w:cs="Arial"/>
          <w:color w:val="auto"/>
          <w:sz w:val="22"/>
          <w:szCs w:val="22"/>
        </w:rPr>
      </w:pPr>
      <w:r w:rsidRPr="00424D90">
        <w:rPr>
          <w:rFonts w:cs="Arial"/>
          <w:color w:val="auto"/>
          <w:sz w:val="22"/>
          <w:szCs w:val="22"/>
        </w:rPr>
        <w:t>configuración</w:t>
      </w:r>
      <w:r w:rsidR="001671D2" w:rsidRPr="00424D90">
        <w:rPr>
          <w:rFonts w:cs="Arial"/>
          <w:color w:val="auto"/>
          <w:sz w:val="22"/>
          <w:szCs w:val="22"/>
        </w:rPr>
        <w:t xml:space="preserve"> de conexión de </w:t>
      </w:r>
      <w:proofErr w:type="spellStart"/>
      <w:r w:rsidR="001671D2" w:rsidRPr="00424D90">
        <w:rPr>
          <w:rFonts w:cs="Arial"/>
          <w:color w:val="auto"/>
          <w:sz w:val="22"/>
          <w:szCs w:val="22"/>
        </w:rPr>
        <w:t>Weblogic</w:t>
      </w:r>
      <w:proofErr w:type="spellEnd"/>
      <w:r w:rsidR="001671D2" w:rsidRPr="00424D90">
        <w:rPr>
          <w:rFonts w:cs="Arial"/>
          <w:color w:val="auto"/>
          <w:sz w:val="22"/>
          <w:szCs w:val="22"/>
        </w:rPr>
        <w:t xml:space="preserve"> de Prueba hacia Base de Datos de producción</w:t>
      </w:r>
      <w:r w:rsidR="00650955" w:rsidRPr="00424D90">
        <w:rPr>
          <w:rFonts w:cs="Arial"/>
          <w:color w:val="auto"/>
          <w:sz w:val="22"/>
          <w:szCs w:val="22"/>
        </w:rPr>
        <w:t>.</w:t>
      </w:r>
    </w:p>
    <w:p w14:paraId="2E9D5717" w14:textId="77777777" w:rsidR="0090576C" w:rsidRPr="0090576C" w:rsidRDefault="0090576C" w:rsidP="0090576C"/>
    <w:p w14:paraId="21963828" w14:textId="0D6E7B86" w:rsidR="00140C76" w:rsidRPr="00DF4DFA" w:rsidRDefault="0012543A" w:rsidP="0042182E">
      <w:pPr>
        <w:pStyle w:val="Subtitle"/>
        <w:spacing w:after="0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</w:t>
      </w:r>
      <w:r w:rsidR="003539D4" w:rsidRPr="00DF4DFA">
        <w:rPr>
          <w:rFonts w:cs="Arial"/>
          <w:b/>
          <w:bCs/>
          <w:color w:val="auto"/>
          <w:sz w:val="22"/>
          <w:szCs w:val="22"/>
        </w:rPr>
        <w:t>4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Migración de Oracle </w:t>
      </w:r>
      <w:proofErr w:type="spellStart"/>
      <w:r w:rsidR="00140C76" w:rsidRPr="00DF4DFA">
        <w:rPr>
          <w:rFonts w:cs="Arial"/>
          <w:b/>
          <w:bCs/>
          <w:color w:val="auto"/>
          <w:sz w:val="22"/>
          <w:szCs w:val="22"/>
        </w:rPr>
        <w:t>Forms</w:t>
      </w:r>
      <w:proofErr w:type="spellEnd"/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&amp; </w:t>
      </w:r>
      <w:proofErr w:type="spellStart"/>
      <w:r w:rsidR="00140C76" w:rsidRPr="00DF4DFA">
        <w:rPr>
          <w:rFonts w:cs="Arial"/>
          <w:b/>
          <w:bCs/>
          <w:color w:val="auto"/>
          <w:sz w:val="22"/>
          <w:szCs w:val="22"/>
        </w:rPr>
        <w:t>Reports</w:t>
      </w:r>
      <w:proofErr w:type="spellEnd"/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6i a 12c</w:t>
      </w:r>
    </w:p>
    <w:p w14:paraId="4F0E1E0F" w14:textId="5E8A9792" w:rsidR="00D54349" w:rsidRDefault="002B4568" w:rsidP="002B4568">
      <w:r>
        <w:t xml:space="preserve">Conversión automatizada + ajustes manuales. Luego se ejecuta WebLogic + </w:t>
      </w:r>
      <w:proofErr w:type="spellStart"/>
      <w:r>
        <w:t>Forms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para validar cada módulo.</w:t>
      </w:r>
    </w:p>
    <w:p w14:paraId="713D6954" w14:textId="77777777" w:rsidR="0042182E" w:rsidRDefault="0042182E" w:rsidP="0042182E">
      <w:r>
        <w:t>TAREAS PRINCIPALES</w:t>
      </w:r>
    </w:p>
    <w:p w14:paraId="41CA4588" w14:textId="77777777" w:rsidR="00600119" w:rsidRDefault="00600119" w:rsidP="0090576C">
      <w:pPr>
        <w:pStyle w:val="ListParagraph"/>
        <w:numPr>
          <w:ilvl w:val="0"/>
          <w:numId w:val="18"/>
        </w:numPr>
      </w:pPr>
      <w:r>
        <w:t>Conversión de FMB 6i a FMBX 12c (</w:t>
      </w:r>
      <w:proofErr w:type="spellStart"/>
      <w:r>
        <w:t>Forms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12.2.1.4).</w:t>
      </w:r>
    </w:p>
    <w:p w14:paraId="07DA4103" w14:textId="7FA6D30C" w:rsidR="00600119" w:rsidRDefault="00600119" w:rsidP="0090576C">
      <w:pPr>
        <w:pStyle w:val="ListParagraph"/>
        <w:numPr>
          <w:ilvl w:val="0"/>
          <w:numId w:val="18"/>
        </w:numPr>
      </w:pPr>
      <w:r>
        <w:t>Ajustes de código PL/SQL interno (</w:t>
      </w:r>
      <w:proofErr w:type="spellStart"/>
      <w:r>
        <w:t>triggers</w:t>
      </w:r>
      <w:proofErr w:type="spellEnd"/>
      <w:r>
        <w:t xml:space="preserve">,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units</w:t>
      </w:r>
      <w:proofErr w:type="spellEnd"/>
      <w:r>
        <w:t>).</w:t>
      </w:r>
    </w:p>
    <w:p w14:paraId="5AFCBD6C" w14:textId="46DAF378" w:rsidR="00600119" w:rsidRDefault="00600119" w:rsidP="0090576C">
      <w:pPr>
        <w:pStyle w:val="ListParagraph"/>
        <w:numPr>
          <w:ilvl w:val="0"/>
          <w:numId w:val="18"/>
        </w:numPr>
      </w:pPr>
      <w:r>
        <w:t xml:space="preserve">Revisión de objetos Java </w:t>
      </w:r>
      <w:proofErr w:type="spellStart"/>
      <w:r>
        <w:t>Beans</w:t>
      </w:r>
      <w:proofErr w:type="spellEnd"/>
      <w:r>
        <w:t xml:space="preserve">, </w:t>
      </w:r>
      <w:proofErr w:type="spellStart"/>
      <w:r>
        <w:t>DLLs</w:t>
      </w:r>
      <w:proofErr w:type="spellEnd"/>
      <w:r>
        <w:t>, gráficos obsoletos.</w:t>
      </w:r>
    </w:p>
    <w:p w14:paraId="2CFBADF4" w14:textId="56F59FC8" w:rsidR="00600119" w:rsidRDefault="00600119" w:rsidP="0090576C">
      <w:pPr>
        <w:pStyle w:val="ListParagraph"/>
        <w:numPr>
          <w:ilvl w:val="0"/>
          <w:numId w:val="18"/>
        </w:numPr>
      </w:pPr>
      <w:r>
        <w:t xml:space="preserve">Conversión de </w:t>
      </w:r>
      <w:proofErr w:type="spellStart"/>
      <w:r>
        <w:t>Reports</w:t>
      </w:r>
      <w:proofErr w:type="spellEnd"/>
      <w:r>
        <w:t xml:space="preserve"> 6i (RDF) a </w:t>
      </w:r>
      <w:proofErr w:type="spellStart"/>
      <w:r>
        <w:t>Reports</w:t>
      </w:r>
      <w:proofErr w:type="spellEnd"/>
      <w:r>
        <w:t xml:space="preserve"> 12c.</w:t>
      </w:r>
    </w:p>
    <w:p w14:paraId="4E4D3BB0" w14:textId="3436CB4D" w:rsidR="00600119" w:rsidRDefault="00600119" w:rsidP="0090576C">
      <w:pPr>
        <w:pStyle w:val="ListParagraph"/>
        <w:numPr>
          <w:ilvl w:val="0"/>
          <w:numId w:val="18"/>
        </w:numPr>
      </w:pPr>
      <w:r>
        <w:t>Ajuste de consultas SQL y parámetros.</w:t>
      </w:r>
    </w:p>
    <w:p w14:paraId="03F7A4CF" w14:textId="2F2A4AA7" w:rsidR="00600119" w:rsidRDefault="00600119" w:rsidP="0090576C">
      <w:pPr>
        <w:pStyle w:val="ListParagraph"/>
        <w:numPr>
          <w:ilvl w:val="0"/>
          <w:numId w:val="18"/>
        </w:numPr>
      </w:pPr>
      <w:r>
        <w:t xml:space="preserve">Configuración de servidores WebLogic y despliegue de </w:t>
      </w:r>
      <w:proofErr w:type="gramStart"/>
      <w:r>
        <w:t>apps</w:t>
      </w:r>
      <w:proofErr w:type="gramEnd"/>
      <w:r>
        <w:t>.</w:t>
      </w:r>
    </w:p>
    <w:p w14:paraId="7064F5E2" w14:textId="49A38E20" w:rsidR="0049589E" w:rsidRDefault="00600119" w:rsidP="0090576C">
      <w:pPr>
        <w:pStyle w:val="ListParagraph"/>
        <w:numPr>
          <w:ilvl w:val="0"/>
          <w:numId w:val="18"/>
        </w:numPr>
      </w:pPr>
      <w:r>
        <w:t>Validación de formatos de salida PDF/Excel</w:t>
      </w:r>
    </w:p>
    <w:p w14:paraId="41FC5363" w14:textId="536B7CB8" w:rsidR="00847F1A" w:rsidRDefault="007A73D2" w:rsidP="0090576C">
      <w:pPr>
        <w:pStyle w:val="ListParagraph"/>
        <w:numPr>
          <w:ilvl w:val="0"/>
          <w:numId w:val="18"/>
        </w:numPr>
      </w:pPr>
      <w:r>
        <w:t>Sistemas para migrar</w:t>
      </w:r>
      <w:r w:rsidR="00847F1A">
        <w:t xml:space="preserve"> por orden de migración</w:t>
      </w:r>
    </w:p>
    <w:p w14:paraId="06A82C24" w14:textId="5ED85402" w:rsidR="00604073" w:rsidRPr="007A73D2" w:rsidRDefault="00604073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Activo Fijo</w:t>
      </w:r>
    </w:p>
    <w:p w14:paraId="7CB2160D" w14:textId="77777777" w:rsidR="00604073" w:rsidRPr="007A73D2" w:rsidRDefault="00604073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Pasivo Financiero</w:t>
      </w:r>
    </w:p>
    <w:p w14:paraId="07EA7396" w14:textId="77777777" w:rsidR="00604073" w:rsidRPr="007A73D2" w:rsidRDefault="00604073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Caja Chica</w:t>
      </w:r>
    </w:p>
    <w:p w14:paraId="0D8A656D" w14:textId="77777777" w:rsidR="00C94A0B" w:rsidRPr="007A73D2" w:rsidRDefault="00C94A0B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Banco</w:t>
      </w:r>
    </w:p>
    <w:p w14:paraId="43266F22" w14:textId="77777777" w:rsidR="00604073" w:rsidRPr="007A73D2" w:rsidRDefault="00604073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SAC</w:t>
      </w:r>
    </w:p>
    <w:p w14:paraId="34823887" w14:textId="77777777" w:rsidR="00604073" w:rsidRPr="007A73D2" w:rsidRDefault="00604073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Contabilidad</w:t>
      </w:r>
    </w:p>
    <w:p w14:paraId="3DDFB92A" w14:textId="77777777" w:rsidR="00C94A0B" w:rsidRPr="007A73D2" w:rsidRDefault="00C94A0B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SEIM</w:t>
      </w:r>
    </w:p>
    <w:p w14:paraId="5EF76C55" w14:textId="77777777" w:rsidR="00604073" w:rsidRPr="007A73D2" w:rsidRDefault="00604073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lastRenderedPageBreak/>
        <w:t>Nómina</w:t>
      </w:r>
    </w:p>
    <w:p w14:paraId="3AE10DF0" w14:textId="77777777" w:rsidR="00604073" w:rsidRPr="007A73D2" w:rsidRDefault="00604073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Atención al Usuario (SAU)</w:t>
      </w:r>
    </w:p>
    <w:p w14:paraId="66E079B1" w14:textId="77777777" w:rsidR="00604073" w:rsidRPr="007A73D2" w:rsidRDefault="00604073" w:rsidP="007A73D2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NotoSans-Regular" w:hAnsi="NotoSans-Regular" w:cs="NotoSans-Regular"/>
          <w:kern w:val="0"/>
        </w:rPr>
      </w:pPr>
      <w:r w:rsidRPr="007A73D2">
        <w:rPr>
          <w:rFonts w:ascii="NotoSans-Regular" w:hAnsi="NotoSans-Regular" w:cs="NotoSans-Regular"/>
          <w:kern w:val="0"/>
        </w:rPr>
        <w:t>PLA – MEPLA</w:t>
      </w:r>
    </w:p>
    <w:p w14:paraId="3911D1D4" w14:textId="4CA95C68" w:rsidR="00847F1A" w:rsidRDefault="00604073" w:rsidP="007A73D2">
      <w:pPr>
        <w:pStyle w:val="ListParagraph"/>
        <w:numPr>
          <w:ilvl w:val="0"/>
          <w:numId w:val="24"/>
        </w:numPr>
      </w:pPr>
      <w:r w:rsidRPr="007A73D2">
        <w:rPr>
          <w:rFonts w:ascii="NotoSans-Regular" w:hAnsi="NotoSans-Regular" w:cs="NotoSans-Regular"/>
          <w:kern w:val="0"/>
        </w:rPr>
        <w:t>XPRIM</w:t>
      </w:r>
    </w:p>
    <w:p w14:paraId="54F5BDB6" w14:textId="109E3B71" w:rsidR="0030369D" w:rsidRPr="00DF4DFA" w:rsidRDefault="006D228B" w:rsidP="0030369D">
      <w:pPr>
        <w:pStyle w:val="Subtitle"/>
        <w:numPr>
          <w:ilvl w:val="0"/>
          <w:numId w:val="0"/>
        </w:numPr>
        <w:spacing w:after="0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</w:t>
      </w:r>
      <w:r w:rsidR="0030369D" w:rsidRPr="00DF4DFA">
        <w:rPr>
          <w:rFonts w:cs="Arial"/>
          <w:b/>
          <w:bCs/>
          <w:color w:val="auto"/>
          <w:sz w:val="22"/>
          <w:szCs w:val="22"/>
        </w:rPr>
        <w:t>5</w:t>
      </w:r>
      <w:r w:rsidRPr="00DF4DFA">
        <w:rPr>
          <w:rFonts w:cs="Arial"/>
          <w:b/>
          <w:bCs/>
          <w:color w:val="auto"/>
          <w:sz w:val="22"/>
          <w:szCs w:val="22"/>
        </w:rPr>
        <w:t xml:space="preserve"> </w:t>
      </w:r>
      <w:r w:rsidR="00A64475" w:rsidRPr="00DF4DFA">
        <w:rPr>
          <w:rFonts w:cs="Arial"/>
          <w:b/>
          <w:bCs/>
          <w:color w:val="auto"/>
          <w:sz w:val="22"/>
          <w:szCs w:val="22"/>
        </w:rPr>
        <w:t>Pruebas de los sistemas</w:t>
      </w:r>
      <w:r w:rsidR="00CC7E1B" w:rsidRPr="00DF4DFA">
        <w:rPr>
          <w:rFonts w:cs="Arial"/>
          <w:b/>
          <w:bCs/>
          <w:color w:val="auto"/>
          <w:sz w:val="22"/>
          <w:szCs w:val="22"/>
        </w:rPr>
        <w:t xml:space="preserve"> migrados en el ambiente</w:t>
      </w:r>
      <w:r w:rsidR="00A008B7" w:rsidRPr="00DF4DFA">
        <w:rPr>
          <w:rFonts w:cs="Arial"/>
          <w:b/>
          <w:bCs/>
          <w:color w:val="auto"/>
          <w:sz w:val="22"/>
          <w:szCs w:val="22"/>
        </w:rPr>
        <w:t xml:space="preserve"> de producción </w:t>
      </w:r>
    </w:p>
    <w:p w14:paraId="5C5C70FC" w14:textId="2BC8193D" w:rsidR="00A377E9" w:rsidRDefault="00A377E9" w:rsidP="00A377E9">
      <w:r>
        <w:t>Se prueban los siguientes sistemas migrados en el amb</w:t>
      </w:r>
      <w:r w:rsidR="0040153B">
        <w:t>iente productivo.</w:t>
      </w:r>
    </w:p>
    <w:p w14:paraId="75888D1A" w14:textId="501B4710" w:rsidR="0040153B" w:rsidRDefault="006D228B" w:rsidP="00A377E9">
      <w:r>
        <w:t xml:space="preserve">TAREAS </w:t>
      </w:r>
      <w:r w:rsidR="007A73D2">
        <w:t>PRINCIPALES:</w:t>
      </w:r>
      <w:r>
        <w:t xml:space="preserve"> </w:t>
      </w:r>
      <w:r w:rsidR="0040153B">
        <w:t xml:space="preserve">SISTEMAS A PROBAR </w:t>
      </w:r>
    </w:p>
    <w:p w14:paraId="2FCC0D91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Administración de crédito SAC.</w:t>
      </w:r>
    </w:p>
    <w:p w14:paraId="42314174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contabilidad.</w:t>
      </w:r>
    </w:p>
    <w:p w14:paraId="76A8C772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banco</w:t>
      </w:r>
    </w:p>
    <w:p w14:paraId="43F8451E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Caja Chica</w:t>
      </w:r>
    </w:p>
    <w:p w14:paraId="26806E89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Evaluación de Microfinanzas - SEIM.</w:t>
      </w:r>
    </w:p>
    <w:p w14:paraId="281D410F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Nomina.</w:t>
      </w:r>
    </w:p>
    <w:p w14:paraId="05559446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Activo Fijo.</w:t>
      </w:r>
    </w:p>
    <w:p w14:paraId="3F260145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Pasivo Financiero.</w:t>
      </w:r>
    </w:p>
    <w:p w14:paraId="300B849E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Atención al Usuario - SAU.</w:t>
      </w:r>
    </w:p>
    <w:p w14:paraId="44EB5EFD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Atención al Usuario - SAU.</w:t>
      </w:r>
    </w:p>
    <w:p w14:paraId="14A7F597" w14:textId="77777777" w:rsidR="00436B0A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PLA - MEPLA.</w:t>
      </w:r>
    </w:p>
    <w:p w14:paraId="5454E429" w14:textId="0A8567FE" w:rsidR="0040153B" w:rsidRPr="00A377E9" w:rsidRDefault="00436B0A" w:rsidP="00436B0A">
      <w:pPr>
        <w:pStyle w:val="ListParagraph"/>
        <w:numPr>
          <w:ilvl w:val="0"/>
          <w:numId w:val="19"/>
        </w:numPr>
        <w:spacing w:after="0"/>
      </w:pPr>
      <w:r>
        <w:t>Sistema de XPRIM.</w:t>
      </w:r>
    </w:p>
    <w:p w14:paraId="11112DE3" w14:textId="77777777" w:rsidR="0030369D" w:rsidRPr="007201DF" w:rsidRDefault="0030369D" w:rsidP="0030369D"/>
    <w:p w14:paraId="5B331C9D" w14:textId="4B57BE16" w:rsidR="00140C76" w:rsidRPr="00DF4DFA" w:rsidRDefault="00204946" w:rsidP="00140C76">
      <w:pPr>
        <w:pStyle w:val="Subtitle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>6</w:t>
      </w:r>
      <w:r w:rsidR="00E13472" w:rsidRPr="00DF4DFA">
        <w:rPr>
          <w:rFonts w:cs="Arial"/>
          <w:b/>
          <w:bCs/>
          <w:color w:val="auto"/>
          <w:sz w:val="22"/>
          <w:szCs w:val="22"/>
        </w:rPr>
        <w:t xml:space="preserve"> I</w:t>
      </w:r>
      <w:r w:rsidR="003B1C03" w:rsidRPr="00DF4DFA">
        <w:rPr>
          <w:rFonts w:cs="Arial"/>
          <w:b/>
          <w:bCs/>
          <w:color w:val="auto"/>
          <w:sz w:val="22"/>
          <w:szCs w:val="22"/>
        </w:rPr>
        <w:t>nstalación</w:t>
      </w:r>
      <w:r w:rsidR="0038218E" w:rsidRPr="00DF4DFA">
        <w:rPr>
          <w:rFonts w:cs="Arial"/>
          <w:b/>
          <w:bCs/>
          <w:color w:val="auto"/>
          <w:sz w:val="22"/>
          <w:szCs w:val="22"/>
        </w:rPr>
        <w:t xml:space="preserve"> y </w:t>
      </w:r>
      <w:r w:rsidR="003B1C03" w:rsidRPr="00DF4DFA">
        <w:rPr>
          <w:rFonts w:cs="Arial"/>
          <w:b/>
          <w:bCs/>
          <w:color w:val="auto"/>
          <w:sz w:val="22"/>
          <w:szCs w:val="22"/>
        </w:rPr>
        <w:t>configuración</w:t>
      </w:r>
      <w:r w:rsidR="0038218E" w:rsidRPr="00DF4DFA">
        <w:rPr>
          <w:rFonts w:cs="Arial"/>
          <w:b/>
          <w:bCs/>
          <w:color w:val="auto"/>
          <w:sz w:val="22"/>
          <w:szCs w:val="22"/>
        </w:rPr>
        <w:t xml:space="preserve"> del servidor de </w:t>
      </w:r>
      <w:r w:rsidR="00E13472" w:rsidRPr="00DF4DFA">
        <w:rPr>
          <w:rFonts w:cs="Arial"/>
          <w:b/>
          <w:bCs/>
          <w:color w:val="auto"/>
          <w:sz w:val="22"/>
          <w:szCs w:val="22"/>
        </w:rPr>
        <w:t>PRUEBA</w:t>
      </w:r>
    </w:p>
    <w:p w14:paraId="3AAEA12F" w14:textId="1E806468" w:rsidR="00072435" w:rsidRPr="00072435" w:rsidRDefault="00072435" w:rsidP="00072435">
      <w:r w:rsidRPr="00072435">
        <w:t>Se crea un ambiente exclusivamente para QA con refrescos periódicos</w:t>
      </w:r>
      <w:r w:rsidR="006B53EC">
        <w:t xml:space="preserve"> de datos </w:t>
      </w:r>
      <w:r w:rsidRPr="00072435">
        <w:t>desde producción</w:t>
      </w:r>
      <w:r w:rsidR="006B53EC">
        <w:t>.</w:t>
      </w:r>
    </w:p>
    <w:p w14:paraId="31F06854" w14:textId="77777777" w:rsidR="00656351" w:rsidRDefault="00656351" w:rsidP="00656351">
      <w:r>
        <w:t>TAREAS PRINCIPALES</w:t>
      </w:r>
    </w:p>
    <w:p w14:paraId="6EB0D7DF" w14:textId="77777777" w:rsidR="00E31DB2" w:rsidRPr="00E31DB2" w:rsidRDefault="00E31DB2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Creación de Máquinas Virtuales en Oracle KVM</w:t>
      </w:r>
    </w:p>
    <w:p w14:paraId="11566ADE" w14:textId="77777777" w:rsidR="00E31DB2" w:rsidRPr="00E31DB2" w:rsidRDefault="00E31DB2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 xml:space="preserve">Instalación de Sistema Operativo certificado para Oracle </w:t>
      </w:r>
      <w:proofErr w:type="spellStart"/>
      <w:r w:rsidRPr="00E31DB2">
        <w:rPr>
          <w:rFonts w:cs="Arial"/>
          <w:color w:val="auto"/>
          <w:sz w:val="22"/>
          <w:szCs w:val="22"/>
        </w:rPr>
        <w:t>Database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 19.23 c</w:t>
      </w:r>
    </w:p>
    <w:p w14:paraId="3B4E8D02" w14:textId="77777777" w:rsidR="00E31DB2" w:rsidRPr="00E31DB2" w:rsidRDefault="00E31DB2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Instalación del Motor de Oracle 19.23 c</w:t>
      </w:r>
    </w:p>
    <w:p w14:paraId="4F844EB5" w14:textId="77777777" w:rsidR="00E31DB2" w:rsidRPr="00E31DB2" w:rsidRDefault="00E31DB2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 xml:space="preserve">Instalación de Sistema Operativo </w:t>
      </w:r>
      <w:proofErr w:type="spellStart"/>
      <w:r w:rsidRPr="00E31DB2">
        <w:rPr>
          <w:rFonts w:cs="Arial"/>
          <w:color w:val="auto"/>
          <w:sz w:val="22"/>
          <w:szCs w:val="22"/>
        </w:rPr>
        <w:t>for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 </w:t>
      </w:r>
      <w:proofErr w:type="spellStart"/>
      <w:r w:rsidRPr="00E31DB2">
        <w:rPr>
          <w:rFonts w:cs="Arial"/>
          <w:color w:val="auto"/>
          <w:sz w:val="22"/>
          <w:szCs w:val="22"/>
        </w:rPr>
        <w:t>Weblogic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 14c</w:t>
      </w:r>
    </w:p>
    <w:p w14:paraId="21CC4C73" w14:textId="77777777" w:rsidR="00E31DB2" w:rsidRPr="00E31DB2" w:rsidRDefault="00E31DB2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 xml:space="preserve">Creación de Base de Datos </w:t>
      </w:r>
      <w:proofErr w:type="spellStart"/>
      <w:r w:rsidRPr="00E31DB2">
        <w:rPr>
          <w:rFonts w:cs="Arial"/>
          <w:color w:val="auto"/>
          <w:sz w:val="22"/>
          <w:szCs w:val="22"/>
        </w:rPr>
        <w:t>Multitenant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 </w:t>
      </w:r>
      <w:proofErr w:type="spellStart"/>
      <w:r w:rsidRPr="00E31DB2">
        <w:rPr>
          <w:rFonts w:cs="Arial"/>
          <w:color w:val="auto"/>
          <w:sz w:val="22"/>
          <w:szCs w:val="22"/>
        </w:rPr>
        <w:t>Prodel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 Prueba</w:t>
      </w:r>
    </w:p>
    <w:p w14:paraId="359D9153" w14:textId="5EF30587" w:rsidR="00E31DB2" w:rsidRPr="00E31DB2" w:rsidRDefault="003B1C03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migración</w:t>
      </w:r>
      <w:r w:rsidR="00E31DB2" w:rsidRPr="00E31DB2">
        <w:rPr>
          <w:rFonts w:cs="Arial"/>
          <w:color w:val="auto"/>
          <w:sz w:val="22"/>
          <w:szCs w:val="22"/>
        </w:rPr>
        <w:t xml:space="preserve"> de Base de Datos Productiva 19c hacia Ambiente de Prueba</w:t>
      </w:r>
    </w:p>
    <w:p w14:paraId="78DCE3CE" w14:textId="244F795D" w:rsidR="00E31DB2" w:rsidRPr="00E31DB2" w:rsidRDefault="00E31DB2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 xml:space="preserve">Configuración e </w:t>
      </w:r>
      <w:r w:rsidR="003B1C03" w:rsidRPr="00E31DB2">
        <w:rPr>
          <w:rFonts w:cs="Arial"/>
          <w:color w:val="auto"/>
          <w:sz w:val="22"/>
          <w:szCs w:val="22"/>
        </w:rPr>
        <w:t>instalación</w:t>
      </w:r>
      <w:r w:rsidRPr="00E31DB2">
        <w:rPr>
          <w:rFonts w:cs="Arial"/>
          <w:color w:val="auto"/>
          <w:sz w:val="22"/>
          <w:szCs w:val="22"/>
        </w:rPr>
        <w:t xml:space="preserve"> de </w:t>
      </w:r>
      <w:proofErr w:type="spellStart"/>
      <w:r w:rsidRPr="00E31DB2">
        <w:rPr>
          <w:rFonts w:cs="Arial"/>
          <w:color w:val="auto"/>
          <w:sz w:val="22"/>
          <w:szCs w:val="22"/>
        </w:rPr>
        <w:t>Weblogic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 (rutas a </w:t>
      </w:r>
      <w:proofErr w:type="spellStart"/>
      <w:r w:rsidRPr="00E31DB2">
        <w:rPr>
          <w:rFonts w:cs="Arial"/>
          <w:color w:val="auto"/>
          <w:sz w:val="22"/>
          <w:szCs w:val="22"/>
        </w:rPr>
        <w:t>forms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, </w:t>
      </w:r>
      <w:proofErr w:type="spellStart"/>
      <w:r w:rsidRPr="00E31DB2">
        <w:rPr>
          <w:rFonts w:cs="Arial"/>
          <w:color w:val="auto"/>
          <w:sz w:val="22"/>
          <w:szCs w:val="22"/>
        </w:rPr>
        <w:t>reports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, </w:t>
      </w:r>
      <w:proofErr w:type="spellStart"/>
      <w:r w:rsidRPr="00E31DB2">
        <w:rPr>
          <w:rFonts w:cs="Arial"/>
          <w:color w:val="auto"/>
          <w:sz w:val="22"/>
          <w:szCs w:val="22"/>
        </w:rPr>
        <w:t>etc</w:t>
      </w:r>
      <w:proofErr w:type="spellEnd"/>
      <w:r w:rsidRPr="00E31DB2">
        <w:rPr>
          <w:rFonts w:cs="Arial"/>
          <w:color w:val="auto"/>
          <w:sz w:val="22"/>
          <w:szCs w:val="22"/>
        </w:rPr>
        <w:t>)</w:t>
      </w:r>
    </w:p>
    <w:p w14:paraId="4D1C610D" w14:textId="77777777" w:rsidR="00E31DB2" w:rsidRPr="00E31DB2" w:rsidRDefault="00E31DB2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 xml:space="preserve">Instalación de </w:t>
      </w:r>
      <w:proofErr w:type="spellStart"/>
      <w:r w:rsidRPr="00E31DB2">
        <w:rPr>
          <w:rFonts w:cs="Arial"/>
          <w:color w:val="auto"/>
          <w:sz w:val="22"/>
          <w:szCs w:val="22"/>
        </w:rPr>
        <w:t>Forms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 &amp; </w:t>
      </w:r>
      <w:proofErr w:type="spellStart"/>
      <w:r w:rsidRPr="00E31DB2">
        <w:rPr>
          <w:rFonts w:cs="Arial"/>
          <w:color w:val="auto"/>
          <w:sz w:val="22"/>
          <w:szCs w:val="22"/>
        </w:rPr>
        <w:t>Reports</w:t>
      </w:r>
      <w:proofErr w:type="spellEnd"/>
    </w:p>
    <w:p w14:paraId="54C41C71" w14:textId="77777777" w:rsidR="00E31DB2" w:rsidRPr="00E31DB2" w:rsidRDefault="00E31DB2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 xml:space="preserve">Copiado de Sistemas </w:t>
      </w:r>
      <w:proofErr w:type="spellStart"/>
      <w:r w:rsidRPr="00E31DB2">
        <w:rPr>
          <w:rFonts w:cs="Arial"/>
          <w:color w:val="auto"/>
          <w:sz w:val="22"/>
          <w:szCs w:val="22"/>
        </w:rPr>
        <w:t>Prodel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 hacia ambiente </w:t>
      </w:r>
      <w:proofErr w:type="spellStart"/>
      <w:r w:rsidRPr="00E31DB2">
        <w:rPr>
          <w:rFonts w:cs="Arial"/>
          <w:color w:val="auto"/>
          <w:sz w:val="22"/>
          <w:szCs w:val="22"/>
        </w:rPr>
        <w:t>Weblogic</w:t>
      </w:r>
      <w:proofErr w:type="spellEnd"/>
      <w:r w:rsidRPr="00E31DB2">
        <w:rPr>
          <w:rFonts w:cs="Arial"/>
          <w:color w:val="auto"/>
          <w:sz w:val="22"/>
          <w:szCs w:val="22"/>
        </w:rPr>
        <w:t xml:space="preserve"> de Prueba</w:t>
      </w:r>
    </w:p>
    <w:p w14:paraId="02840A66" w14:textId="2744648E" w:rsidR="00E31DB2" w:rsidRPr="00E31DB2" w:rsidRDefault="003B1C03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configuración</w:t>
      </w:r>
      <w:r w:rsidR="00E31DB2" w:rsidRPr="00E31DB2">
        <w:rPr>
          <w:rFonts w:cs="Arial"/>
          <w:color w:val="auto"/>
          <w:sz w:val="22"/>
          <w:szCs w:val="22"/>
        </w:rPr>
        <w:t xml:space="preserve"> de </w:t>
      </w:r>
      <w:r w:rsidRPr="00E31DB2">
        <w:rPr>
          <w:rFonts w:cs="Arial"/>
          <w:color w:val="auto"/>
          <w:sz w:val="22"/>
          <w:szCs w:val="22"/>
        </w:rPr>
        <w:t>conexión</w:t>
      </w:r>
      <w:r w:rsidR="00E31DB2" w:rsidRPr="00E31DB2">
        <w:rPr>
          <w:rFonts w:cs="Arial"/>
          <w:color w:val="auto"/>
          <w:sz w:val="22"/>
          <w:szCs w:val="22"/>
        </w:rPr>
        <w:t xml:space="preserve"> de </w:t>
      </w:r>
      <w:proofErr w:type="spellStart"/>
      <w:r w:rsidR="00E31DB2" w:rsidRPr="00E31DB2">
        <w:rPr>
          <w:rFonts w:cs="Arial"/>
          <w:color w:val="auto"/>
          <w:sz w:val="22"/>
          <w:szCs w:val="22"/>
        </w:rPr>
        <w:t>Weblogic</w:t>
      </w:r>
      <w:proofErr w:type="spellEnd"/>
      <w:r w:rsidR="00E31DB2" w:rsidRPr="00E31DB2">
        <w:rPr>
          <w:rFonts w:cs="Arial"/>
          <w:color w:val="auto"/>
          <w:sz w:val="22"/>
          <w:szCs w:val="22"/>
        </w:rPr>
        <w:t xml:space="preserve"> de Prueba hacia Base de Datos de Prueba</w:t>
      </w:r>
    </w:p>
    <w:p w14:paraId="1E8F9B63" w14:textId="3B845D66" w:rsidR="00E31DB2" w:rsidRPr="00E31DB2" w:rsidRDefault="003B1C03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Verificación</w:t>
      </w:r>
      <w:r w:rsidR="00E31DB2" w:rsidRPr="00E31DB2">
        <w:rPr>
          <w:rFonts w:cs="Arial"/>
          <w:color w:val="auto"/>
          <w:sz w:val="22"/>
          <w:szCs w:val="22"/>
        </w:rPr>
        <w:t xml:space="preserve"> de</w:t>
      </w:r>
      <w:r w:rsidR="00656351">
        <w:rPr>
          <w:rFonts w:cs="Arial"/>
          <w:color w:val="auto"/>
          <w:sz w:val="22"/>
          <w:szCs w:val="22"/>
        </w:rPr>
        <w:t>l</w:t>
      </w:r>
      <w:r w:rsidR="00E31DB2" w:rsidRPr="00E31DB2">
        <w:rPr>
          <w:rFonts w:cs="Arial"/>
          <w:color w:val="auto"/>
          <w:sz w:val="22"/>
          <w:szCs w:val="22"/>
        </w:rPr>
        <w:t xml:space="preserve"> entorno de pruebas</w:t>
      </w:r>
      <w:r>
        <w:rPr>
          <w:rFonts w:cs="Arial"/>
          <w:color w:val="auto"/>
          <w:sz w:val="22"/>
          <w:szCs w:val="22"/>
        </w:rPr>
        <w:t>.</w:t>
      </w:r>
    </w:p>
    <w:p w14:paraId="0648DE84" w14:textId="77777777" w:rsidR="00E31DB2" w:rsidRPr="00E31DB2" w:rsidRDefault="00E31DB2" w:rsidP="00E31DB2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Verificar el correcto funcionamiento en ambiente de Pruebas</w:t>
      </w:r>
    </w:p>
    <w:p w14:paraId="532BA854" w14:textId="77777777" w:rsidR="00F33F31" w:rsidRDefault="00E31DB2" w:rsidP="00F33F31">
      <w:pPr>
        <w:pStyle w:val="Subtitle"/>
        <w:numPr>
          <w:ilvl w:val="0"/>
          <w:numId w:val="20"/>
        </w:numPr>
        <w:spacing w:after="0"/>
        <w:rPr>
          <w:rFonts w:cs="Arial"/>
          <w:color w:val="auto"/>
          <w:sz w:val="22"/>
          <w:szCs w:val="22"/>
        </w:rPr>
      </w:pPr>
      <w:r w:rsidRPr="00E31DB2">
        <w:rPr>
          <w:rFonts w:cs="Arial"/>
          <w:color w:val="auto"/>
          <w:sz w:val="22"/>
          <w:szCs w:val="22"/>
        </w:rPr>
        <w:t>Entregar procedimiento de actualización periódica del entorno de pruebas ya sea con DMP o RMAN</w:t>
      </w:r>
    </w:p>
    <w:p w14:paraId="19BA3312" w14:textId="77777777" w:rsidR="00F33F31" w:rsidRDefault="00F33F31" w:rsidP="00F33F31">
      <w:pPr>
        <w:pStyle w:val="Subtitle"/>
        <w:numPr>
          <w:ilvl w:val="0"/>
          <w:numId w:val="0"/>
        </w:numPr>
        <w:spacing w:after="0"/>
        <w:rPr>
          <w:rFonts w:cs="Arial"/>
          <w:color w:val="auto"/>
          <w:sz w:val="22"/>
          <w:szCs w:val="22"/>
        </w:rPr>
      </w:pPr>
    </w:p>
    <w:p w14:paraId="01A355D2" w14:textId="77777777" w:rsidR="00DF4DFA" w:rsidRPr="00DF4DFA" w:rsidRDefault="00DF4DFA" w:rsidP="00DF4DFA"/>
    <w:p w14:paraId="7F8ED557" w14:textId="505B75CB" w:rsidR="00E31DB2" w:rsidRPr="00DF4DFA" w:rsidRDefault="00204946" w:rsidP="00FE4110">
      <w:pPr>
        <w:pStyle w:val="Subtitle"/>
        <w:numPr>
          <w:ilvl w:val="0"/>
          <w:numId w:val="0"/>
        </w:numPr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lastRenderedPageBreak/>
        <w:t>2.2.</w:t>
      </w:r>
      <w:r w:rsidR="00E955AB" w:rsidRPr="00DF4DFA">
        <w:rPr>
          <w:rFonts w:cs="Arial"/>
          <w:b/>
          <w:bCs/>
          <w:color w:val="auto"/>
          <w:sz w:val="22"/>
          <w:szCs w:val="22"/>
        </w:rPr>
        <w:t>7</w:t>
      </w:r>
      <w:r w:rsidR="00E13472" w:rsidRPr="00DF4DFA">
        <w:rPr>
          <w:rFonts w:cs="Arial"/>
          <w:b/>
          <w:bCs/>
          <w:color w:val="auto"/>
          <w:sz w:val="22"/>
          <w:szCs w:val="22"/>
        </w:rPr>
        <w:t xml:space="preserve"> I</w:t>
      </w:r>
      <w:r w:rsidR="00F33F31" w:rsidRPr="00DF4DFA">
        <w:rPr>
          <w:rFonts w:cs="Arial"/>
          <w:b/>
          <w:bCs/>
          <w:color w:val="auto"/>
          <w:sz w:val="22"/>
          <w:szCs w:val="22"/>
        </w:rPr>
        <w:t>nstalación y configuración del servidor de REPLICA</w:t>
      </w:r>
    </w:p>
    <w:p w14:paraId="4B4F0A08" w14:textId="141702FE" w:rsidR="00E3437E" w:rsidRPr="00E3437E" w:rsidRDefault="00E3437E" w:rsidP="00E3437E">
      <w:r w:rsidRPr="00E3437E">
        <w:t>Se crea un ambiente paralelo y replicado en la nube, garantizando consistencia total con producción.</w:t>
      </w:r>
    </w:p>
    <w:p w14:paraId="4BA3FF2A" w14:textId="77777777" w:rsidR="00FE4110" w:rsidRDefault="00FE4110" w:rsidP="00FE4110">
      <w:r>
        <w:t>TAREAS PRINCIPALES</w:t>
      </w:r>
    </w:p>
    <w:p w14:paraId="114198DE" w14:textId="77777777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>Creación de Máquinas Virtuales en Oracle KVM</w:t>
      </w:r>
    </w:p>
    <w:p w14:paraId="1C923CB7" w14:textId="77777777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 xml:space="preserve">Instalación de Sistema Operativo certificado para Oracle </w:t>
      </w:r>
      <w:proofErr w:type="spellStart"/>
      <w:r>
        <w:t>Database</w:t>
      </w:r>
      <w:proofErr w:type="spellEnd"/>
      <w:r>
        <w:t xml:space="preserve"> 19.23 c</w:t>
      </w:r>
    </w:p>
    <w:p w14:paraId="312FF792" w14:textId="77777777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>Instalación del Motor de Oracle 19.23 c</w:t>
      </w:r>
    </w:p>
    <w:p w14:paraId="183973A2" w14:textId="77777777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 xml:space="preserve">Instalación de Sistema Operativo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Weblogic</w:t>
      </w:r>
      <w:proofErr w:type="spellEnd"/>
      <w:r>
        <w:t xml:space="preserve"> 14c</w:t>
      </w:r>
    </w:p>
    <w:p w14:paraId="6F15CE4A" w14:textId="77777777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 xml:space="preserve">Creación de Base de Datos </w:t>
      </w:r>
      <w:proofErr w:type="spellStart"/>
      <w:r>
        <w:t>Multitenant</w:t>
      </w:r>
      <w:proofErr w:type="spellEnd"/>
      <w:r>
        <w:t xml:space="preserve"> </w:t>
      </w:r>
      <w:proofErr w:type="spellStart"/>
      <w:r>
        <w:t>Prodel</w:t>
      </w:r>
      <w:proofErr w:type="spellEnd"/>
      <w:r>
        <w:t xml:space="preserve"> Alterna</w:t>
      </w:r>
    </w:p>
    <w:p w14:paraId="3297CED1" w14:textId="4D60C3A4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>Proceso de replicación de Base de Datos Productiva hacia al Sitio Alterno, es decir crear la herramienta que permita sincronizar ambas Base de Datos.</w:t>
      </w:r>
    </w:p>
    <w:p w14:paraId="04E5EAFE" w14:textId="367FAFC4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>Pruebas de replicación del Sitio Alterno</w:t>
      </w:r>
    </w:p>
    <w:p w14:paraId="0374B532" w14:textId="59FBB9F2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 xml:space="preserve">Configuración e instalación de </w:t>
      </w:r>
      <w:proofErr w:type="spellStart"/>
      <w:r>
        <w:t>Weblogic</w:t>
      </w:r>
      <w:proofErr w:type="spellEnd"/>
    </w:p>
    <w:p w14:paraId="2F57E501" w14:textId="77777777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 xml:space="preserve">Instalación de </w:t>
      </w:r>
      <w:proofErr w:type="spellStart"/>
      <w:r>
        <w:t>Forms</w:t>
      </w:r>
      <w:proofErr w:type="spellEnd"/>
      <w:r>
        <w:t xml:space="preserve"> &amp; </w:t>
      </w:r>
      <w:proofErr w:type="spellStart"/>
      <w:r>
        <w:t>Reports</w:t>
      </w:r>
      <w:proofErr w:type="spellEnd"/>
      <w:r>
        <w:t xml:space="preserve"> (Ruta a </w:t>
      </w:r>
      <w:proofErr w:type="spellStart"/>
      <w:r>
        <w:t>Forms</w:t>
      </w:r>
      <w:proofErr w:type="spellEnd"/>
      <w:r>
        <w:t xml:space="preserve">, </w:t>
      </w:r>
      <w:proofErr w:type="spellStart"/>
      <w:r>
        <w:t>Reports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59F926C9" w14:textId="77777777" w:rsidR="00FE4110" w:rsidRDefault="00FE4110" w:rsidP="00FE4110">
      <w:pPr>
        <w:pStyle w:val="ListParagraph"/>
        <w:numPr>
          <w:ilvl w:val="0"/>
          <w:numId w:val="21"/>
        </w:numPr>
        <w:spacing w:after="0"/>
      </w:pPr>
      <w:r>
        <w:t xml:space="preserve">Copiado de Sistemas </w:t>
      </w:r>
      <w:proofErr w:type="spellStart"/>
      <w:r>
        <w:t>Prodel</w:t>
      </w:r>
      <w:proofErr w:type="spellEnd"/>
      <w:r>
        <w:t xml:space="preserve"> hacia ambiente </w:t>
      </w:r>
      <w:proofErr w:type="spellStart"/>
      <w:r>
        <w:t>Weblogic</w:t>
      </w:r>
      <w:proofErr w:type="spellEnd"/>
      <w:r>
        <w:t xml:space="preserve"> de Sitio Alterno</w:t>
      </w:r>
    </w:p>
    <w:p w14:paraId="4651DB8A" w14:textId="77777777" w:rsidR="00FE4110" w:rsidRPr="00712AEE" w:rsidRDefault="00FE4110" w:rsidP="00FE4110">
      <w:pPr>
        <w:pStyle w:val="ListParagraph"/>
        <w:numPr>
          <w:ilvl w:val="0"/>
          <w:numId w:val="21"/>
        </w:numPr>
        <w:spacing w:after="0"/>
      </w:pPr>
      <w:r w:rsidRPr="00712AEE">
        <w:t>Configuración de la conexión del Sistema de Administración Financiera (SIAF) con la base de datos de Azure.</w:t>
      </w:r>
    </w:p>
    <w:p w14:paraId="4D6013E6" w14:textId="77777777" w:rsidR="00FE4110" w:rsidRPr="00712AEE" w:rsidRDefault="00FE4110" w:rsidP="00FE4110">
      <w:pPr>
        <w:pStyle w:val="ListParagraph"/>
        <w:numPr>
          <w:ilvl w:val="0"/>
          <w:numId w:val="21"/>
        </w:numPr>
        <w:spacing w:after="0"/>
      </w:pPr>
      <w:r w:rsidRPr="00712AEE">
        <w:t>Creación de accesos directos para cada uno de los sistemas instalados en servidor de Azure.</w:t>
      </w:r>
    </w:p>
    <w:p w14:paraId="1A210E2E" w14:textId="79E8456E" w:rsidR="00FE4110" w:rsidRPr="00712AEE" w:rsidRDefault="00FE4110" w:rsidP="00FE4110">
      <w:pPr>
        <w:pStyle w:val="ListParagraph"/>
        <w:numPr>
          <w:ilvl w:val="0"/>
          <w:numId w:val="21"/>
        </w:numPr>
        <w:spacing w:after="0"/>
      </w:pPr>
      <w:r w:rsidRPr="00712AEE">
        <w:t>Establecimiento de procedimientos detallados para la restauración de respaldo en Microsoft Azure.</w:t>
      </w:r>
    </w:p>
    <w:p w14:paraId="3D026067" w14:textId="77777777" w:rsidR="00CE715E" w:rsidRDefault="00CE715E" w:rsidP="00E31DB2"/>
    <w:p w14:paraId="6B95125D" w14:textId="40249F3A" w:rsidR="00B72DB7" w:rsidRPr="00DF4DFA" w:rsidRDefault="00675D33" w:rsidP="00B72DB7">
      <w:pPr>
        <w:pStyle w:val="Subtitle"/>
        <w:numPr>
          <w:ilvl w:val="0"/>
          <w:numId w:val="0"/>
        </w:numPr>
        <w:spacing w:after="0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</w:t>
      </w:r>
      <w:r w:rsidR="00B72DB7" w:rsidRPr="00DF4DFA">
        <w:rPr>
          <w:rFonts w:cs="Arial"/>
          <w:b/>
          <w:bCs/>
          <w:color w:val="auto"/>
          <w:sz w:val="22"/>
          <w:szCs w:val="22"/>
        </w:rPr>
        <w:t>8</w:t>
      </w:r>
      <w:r w:rsidR="00CE715E" w:rsidRPr="00DF4DFA">
        <w:rPr>
          <w:rFonts w:cs="Arial"/>
          <w:b/>
          <w:bCs/>
          <w:color w:val="auto"/>
          <w:sz w:val="22"/>
          <w:szCs w:val="22"/>
        </w:rPr>
        <w:t xml:space="preserve"> Sincronización Incremental y Replicación</w:t>
      </w:r>
    </w:p>
    <w:p w14:paraId="3B8400AF" w14:textId="77777777" w:rsidR="00B72DB7" w:rsidRPr="00675D33" w:rsidRDefault="00B72DB7" w:rsidP="00B72DB7">
      <w:pPr>
        <w:rPr>
          <w:color w:val="EE0000"/>
        </w:rPr>
      </w:pPr>
      <w:r w:rsidRPr="00675D33">
        <w:rPr>
          <w:color w:val="EE0000"/>
        </w:rPr>
        <w:t xml:space="preserve">Se desarrollan un conjunto de procedimientos, </w:t>
      </w:r>
      <w:proofErr w:type="spellStart"/>
      <w:r w:rsidRPr="00675D33">
        <w:rPr>
          <w:color w:val="EE0000"/>
        </w:rPr>
        <w:t>jobs</w:t>
      </w:r>
      <w:proofErr w:type="spellEnd"/>
      <w:r w:rsidRPr="00675D33">
        <w:rPr>
          <w:color w:val="EE0000"/>
        </w:rPr>
        <w:t xml:space="preserve"> o servicios (PL/SQL, </w:t>
      </w:r>
      <w:proofErr w:type="spellStart"/>
      <w:r w:rsidRPr="00675D33">
        <w:rPr>
          <w:color w:val="EE0000"/>
        </w:rPr>
        <w:t>GoldenGate</w:t>
      </w:r>
      <w:proofErr w:type="spellEnd"/>
      <w:r w:rsidRPr="00675D33">
        <w:rPr>
          <w:color w:val="EE0000"/>
        </w:rPr>
        <w:t>, API, etc.) para permitir replicación en ambas direcciones o solo una, según diseño</w:t>
      </w:r>
    </w:p>
    <w:p w14:paraId="44CC7F58" w14:textId="77777777" w:rsidR="00B72DB7" w:rsidRDefault="00B72DB7" w:rsidP="00B72DB7">
      <w:r>
        <w:t>TAREAS PRINCIPALES</w:t>
      </w:r>
    </w:p>
    <w:p w14:paraId="6B84C72E" w14:textId="2281B0E9" w:rsidR="00CE715E" w:rsidRDefault="00CE715E" w:rsidP="00675D33">
      <w:pPr>
        <w:pStyle w:val="ListParagraph"/>
        <w:numPr>
          <w:ilvl w:val="0"/>
          <w:numId w:val="22"/>
        </w:numPr>
        <w:spacing w:after="0"/>
      </w:pPr>
      <w:r>
        <w:t>Desarrollo de herramienta propietaria (PRODEL) para sincronización incremental.</w:t>
      </w:r>
    </w:p>
    <w:p w14:paraId="5FDA110B" w14:textId="4C92D550" w:rsidR="00CE715E" w:rsidRDefault="00CE715E" w:rsidP="00675D33">
      <w:pPr>
        <w:pStyle w:val="ListParagraph"/>
        <w:numPr>
          <w:ilvl w:val="0"/>
          <w:numId w:val="22"/>
        </w:numPr>
        <w:spacing w:after="0"/>
      </w:pPr>
      <w:r>
        <w:t xml:space="preserve">Configurar mecanismos de replicación </w:t>
      </w:r>
      <w:proofErr w:type="spellStart"/>
      <w:r>
        <w:t>On</w:t>
      </w:r>
      <w:proofErr w:type="spellEnd"/>
      <w:r>
        <w:t>-Premise ↔ Azure.</w:t>
      </w:r>
    </w:p>
    <w:p w14:paraId="4BCCAB09" w14:textId="656F22A9" w:rsidR="00CE715E" w:rsidRDefault="00CE715E" w:rsidP="00675D33">
      <w:pPr>
        <w:pStyle w:val="ListParagraph"/>
        <w:numPr>
          <w:ilvl w:val="0"/>
          <w:numId w:val="22"/>
        </w:numPr>
        <w:spacing w:after="0"/>
      </w:pPr>
      <w:r>
        <w:t>Sincronización inicial y luego incremental.</w:t>
      </w:r>
    </w:p>
    <w:p w14:paraId="05CA6286" w14:textId="12D33A38" w:rsidR="00CE715E" w:rsidRDefault="00CE715E" w:rsidP="00675D33">
      <w:pPr>
        <w:pStyle w:val="ListParagraph"/>
        <w:numPr>
          <w:ilvl w:val="0"/>
          <w:numId w:val="22"/>
        </w:numPr>
        <w:spacing w:after="0"/>
      </w:pPr>
      <w:r>
        <w:t>Validación de integridad de datos replicados.</w:t>
      </w:r>
    </w:p>
    <w:p w14:paraId="62E81087" w14:textId="77777777" w:rsidR="00675D33" w:rsidRDefault="00675D33" w:rsidP="00675D33">
      <w:pPr>
        <w:pStyle w:val="ListParagraph"/>
        <w:spacing w:after="0"/>
      </w:pPr>
    </w:p>
    <w:p w14:paraId="478AE618" w14:textId="3308FBEA" w:rsidR="00140C76" w:rsidRPr="00DF4DFA" w:rsidRDefault="005C10DD" w:rsidP="00E31DB2">
      <w:pPr>
        <w:pStyle w:val="Subtitle"/>
        <w:numPr>
          <w:ilvl w:val="0"/>
          <w:numId w:val="0"/>
        </w:numPr>
        <w:spacing w:after="0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2.2.9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Validaciones Finales</w:t>
      </w:r>
      <w:r w:rsidR="00835197">
        <w:rPr>
          <w:rFonts w:cs="Arial"/>
          <w:b/>
          <w:bCs/>
          <w:color w:val="auto"/>
          <w:sz w:val="22"/>
          <w:szCs w:val="22"/>
        </w:rPr>
        <w:t xml:space="preserve"> (</w:t>
      </w:r>
      <w:r w:rsidR="005E7FA9">
        <w:rPr>
          <w:rFonts w:cs="Arial"/>
          <w:b/>
          <w:bCs/>
          <w:color w:val="auto"/>
          <w:sz w:val="22"/>
          <w:szCs w:val="22"/>
        </w:rPr>
        <w:t>acompañamiento)</w:t>
      </w:r>
    </w:p>
    <w:p w14:paraId="2B53A740" w14:textId="7331D092" w:rsidR="00096787" w:rsidRDefault="00244C91" w:rsidP="00244C91">
      <w:r w:rsidRPr="00244C91">
        <w:t>Se ejecutan pruebas funcionales completas por cada sistema, validando navegación, consultas, reportes</w:t>
      </w:r>
      <w:r w:rsidR="00661753">
        <w:t xml:space="preserve"> </w:t>
      </w:r>
      <w:r w:rsidRPr="00244C91">
        <w:t>y grabación de información</w:t>
      </w:r>
      <w:r w:rsidR="00835197">
        <w:t xml:space="preserve"> por parte de la </w:t>
      </w:r>
      <w:r w:rsidR="005E7FA9">
        <w:t xml:space="preserve">institución acompañada por el </w:t>
      </w:r>
      <w:proofErr w:type="spellStart"/>
      <w:proofErr w:type="gramStart"/>
      <w:r w:rsidR="005E7FA9">
        <w:t>cosultor</w:t>
      </w:r>
      <w:proofErr w:type="spellEnd"/>
      <w:r w:rsidR="005E7FA9">
        <w:t xml:space="preserve"> </w:t>
      </w:r>
      <w:r w:rsidRPr="00244C91">
        <w:t>.</w:t>
      </w:r>
      <w:proofErr w:type="gramEnd"/>
    </w:p>
    <w:p w14:paraId="227675E1" w14:textId="77777777" w:rsidR="0071378A" w:rsidRDefault="0071378A" w:rsidP="0071378A">
      <w:r>
        <w:t>TAREAS PRINCIPALES</w:t>
      </w:r>
    </w:p>
    <w:p w14:paraId="36AA0BF3" w14:textId="77777777" w:rsidR="00140C76" w:rsidRPr="0071378A" w:rsidRDefault="00140C76" w:rsidP="0071378A">
      <w:pPr>
        <w:pStyle w:val="Subtitle"/>
        <w:numPr>
          <w:ilvl w:val="0"/>
          <w:numId w:val="9"/>
        </w:numPr>
        <w:spacing w:after="0"/>
        <w:rPr>
          <w:rFonts w:cs="Arial"/>
          <w:color w:val="auto"/>
          <w:sz w:val="22"/>
          <w:szCs w:val="22"/>
        </w:rPr>
      </w:pPr>
      <w:r w:rsidRPr="0071378A">
        <w:rPr>
          <w:rFonts w:cs="Arial"/>
          <w:color w:val="auto"/>
          <w:sz w:val="22"/>
          <w:szCs w:val="22"/>
        </w:rPr>
        <w:t>Pruebas con VPN interna y externa.</w:t>
      </w:r>
    </w:p>
    <w:p w14:paraId="34992BF7" w14:textId="77777777" w:rsidR="00140C76" w:rsidRPr="0071378A" w:rsidRDefault="00140C76" w:rsidP="0071378A">
      <w:pPr>
        <w:pStyle w:val="Subtitle"/>
        <w:numPr>
          <w:ilvl w:val="0"/>
          <w:numId w:val="9"/>
        </w:numPr>
        <w:spacing w:after="0"/>
        <w:rPr>
          <w:rFonts w:cs="Arial"/>
          <w:color w:val="auto"/>
          <w:sz w:val="22"/>
          <w:szCs w:val="22"/>
        </w:rPr>
      </w:pPr>
      <w:r w:rsidRPr="0071378A">
        <w:rPr>
          <w:rFonts w:cs="Arial"/>
          <w:color w:val="auto"/>
          <w:sz w:val="22"/>
          <w:szCs w:val="22"/>
        </w:rPr>
        <w:t>Pruebas de carga.</w:t>
      </w:r>
    </w:p>
    <w:p w14:paraId="3827B893" w14:textId="77777777" w:rsidR="00883384" w:rsidRPr="004018D0" w:rsidRDefault="00883384" w:rsidP="004018D0">
      <w:pPr>
        <w:pStyle w:val="Subtitle"/>
        <w:numPr>
          <w:ilvl w:val="0"/>
          <w:numId w:val="9"/>
        </w:numPr>
        <w:spacing w:after="0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Acceso a cada uno de los siguientes sistemas replicados en Azure:</w:t>
      </w:r>
    </w:p>
    <w:p w14:paraId="66E0ACBA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SAC</w:t>
      </w:r>
    </w:p>
    <w:p w14:paraId="544F46CB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Contabilidad</w:t>
      </w:r>
    </w:p>
    <w:p w14:paraId="005BB0D1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lastRenderedPageBreak/>
        <w:t>Banco</w:t>
      </w:r>
    </w:p>
    <w:p w14:paraId="589AF7F3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Caja Chica</w:t>
      </w:r>
    </w:p>
    <w:p w14:paraId="4C26FDB2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SEIM</w:t>
      </w:r>
    </w:p>
    <w:p w14:paraId="0EDF646B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Nómina</w:t>
      </w:r>
    </w:p>
    <w:p w14:paraId="2B1C0CAD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Activo Fijo</w:t>
      </w:r>
    </w:p>
    <w:p w14:paraId="6E1F1E57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Pasivo Financiero</w:t>
      </w:r>
    </w:p>
    <w:p w14:paraId="3ADBD31C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Atención al Usuario (SAU)</w:t>
      </w:r>
    </w:p>
    <w:p w14:paraId="1E3EBB68" w14:textId="77777777" w:rsidR="00883384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PLA – MEPLA</w:t>
      </w:r>
    </w:p>
    <w:p w14:paraId="4CF021B8" w14:textId="67A83D46" w:rsidR="0071378A" w:rsidRPr="004018D0" w:rsidRDefault="00883384" w:rsidP="004018D0">
      <w:pPr>
        <w:pStyle w:val="Subtitle"/>
        <w:numPr>
          <w:ilvl w:val="0"/>
          <w:numId w:val="0"/>
        </w:numPr>
        <w:spacing w:after="0"/>
        <w:ind w:left="708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XPRIM</w:t>
      </w:r>
    </w:p>
    <w:p w14:paraId="571B9536" w14:textId="26F88A06" w:rsidR="00140C76" w:rsidRPr="00DF4DFA" w:rsidRDefault="005C10DD" w:rsidP="00140C76">
      <w:pPr>
        <w:pStyle w:val="Subtitle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2.2.10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Documentación y Capacitación</w:t>
      </w:r>
    </w:p>
    <w:p w14:paraId="292BEBF7" w14:textId="77777777" w:rsidR="00760E8D" w:rsidRDefault="00760E8D" w:rsidP="00760E8D">
      <w:r>
        <w:t>TAREAS PRINCIPALES</w:t>
      </w:r>
    </w:p>
    <w:p w14:paraId="58382C88" w14:textId="2F08E052" w:rsidR="00140C76" w:rsidRPr="004018D0" w:rsidRDefault="00140C76" w:rsidP="004018D0">
      <w:pPr>
        <w:pStyle w:val="Subtitle"/>
        <w:numPr>
          <w:ilvl w:val="0"/>
          <w:numId w:val="10"/>
        </w:numPr>
        <w:spacing w:after="0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 xml:space="preserve">Elaboración de </w:t>
      </w:r>
      <w:r w:rsidR="009F290B">
        <w:rPr>
          <w:rFonts w:cs="Arial"/>
          <w:color w:val="auto"/>
          <w:sz w:val="22"/>
          <w:szCs w:val="22"/>
        </w:rPr>
        <w:t>guías</w:t>
      </w:r>
      <w:r w:rsidRPr="004018D0">
        <w:rPr>
          <w:rFonts w:cs="Arial"/>
          <w:color w:val="auto"/>
          <w:sz w:val="22"/>
          <w:szCs w:val="22"/>
        </w:rPr>
        <w:t xml:space="preserve"> técnic</w:t>
      </w:r>
      <w:r w:rsidR="009F290B">
        <w:rPr>
          <w:rFonts w:cs="Arial"/>
          <w:color w:val="auto"/>
          <w:sz w:val="22"/>
          <w:szCs w:val="22"/>
        </w:rPr>
        <w:t>a</w:t>
      </w:r>
      <w:r w:rsidRPr="004018D0">
        <w:rPr>
          <w:rFonts w:cs="Arial"/>
          <w:color w:val="auto"/>
          <w:sz w:val="22"/>
          <w:szCs w:val="22"/>
        </w:rPr>
        <w:t>s.</w:t>
      </w:r>
    </w:p>
    <w:p w14:paraId="7E11372B" w14:textId="77777777" w:rsidR="00140C76" w:rsidRPr="004018D0" w:rsidRDefault="00140C76" w:rsidP="004018D0">
      <w:pPr>
        <w:pStyle w:val="Subtitle"/>
        <w:numPr>
          <w:ilvl w:val="0"/>
          <w:numId w:val="10"/>
        </w:numPr>
        <w:spacing w:after="0"/>
        <w:rPr>
          <w:rFonts w:cs="Arial"/>
          <w:color w:val="auto"/>
          <w:sz w:val="22"/>
          <w:szCs w:val="22"/>
        </w:rPr>
      </w:pPr>
      <w:r w:rsidRPr="004018D0">
        <w:rPr>
          <w:rFonts w:cs="Arial"/>
          <w:color w:val="auto"/>
          <w:sz w:val="22"/>
          <w:szCs w:val="22"/>
        </w:rPr>
        <w:t>Procedimientos de respaldo y restauración.</w:t>
      </w:r>
    </w:p>
    <w:p w14:paraId="4E135ACF" w14:textId="77777777" w:rsidR="004018D0" w:rsidRPr="004018D0" w:rsidRDefault="004018D0" w:rsidP="004018D0"/>
    <w:p w14:paraId="0BDD0687" w14:textId="588F3308" w:rsidR="00140C76" w:rsidRPr="00DF4DFA" w:rsidRDefault="005C10DD" w:rsidP="00140C76">
      <w:pPr>
        <w:pStyle w:val="Subtitle"/>
        <w:rPr>
          <w:rFonts w:cs="Arial"/>
          <w:b/>
          <w:bCs/>
          <w:color w:val="auto"/>
          <w:sz w:val="22"/>
          <w:szCs w:val="22"/>
        </w:rPr>
      </w:pPr>
      <w:r w:rsidRPr="00DF4DFA">
        <w:rPr>
          <w:rFonts w:cs="Arial"/>
          <w:b/>
          <w:bCs/>
          <w:color w:val="auto"/>
          <w:sz w:val="22"/>
          <w:szCs w:val="22"/>
        </w:rPr>
        <w:t>2.2.11</w:t>
      </w:r>
      <w:r w:rsidR="00140C76" w:rsidRPr="00DF4DFA">
        <w:rPr>
          <w:rFonts w:cs="Arial"/>
          <w:b/>
          <w:bCs/>
          <w:color w:val="auto"/>
          <w:sz w:val="22"/>
          <w:szCs w:val="22"/>
        </w:rPr>
        <w:t xml:space="preserve"> Soporte y Garantía (12 meses)</w:t>
      </w:r>
    </w:p>
    <w:p w14:paraId="3A2F5F19" w14:textId="77777777" w:rsidR="00DF4DFA" w:rsidRDefault="00DF4DFA" w:rsidP="00DF4DFA">
      <w:r>
        <w:t>TAREAS PRINCIPALES</w:t>
      </w:r>
    </w:p>
    <w:p w14:paraId="39501793" w14:textId="77777777" w:rsidR="00140C76" w:rsidRPr="00DF4DFA" w:rsidRDefault="00140C76" w:rsidP="00374681">
      <w:pPr>
        <w:pStyle w:val="Subtitle"/>
        <w:numPr>
          <w:ilvl w:val="0"/>
          <w:numId w:val="11"/>
        </w:numPr>
        <w:spacing w:after="0"/>
        <w:rPr>
          <w:rFonts w:cs="Arial"/>
          <w:color w:val="auto"/>
          <w:sz w:val="22"/>
          <w:szCs w:val="22"/>
        </w:rPr>
      </w:pPr>
      <w:r w:rsidRPr="00DF4DFA">
        <w:rPr>
          <w:rFonts w:cs="Arial"/>
          <w:color w:val="auto"/>
          <w:sz w:val="22"/>
          <w:szCs w:val="22"/>
        </w:rPr>
        <w:t>Corrección de incidencias según niveles definidos.</w:t>
      </w:r>
    </w:p>
    <w:p w14:paraId="50A53486" w14:textId="44CA99E5" w:rsidR="00140C76" w:rsidRDefault="00140C76" w:rsidP="00374681">
      <w:pPr>
        <w:pStyle w:val="Subtitle"/>
        <w:numPr>
          <w:ilvl w:val="0"/>
          <w:numId w:val="11"/>
        </w:numPr>
        <w:spacing w:after="0"/>
        <w:rPr>
          <w:rFonts w:cs="Arial"/>
          <w:color w:val="EE0000"/>
          <w:sz w:val="22"/>
          <w:szCs w:val="22"/>
        </w:rPr>
      </w:pPr>
      <w:r w:rsidRPr="00DF4DFA">
        <w:rPr>
          <w:rFonts w:cs="Arial"/>
          <w:color w:val="EE0000"/>
          <w:sz w:val="22"/>
          <w:szCs w:val="22"/>
        </w:rPr>
        <w:t xml:space="preserve">Garantía de integridad de datos y replicación. </w:t>
      </w:r>
    </w:p>
    <w:p w14:paraId="215BC300" w14:textId="77777777" w:rsidR="00DF4DFA" w:rsidRDefault="00DF4DFA" w:rsidP="00DF4DFA"/>
    <w:p w14:paraId="2077D2F1" w14:textId="6ACEAD63" w:rsidR="001953AC" w:rsidRDefault="001953AC" w:rsidP="001953AC">
      <w:pPr>
        <w:pStyle w:val="Heading3"/>
      </w:pPr>
      <w:r>
        <w:t xml:space="preserve">2.2 </w:t>
      </w:r>
      <w:r w:rsidRPr="001953AC">
        <w:t>Duración del Proyecto</w:t>
      </w:r>
    </w:p>
    <w:p w14:paraId="3A8BBD8B" w14:textId="7837B9DD" w:rsidR="00783218" w:rsidRDefault="00783218" w:rsidP="00783218">
      <w:r w:rsidRPr="00783218">
        <w:t xml:space="preserve">La duración para realizar todas las etapas del proyecto es de </w:t>
      </w:r>
      <w:r>
        <w:t xml:space="preserve">6 </w:t>
      </w:r>
      <w:r w:rsidRPr="00783218">
        <w:t xml:space="preserve">meses </w:t>
      </w:r>
      <w:r>
        <w:t>calendario</w:t>
      </w:r>
      <w:r w:rsidRPr="00783218">
        <w:t xml:space="preserve">, siempre y cuando se cuente con el apoyo por parte de PRODEL, S.A en suministrar en tiempo y forma </w:t>
      </w:r>
      <w:proofErr w:type="gramStart"/>
      <w:r w:rsidRPr="00783218">
        <w:t xml:space="preserve">la </w:t>
      </w:r>
      <w:r w:rsidR="00292557">
        <w:t>herramientas necesarias</w:t>
      </w:r>
      <w:proofErr w:type="gramEnd"/>
      <w:r w:rsidR="00292557">
        <w:t xml:space="preserve"> para la </w:t>
      </w:r>
      <w:proofErr w:type="gramStart"/>
      <w:r w:rsidR="00292557">
        <w:t>migración( Software</w:t>
      </w:r>
      <w:proofErr w:type="gramEnd"/>
      <w:r w:rsidR="00292557">
        <w:t xml:space="preserve"> y Servidores)</w:t>
      </w:r>
      <w:r w:rsidR="002A6DFF">
        <w:t>.</w:t>
      </w:r>
    </w:p>
    <w:p w14:paraId="6278AAD8" w14:textId="4A3F0B04" w:rsidR="002A6DFF" w:rsidRPr="00783218" w:rsidRDefault="002A6DFF" w:rsidP="00783218">
      <w:r>
        <w:t>Se debe de tomar en cuenta que algunas tareas se harán en paralelo para acotar tiempo y maximizar recursos.</w:t>
      </w:r>
    </w:p>
    <w:p w14:paraId="1DF35F48" w14:textId="7792D172" w:rsidR="00783218" w:rsidRPr="00783218" w:rsidRDefault="00783218" w:rsidP="00783218">
      <w:r w:rsidRPr="00783218">
        <w:t>Se detalla a continuación Plan de trabajo con el cronograma de ejecución de cada una de las etapas:</w:t>
      </w:r>
      <w:r w:rsidR="002A6DFF">
        <w:t xml:space="preserve"> </w:t>
      </w:r>
      <w:r w:rsidR="00490FE4" w:rsidRPr="00210695">
        <w:rPr>
          <w:color w:val="EE0000"/>
        </w:rPr>
        <w:t xml:space="preserve">(Revisar </w:t>
      </w:r>
      <w:r w:rsidR="00210695" w:rsidRPr="00210695">
        <w:rPr>
          <w:color w:val="EE0000"/>
        </w:rPr>
        <w:t>las semanas</w:t>
      </w:r>
      <w:r w:rsidR="00210695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7328"/>
        <w:gridCol w:w="1176"/>
      </w:tblGrid>
      <w:tr w:rsidR="00B52FBD" w14:paraId="4636D678" w14:textId="77777777" w:rsidTr="000A5460">
        <w:tc>
          <w:tcPr>
            <w:tcW w:w="846" w:type="dxa"/>
            <w:shd w:val="clear" w:color="auto" w:fill="E8E8E8" w:themeFill="background2"/>
          </w:tcPr>
          <w:p w14:paraId="55CC0905" w14:textId="0D13FDF4" w:rsidR="00B52FBD" w:rsidRPr="000A5460" w:rsidRDefault="00B52FBD" w:rsidP="00D626DD">
            <w:pPr>
              <w:jc w:val="both"/>
            </w:pPr>
            <w:r w:rsidRPr="000A5460">
              <w:t>No.</w:t>
            </w:r>
          </w:p>
        </w:tc>
        <w:tc>
          <w:tcPr>
            <w:tcW w:w="7328" w:type="dxa"/>
            <w:shd w:val="clear" w:color="auto" w:fill="E8E8E8" w:themeFill="background2"/>
          </w:tcPr>
          <w:p w14:paraId="0F82E45A" w14:textId="57391C59" w:rsidR="00B52FBD" w:rsidRPr="000A5460" w:rsidRDefault="00D626DD" w:rsidP="00D626DD">
            <w:pPr>
              <w:jc w:val="center"/>
            </w:pPr>
            <w:r w:rsidRPr="000A5460">
              <w:t>TAREA</w:t>
            </w:r>
          </w:p>
        </w:tc>
        <w:tc>
          <w:tcPr>
            <w:tcW w:w="1176" w:type="dxa"/>
            <w:shd w:val="clear" w:color="auto" w:fill="E8E8E8" w:themeFill="background2"/>
          </w:tcPr>
          <w:p w14:paraId="2B7F1AE0" w14:textId="732F3CE7" w:rsidR="00B52FBD" w:rsidRPr="000A5460" w:rsidRDefault="00D626DD" w:rsidP="00D626DD">
            <w:pPr>
              <w:jc w:val="both"/>
            </w:pPr>
            <w:r w:rsidRPr="000A5460">
              <w:t>SEMANAS</w:t>
            </w:r>
          </w:p>
        </w:tc>
      </w:tr>
      <w:tr w:rsidR="00B52FBD" w14:paraId="1BF45265" w14:textId="77777777" w:rsidTr="00D626DD">
        <w:tc>
          <w:tcPr>
            <w:tcW w:w="846" w:type="dxa"/>
          </w:tcPr>
          <w:p w14:paraId="40CEA44B" w14:textId="17F79190" w:rsidR="00B52FBD" w:rsidRPr="007A5AD7" w:rsidRDefault="00D626DD" w:rsidP="001953AC">
            <w:r w:rsidRPr="007A5AD7">
              <w:rPr>
                <w:rFonts w:cs="Arial"/>
              </w:rPr>
              <w:t>2.2.1</w:t>
            </w:r>
          </w:p>
        </w:tc>
        <w:tc>
          <w:tcPr>
            <w:tcW w:w="7328" w:type="dxa"/>
          </w:tcPr>
          <w:p w14:paraId="4446AD53" w14:textId="7EF1A944" w:rsidR="00D626DD" w:rsidRPr="007A5AD7" w:rsidRDefault="00D626DD" w:rsidP="00D626DD">
            <w:pPr>
              <w:pStyle w:val="Subtitle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Evaluación y Diagnóstico</w:t>
            </w:r>
          </w:p>
          <w:p w14:paraId="52819DE6" w14:textId="77777777" w:rsidR="00B52FBD" w:rsidRPr="007A5AD7" w:rsidRDefault="00B52FBD" w:rsidP="001953AC"/>
        </w:tc>
        <w:tc>
          <w:tcPr>
            <w:tcW w:w="1176" w:type="dxa"/>
          </w:tcPr>
          <w:p w14:paraId="5193536D" w14:textId="39A73FDE" w:rsidR="00B52FBD" w:rsidRDefault="00AA6FBF" w:rsidP="00CB31D1">
            <w:pPr>
              <w:jc w:val="center"/>
            </w:pPr>
            <w:r>
              <w:t>1</w:t>
            </w:r>
          </w:p>
        </w:tc>
      </w:tr>
      <w:tr w:rsidR="00B52FBD" w14:paraId="61A88235" w14:textId="77777777" w:rsidTr="00D626DD">
        <w:tc>
          <w:tcPr>
            <w:tcW w:w="846" w:type="dxa"/>
          </w:tcPr>
          <w:p w14:paraId="715C5A30" w14:textId="77777777" w:rsidR="00B52FBD" w:rsidRDefault="00AA6FBF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2.2.2</w:t>
            </w:r>
          </w:p>
          <w:p w14:paraId="45150F27" w14:textId="77777777" w:rsidR="00095F1E" w:rsidRDefault="00095F1E" w:rsidP="001953AC">
            <w:pPr>
              <w:rPr>
                <w:rFonts w:cs="Arial"/>
              </w:rPr>
            </w:pPr>
          </w:p>
          <w:p w14:paraId="3178140E" w14:textId="77777777" w:rsidR="00095F1E" w:rsidRDefault="00095F1E" w:rsidP="001953AC">
            <w:pPr>
              <w:rPr>
                <w:rFonts w:cs="Arial"/>
              </w:rPr>
            </w:pPr>
          </w:p>
          <w:p w14:paraId="07099F59" w14:textId="66A63161" w:rsidR="00095F1E" w:rsidRPr="007A5AD7" w:rsidRDefault="00095F1E" w:rsidP="001953AC">
            <w:r w:rsidRPr="007A5AD7">
              <w:rPr>
                <w:rFonts w:cs="Arial"/>
              </w:rPr>
              <w:t>2.2.3</w:t>
            </w:r>
          </w:p>
        </w:tc>
        <w:tc>
          <w:tcPr>
            <w:tcW w:w="7328" w:type="dxa"/>
          </w:tcPr>
          <w:p w14:paraId="2232E516" w14:textId="32E00929" w:rsidR="00AA6FBF" w:rsidRDefault="00AA6FBF" w:rsidP="00AA6FBF">
            <w:pPr>
              <w:pStyle w:val="Subtitle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 xml:space="preserve">Migración de Base de Datos </w:t>
            </w:r>
            <w:proofErr w:type="spellStart"/>
            <w:r w:rsidRPr="007A5AD7">
              <w:rPr>
                <w:rFonts w:cs="Arial"/>
                <w:color w:val="auto"/>
                <w:sz w:val="22"/>
                <w:szCs w:val="22"/>
              </w:rPr>
              <w:t>On</w:t>
            </w:r>
            <w:proofErr w:type="spellEnd"/>
            <w:r w:rsidRPr="007A5AD7">
              <w:rPr>
                <w:rFonts w:cs="Arial"/>
                <w:color w:val="auto"/>
                <w:sz w:val="22"/>
                <w:szCs w:val="22"/>
              </w:rPr>
              <w:t>-Premise a Oracle 19c(PRODUCCION)</w:t>
            </w:r>
            <w:r w:rsidR="00C003E2">
              <w:rPr>
                <w:rFonts w:cs="Arial"/>
                <w:color w:val="auto"/>
                <w:sz w:val="22"/>
                <w:szCs w:val="22"/>
              </w:rPr>
              <w:t>.</w:t>
            </w:r>
          </w:p>
          <w:p w14:paraId="4F051ADC" w14:textId="77777777" w:rsidR="00C003E2" w:rsidRDefault="00C003E2" w:rsidP="00C003E2"/>
          <w:p w14:paraId="7F916286" w14:textId="77777777" w:rsidR="00095F1E" w:rsidRPr="007A5AD7" w:rsidRDefault="00095F1E" w:rsidP="00095F1E">
            <w:pPr>
              <w:pStyle w:val="Subtitle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 xml:space="preserve">Instalación de Oracle </w:t>
            </w:r>
            <w:proofErr w:type="spellStart"/>
            <w:r w:rsidRPr="007A5AD7">
              <w:rPr>
                <w:rFonts w:cs="Arial"/>
                <w:color w:val="auto"/>
                <w:sz w:val="22"/>
                <w:szCs w:val="22"/>
              </w:rPr>
              <w:t>Forms</w:t>
            </w:r>
            <w:proofErr w:type="spellEnd"/>
            <w:r w:rsidRPr="007A5AD7">
              <w:rPr>
                <w:rFonts w:cs="Arial"/>
                <w:color w:val="auto"/>
                <w:sz w:val="22"/>
                <w:szCs w:val="22"/>
              </w:rPr>
              <w:t xml:space="preserve"> &amp; </w:t>
            </w:r>
            <w:proofErr w:type="spellStart"/>
            <w:r w:rsidRPr="007A5AD7">
              <w:rPr>
                <w:rFonts w:cs="Arial"/>
                <w:color w:val="auto"/>
                <w:sz w:val="22"/>
                <w:szCs w:val="22"/>
              </w:rPr>
              <w:t>Reports</w:t>
            </w:r>
            <w:proofErr w:type="spellEnd"/>
            <w:r w:rsidRPr="007A5AD7">
              <w:rPr>
                <w:rFonts w:cs="Arial"/>
                <w:color w:val="auto"/>
                <w:sz w:val="22"/>
                <w:szCs w:val="22"/>
              </w:rPr>
              <w:t xml:space="preserve"> 12c</w:t>
            </w:r>
          </w:p>
          <w:p w14:paraId="7FB1A2DC" w14:textId="77777777" w:rsidR="00C003E2" w:rsidRPr="00C003E2" w:rsidRDefault="00C003E2" w:rsidP="00C003E2"/>
          <w:p w14:paraId="1732C4B8" w14:textId="77777777" w:rsidR="00B52FBD" w:rsidRPr="007A5AD7" w:rsidRDefault="00B52FBD" w:rsidP="001953AC"/>
        </w:tc>
        <w:tc>
          <w:tcPr>
            <w:tcW w:w="1176" w:type="dxa"/>
          </w:tcPr>
          <w:p w14:paraId="11B180D7" w14:textId="0EE38934" w:rsidR="00B52FBD" w:rsidRDefault="00095F1E" w:rsidP="00CB31D1">
            <w:pPr>
              <w:jc w:val="center"/>
            </w:pPr>
            <w:r>
              <w:t>1</w:t>
            </w:r>
          </w:p>
        </w:tc>
      </w:tr>
      <w:tr w:rsidR="00B52FBD" w14:paraId="23203C14" w14:textId="77777777" w:rsidTr="00D626DD">
        <w:tc>
          <w:tcPr>
            <w:tcW w:w="846" w:type="dxa"/>
          </w:tcPr>
          <w:p w14:paraId="5231E7B1" w14:textId="657D01B6" w:rsidR="00B52FBD" w:rsidRPr="007A5AD7" w:rsidRDefault="00183859" w:rsidP="001953AC">
            <w:r w:rsidRPr="007A5AD7">
              <w:rPr>
                <w:rFonts w:cs="Arial"/>
              </w:rPr>
              <w:t>2.2.4</w:t>
            </w:r>
          </w:p>
        </w:tc>
        <w:tc>
          <w:tcPr>
            <w:tcW w:w="7328" w:type="dxa"/>
          </w:tcPr>
          <w:p w14:paraId="08AC06B0" w14:textId="00CA21BD" w:rsidR="00183859" w:rsidRPr="007A5AD7" w:rsidRDefault="00183859" w:rsidP="00183859">
            <w:pPr>
              <w:pStyle w:val="Subtitle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 xml:space="preserve">Migración de Oracle </w:t>
            </w:r>
            <w:proofErr w:type="spellStart"/>
            <w:r w:rsidRPr="007A5AD7">
              <w:rPr>
                <w:rFonts w:cs="Arial"/>
                <w:color w:val="auto"/>
                <w:sz w:val="22"/>
                <w:szCs w:val="22"/>
              </w:rPr>
              <w:t>Forms</w:t>
            </w:r>
            <w:proofErr w:type="spellEnd"/>
            <w:r w:rsidRPr="007A5AD7">
              <w:rPr>
                <w:rFonts w:cs="Arial"/>
                <w:color w:val="auto"/>
                <w:sz w:val="22"/>
                <w:szCs w:val="22"/>
              </w:rPr>
              <w:t xml:space="preserve"> &amp; </w:t>
            </w:r>
            <w:proofErr w:type="spellStart"/>
            <w:r w:rsidRPr="007A5AD7">
              <w:rPr>
                <w:rFonts w:cs="Arial"/>
                <w:color w:val="auto"/>
                <w:sz w:val="22"/>
                <w:szCs w:val="22"/>
              </w:rPr>
              <w:t>Reports</w:t>
            </w:r>
            <w:proofErr w:type="spellEnd"/>
            <w:r w:rsidRPr="007A5AD7">
              <w:rPr>
                <w:rFonts w:cs="Arial"/>
                <w:color w:val="auto"/>
                <w:sz w:val="22"/>
                <w:szCs w:val="22"/>
              </w:rPr>
              <w:t xml:space="preserve"> 6i a 12c</w:t>
            </w:r>
          </w:p>
          <w:p w14:paraId="5F924871" w14:textId="77777777" w:rsidR="00B52FBD" w:rsidRPr="007A5AD7" w:rsidRDefault="00B52FBD" w:rsidP="001953AC"/>
        </w:tc>
        <w:tc>
          <w:tcPr>
            <w:tcW w:w="1176" w:type="dxa"/>
          </w:tcPr>
          <w:p w14:paraId="09F1FA69" w14:textId="277C1794" w:rsidR="00B52FBD" w:rsidRDefault="004F380C" w:rsidP="00CB31D1">
            <w:pPr>
              <w:jc w:val="center"/>
            </w:pPr>
            <w:r>
              <w:t>16 (4*4)</w:t>
            </w:r>
          </w:p>
        </w:tc>
      </w:tr>
      <w:tr w:rsidR="00B52FBD" w14:paraId="48F2995A" w14:textId="77777777" w:rsidTr="00D626DD">
        <w:tc>
          <w:tcPr>
            <w:tcW w:w="846" w:type="dxa"/>
          </w:tcPr>
          <w:p w14:paraId="26AD8C01" w14:textId="04A99EAB" w:rsidR="00B52FBD" w:rsidRPr="007A5AD7" w:rsidRDefault="00877EFE" w:rsidP="001953AC">
            <w:r w:rsidRPr="007A5AD7">
              <w:rPr>
                <w:rFonts w:cs="Arial"/>
              </w:rPr>
              <w:t>2.2.5</w:t>
            </w:r>
          </w:p>
        </w:tc>
        <w:tc>
          <w:tcPr>
            <w:tcW w:w="7328" w:type="dxa"/>
          </w:tcPr>
          <w:p w14:paraId="322010E4" w14:textId="2EDA382B" w:rsidR="00877EFE" w:rsidRPr="007A5AD7" w:rsidRDefault="00877EFE" w:rsidP="00877EFE">
            <w:pPr>
              <w:pStyle w:val="Subtitle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 xml:space="preserve">Pruebas de los sistemas migrados en el ambiente de producción </w:t>
            </w:r>
          </w:p>
          <w:p w14:paraId="6AE0D9CD" w14:textId="77777777" w:rsidR="00B52FBD" w:rsidRPr="007A5AD7" w:rsidRDefault="00B52FBD" w:rsidP="001953AC"/>
        </w:tc>
        <w:tc>
          <w:tcPr>
            <w:tcW w:w="1176" w:type="dxa"/>
          </w:tcPr>
          <w:p w14:paraId="4F108CB3" w14:textId="5EA15737" w:rsidR="00B52FBD" w:rsidRDefault="004F380C" w:rsidP="00CB31D1">
            <w:pPr>
              <w:jc w:val="center"/>
            </w:pPr>
            <w:r>
              <w:lastRenderedPageBreak/>
              <w:t>1</w:t>
            </w:r>
          </w:p>
        </w:tc>
      </w:tr>
      <w:tr w:rsidR="00DB5333" w14:paraId="2B900103" w14:textId="77777777" w:rsidTr="00D626DD">
        <w:tc>
          <w:tcPr>
            <w:tcW w:w="846" w:type="dxa"/>
          </w:tcPr>
          <w:p w14:paraId="0916B7F7" w14:textId="38CECEF6" w:rsidR="00DB5333" w:rsidRPr="007A5AD7" w:rsidRDefault="00DB5333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2.2.6</w:t>
            </w:r>
          </w:p>
        </w:tc>
        <w:tc>
          <w:tcPr>
            <w:tcW w:w="7328" w:type="dxa"/>
          </w:tcPr>
          <w:p w14:paraId="70332B7D" w14:textId="1F87D3A3" w:rsidR="00DB5333" w:rsidRPr="007A5AD7" w:rsidRDefault="00DB5333" w:rsidP="00DB5333">
            <w:pPr>
              <w:pStyle w:val="Subtitle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Instalación y configuración del servidor de PRUEBA</w:t>
            </w:r>
          </w:p>
          <w:p w14:paraId="479C3EDE" w14:textId="77777777" w:rsidR="00DB5333" w:rsidRPr="007A5AD7" w:rsidRDefault="00DB5333" w:rsidP="00877EFE">
            <w:pPr>
              <w:pStyle w:val="Subtitle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5024B712" w14:textId="6E9BB9A3" w:rsidR="00DB5333" w:rsidRDefault="004F380C" w:rsidP="00CB31D1">
            <w:pPr>
              <w:jc w:val="center"/>
            </w:pPr>
            <w:r>
              <w:t>1</w:t>
            </w:r>
          </w:p>
        </w:tc>
      </w:tr>
      <w:tr w:rsidR="00DB5333" w14:paraId="2C534CE7" w14:textId="77777777" w:rsidTr="00D626DD">
        <w:tc>
          <w:tcPr>
            <w:tcW w:w="846" w:type="dxa"/>
          </w:tcPr>
          <w:p w14:paraId="545A233D" w14:textId="5A3D6A87" w:rsidR="00DB5333" w:rsidRPr="007A5AD7" w:rsidRDefault="00DB5333" w:rsidP="00DB5333">
            <w:pPr>
              <w:pStyle w:val="Subtitle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2.2</w:t>
            </w:r>
            <w:r w:rsidR="00857A3F" w:rsidRPr="007A5AD7">
              <w:rPr>
                <w:rFonts w:cs="Arial"/>
                <w:color w:val="auto"/>
                <w:sz w:val="22"/>
                <w:szCs w:val="22"/>
              </w:rPr>
              <w:t>.</w:t>
            </w:r>
            <w:r w:rsidRPr="007A5AD7">
              <w:rPr>
                <w:rFonts w:cs="Arial"/>
                <w:color w:val="auto"/>
                <w:sz w:val="22"/>
                <w:szCs w:val="22"/>
              </w:rPr>
              <w:t xml:space="preserve">7 </w:t>
            </w:r>
          </w:p>
          <w:p w14:paraId="251AD987" w14:textId="77777777" w:rsidR="00DB5333" w:rsidRPr="007A5AD7" w:rsidRDefault="00DB5333" w:rsidP="001953AC">
            <w:pPr>
              <w:rPr>
                <w:rFonts w:cs="Arial"/>
              </w:rPr>
            </w:pPr>
          </w:p>
        </w:tc>
        <w:tc>
          <w:tcPr>
            <w:tcW w:w="7328" w:type="dxa"/>
          </w:tcPr>
          <w:p w14:paraId="1217CEC3" w14:textId="1754417C" w:rsidR="00DB5333" w:rsidRPr="007A5AD7" w:rsidRDefault="00BD7A43" w:rsidP="00877EFE">
            <w:pPr>
              <w:pStyle w:val="Subtitle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Instalación y configuración del servidor de REPLICA</w:t>
            </w:r>
          </w:p>
        </w:tc>
        <w:tc>
          <w:tcPr>
            <w:tcW w:w="1176" w:type="dxa"/>
          </w:tcPr>
          <w:p w14:paraId="3663C397" w14:textId="672D8831" w:rsidR="00DB5333" w:rsidRDefault="004F380C" w:rsidP="00CB31D1">
            <w:pPr>
              <w:jc w:val="center"/>
            </w:pPr>
            <w:r>
              <w:t>1</w:t>
            </w:r>
          </w:p>
        </w:tc>
      </w:tr>
      <w:tr w:rsidR="00DB5333" w14:paraId="0884703D" w14:textId="77777777" w:rsidTr="00D626DD">
        <w:tc>
          <w:tcPr>
            <w:tcW w:w="846" w:type="dxa"/>
          </w:tcPr>
          <w:p w14:paraId="6D42C767" w14:textId="39C78DB9" w:rsidR="00DB5333" w:rsidRPr="007A5AD7" w:rsidRDefault="00BD7A43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 xml:space="preserve">2.2.8 </w:t>
            </w:r>
          </w:p>
        </w:tc>
        <w:tc>
          <w:tcPr>
            <w:tcW w:w="7328" w:type="dxa"/>
          </w:tcPr>
          <w:p w14:paraId="3CBC3815" w14:textId="2B22200C" w:rsidR="00BD7A43" w:rsidRPr="007A5AD7" w:rsidRDefault="00BD7A43" w:rsidP="00BD7A43">
            <w:pPr>
              <w:pStyle w:val="Subtitle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Sincronización Incremental y Replicación</w:t>
            </w:r>
          </w:p>
          <w:p w14:paraId="35E8ABC9" w14:textId="77777777" w:rsidR="00DB5333" w:rsidRPr="007A5AD7" w:rsidRDefault="00DB5333" w:rsidP="00877EFE">
            <w:pPr>
              <w:pStyle w:val="Subtitle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3A13111E" w14:textId="58CEA1E1" w:rsidR="00DB5333" w:rsidRDefault="004F380C" w:rsidP="00CB31D1">
            <w:pPr>
              <w:jc w:val="center"/>
            </w:pPr>
            <w:r>
              <w:t>1</w:t>
            </w:r>
          </w:p>
        </w:tc>
      </w:tr>
      <w:tr w:rsidR="00DB5333" w14:paraId="6F019BFA" w14:textId="77777777" w:rsidTr="00D626DD">
        <w:tc>
          <w:tcPr>
            <w:tcW w:w="846" w:type="dxa"/>
          </w:tcPr>
          <w:p w14:paraId="46231619" w14:textId="57024CD4" w:rsidR="00DB5333" w:rsidRPr="007A5AD7" w:rsidRDefault="005E7FA9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2.2.9</w:t>
            </w:r>
          </w:p>
        </w:tc>
        <w:tc>
          <w:tcPr>
            <w:tcW w:w="7328" w:type="dxa"/>
          </w:tcPr>
          <w:p w14:paraId="0F65BA40" w14:textId="62F47390" w:rsidR="005E7FA9" w:rsidRPr="007A5AD7" w:rsidRDefault="005E7FA9" w:rsidP="005E7FA9">
            <w:pPr>
              <w:pStyle w:val="Subtitle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Validaciones Finales (acompañamiento)</w:t>
            </w:r>
          </w:p>
          <w:p w14:paraId="4B138ED4" w14:textId="77777777" w:rsidR="00DB5333" w:rsidRPr="007A5AD7" w:rsidRDefault="00DB5333" w:rsidP="00877EFE">
            <w:pPr>
              <w:pStyle w:val="Subtitle"/>
              <w:numPr>
                <w:ilvl w:val="0"/>
                <w:numId w:val="0"/>
              </w:numPr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485B3B60" w14:textId="75C98BBF" w:rsidR="00DB5333" w:rsidRDefault="00C96B5F" w:rsidP="00CB31D1">
            <w:pPr>
              <w:jc w:val="center"/>
            </w:pPr>
            <w:r>
              <w:t>2</w:t>
            </w:r>
          </w:p>
        </w:tc>
      </w:tr>
      <w:tr w:rsidR="00DB5333" w14:paraId="175342B7" w14:textId="77777777" w:rsidTr="00D626DD">
        <w:tc>
          <w:tcPr>
            <w:tcW w:w="846" w:type="dxa"/>
          </w:tcPr>
          <w:p w14:paraId="773774C2" w14:textId="3AE1FF54" w:rsidR="00DB5333" w:rsidRPr="007A5AD7" w:rsidRDefault="00D9555D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2.2.10</w:t>
            </w:r>
          </w:p>
        </w:tc>
        <w:tc>
          <w:tcPr>
            <w:tcW w:w="7328" w:type="dxa"/>
          </w:tcPr>
          <w:p w14:paraId="15D2A7BB" w14:textId="50507D41" w:rsidR="00D9555D" w:rsidRPr="007A5AD7" w:rsidRDefault="00D9555D" w:rsidP="00D9555D">
            <w:pPr>
              <w:pStyle w:val="Subtitle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Documentación y Capacitación</w:t>
            </w:r>
          </w:p>
          <w:p w14:paraId="25872ED0" w14:textId="77777777" w:rsidR="00DB5333" w:rsidRPr="007A5AD7" w:rsidRDefault="00DB5333" w:rsidP="00D9555D">
            <w:pPr>
              <w:pStyle w:val="Subtitle"/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4E1BB09C" w14:textId="50030FE7" w:rsidR="00DB5333" w:rsidRDefault="00C96B5F" w:rsidP="00CB31D1">
            <w:pPr>
              <w:jc w:val="center"/>
            </w:pPr>
            <w:r>
              <w:t>1</w:t>
            </w:r>
          </w:p>
        </w:tc>
      </w:tr>
      <w:tr w:rsidR="00D9555D" w14:paraId="0E833E31" w14:textId="77777777" w:rsidTr="00D626DD">
        <w:tc>
          <w:tcPr>
            <w:tcW w:w="846" w:type="dxa"/>
          </w:tcPr>
          <w:p w14:paraId="5CFD1192" w14:textId="40BC4B62" w:rsidR="00D9555D" w:rsidRPr="007A5AD7" w:rsidRDefault="00D9555D" w:rsidP="001953AC">
            <w:pPr>
              <w:rPr>
                <w:rFonts w:cs="Arial"/>
              </w:rPr>
            </w:pPr>
            <w:r w:rsidRPr="007A5AD7">
              <w:rPr>
                <w:rFonts w:cs="Arial"/>
              </w:rPr>
              <w:t>2.2.11</w:t>
            </w:r>
          </w:p>
        </w:tc>
        <w:tc>
          <w:tcPr>
            <w:tcW w:w="7328" w:type="dxa"/>
          </w:tcPr>
          <w:p w14:paraId="5BF5A9C7" w14:textId="4E918C32" w:rsidR="00D9555D" w:rsidRPr="007A5AD7" w:rsidRDefault="00D9555D" w:rsidP="00D9555D">
            <w:pPr>
              <w:pStyle w:val="Subtitle"/>
              <w:rPr>
                <w:rFonts w:cs="Arial"/>
                <w:color w:val="auto"/>
                <w:sz w:val="22"/>
                <w:szCs w:val="22"/>
              </w:rPr>
            </w:pPr>
            <w:r w:rsidRPr="007A5AD7">
              <w:rPr>
                <w:rFonts w:cs="Arial"/>
                <w:color w:val="auto"/>
                <w:sz w:val="22"/>
                <w:szCs w:val="22"/>
              </w:rPr>
              <w:t>Soporte y Garantía (12 meses)</w:t>
            </w:r>
          </w:p>
          <w:p w14:paraId="7397E76D" w14:textId="77777777" w:rsidR="00D9555D" w:rsidRPr="007A5AD7" w:rsidRDefault="00D9555D" w:rsidP="00D9555D">
            <w:pPr>
              <w:pStyle w:val="Subtitle"/>
              <w:rPr>
                <w:rFonts w:cs="Arial"/>
                <w:color w:val="auto"/>
                <w:sz w:val="22"/>
                <w:szCs w:val="22"/>
              </w:rPr>
            </w:pPr>
          </w:p>
        </w:tc>
        <w:tc>
          <w:tcPr>
            <w:tcW w:w="1176" w:type="dxa"/>
          </w:tcPr>
          <w:p w14:paraId="25963530" w14:textId="77777777" w:rsidR="00D9555D" w:rsidRDefault="00D9555D" w:rsidP="00CB31D1">
            <w:pPr>
              <w:jc w:val="center"/>
            </w:pPr>
          </w:p>
        </w:tc>
      </w:tr>
    </w:tbl>
    <w:p w14:paraId="1777BE76" w14:textId="77777777" w:rsidR="001953AC" w:rsidRPr="001953AC" w:rsidRDefault="001953AC" w:rsidP="001953AC"/>
    <w:p w14:paraId="540D90E4" w14:textId="77777777" w:rsidR="004C658D" w:rsidRPr="004C658D" w:rsidRDefault="004C658D" w:rsidP="00793ACB">
      <w:pPr>
        <w:pStyle w:val="Heading2"/>
      </w:pPr>
      <w:r w:rsidRPr="004C658D">
        <w:t>Propiedad Intelectual y Confidencialidad</w:t>
      </w:r>
    </w:p>
    <w:p w14:paraId="277C6022" w14:textId="77777777" w:rsidR="004C658D" w:rsidRPr="004C658D" w:rsidRDefault="004C658D" w:rsidP="004C658D">
      <w:r w:rsidRPr="004C658D">
        <w:t xml:space="preserve">La propiedad intelectual de todo el código fuente migrado, así como los derechos sobre el software, incluyendo la base de datos y los servidores, serán de titularidad exclusiva de PRODEL, </w:t>
      </w:r>
      <w:proofErr w:type="gramStart"/>
      <w:r w:rsidRPr="004C658D">
        <w:t>S.A..</w:t>
      </w:r>
      <w:proofErr w:type="gramEnd"/>
      <w:r w:rsidRPr="004C658D">
        <w:t xml:space="preserve"> El uso de librerías o herramientas de desarrollo que sean propiedad del CONSULTOR estará permitido únicamente para labores de mantenimiento de los sistemas migrados. Para cualquier otro uso distinto, PRODEL, S.A. deberá solicitar y obtener la autorización expresa y por escrito del CONSULTOR.</w:t>
      </w:r>
    </w:p>
    <w:p w14:paraId="6980C201" w14:textId="77777777" w:rsidR="004C658D" w:rsidRPr="004C658D" w:rsidRDefault="004C658D" w:rsidP="004C658D">
      <w:r w:rsidRPr="004C658D">
        <w:t>Asimismo, el CONSULTOR se compromete de manera formal a mantener la confidencialidad absoluta respecto a toda la información, documentación y datos relacionados con el proyecto, absteniéndose de divulgar, transferir o compartir cualquier tipo de información con terceros, bajo cualquier circunstancia.</w:t>
      </w:r>
    </w:p>
    <w:p w14:paraId="71077712" w14:textId="77777777" w:rsidR="00C2541F" w:rsidRPr="00C2541F" w:rsidRDefault="00C2541F" w:rsidP="00C2541F">
      <w:pPr>
        <w:pStyle w:val="Heading2"/>
      </w:pPr>
      <w:proofErr w:type="gramStart"/>
      <w:r w:rsidRPr="00C2541F">
        <w:t>Productos a Entregar</w:t>
      </w:r>
      <w:proofErr w:type="gramEnd"/>
      <w:r w:rsidRPr="00C2541F">
        <w:t xml:space="preserve"> a PRODEL S.A.</w:t>
      </w:r>
    </w:p>
    <w:p w14:paraId="1C15D660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1. Sistemas migrados y funcionando</w:t>
      </w:r>
    </w:p>
    <w:p w14:paraId="0CCDF134" w14:textId="77777777" w:rsidR="00425818" w:rsidRPr="00425818" w:rsidRDefault="00425818" w:rsidP="00425818">
      <w:pPr>
        <w:pStyle w:val="ListParagraph"/>
        <w:numPr>
          <w:ilvl w:val="0"/>
          <w:numId w:val="25"/>
        </w:numPr>
        <w:spacing w:after="0"/>
      </w:pPr>
      <w:r w:rsidRPr="00425818">
        <w:t xml:space="preserve">Todos los aplicativos en </w:t>
      </w:r>
      <w:proofErr w:type="spellStart"/>
      <w:r w:rsidRPr="00425818">
        <w:t>Forms</w:t>
      </w:r>
      <w:proofErr w:type="spellEnd"/>
      <w:r w:rsidRPr="00425818">
        <w:t xml:space="preserve"> &amp; </w:t>
      </w:r>
      <w:proofErr w:type="spellStart"/>
      <w:r w:rsidRPr="00425818">
        <w:t>Reports</w:t>
      </w:r>
      <w:proofErr w:type="spellEnd"/>
      <w:r w:rsidRPr="00425818">
        <w:t xml:space="preserve"> 12c operativos.</w:t>
      </w:r>
    </w:p>
    <w:p w14:paraId="53AB0093" w14:textId="77777777" w:rsidR="00425818" w:rsidRPr="00425818" w:rsidRDefault="00425818" w:rsidP="00425818">
      <w:pPr>
        <w:pStyle w:val="ListParagraph"/>
        <w:numPr>
          <w:ilvl w:val="0"/>
          <w:numId w:val="25"/>
        </w:numPr>
        <w:spacing w:after="0"/>
      </w:pPr>
      <w:r w:rsidRPr="00425818">
        <w:t>WebLogic configurado.</w:t>
      </w:r>
    </w:p>
    <w:p w14:paraId="6241F971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2. Base de datos 19c en producción</w:t>
      </w:r>
    </w:p>
    <w:p w14:paraId="180B4F6D" w14:textId="77777777" w:rsidR="00425818" w:rsidRPr="00425818" w:rsidRDefault="00425818" w:rsidP="00D61602">
      <w:pPr>
        <w:pStyle w:val="ListParagraph"/>
        <w:numPr>
          <w:ilvl w:val="0"/>
          <w:numId w:val="26"/>
        </w:numPr>
      </w:pPr>
      <w:r w:rsidRPr="00425818">
        <w:t>BD migrada, ajustada, validada y con políticas de seguridad.</w:t>
      </w:r>
    </w:p>
    <w:p w14:paraId="04F2C73E" w14:textId="77777777" w:rsidR="00425818" w:rsidRPr="00425818" w:rsidRDefault="00425818" w:rsidP="00D61602">
      <w:pPr>
        <w:pStyle w:val="ListParagraph"/>
        <w:numPr>
          <w:ilvl w:val="0"/>
          <w:numId w:val="26"/>
        </w:numPr>
      </w:pPr>
      <w:r w:rsidRPr="00425818">
        <w:t>Scripts de migración y respaldo.</w:t>
      </w:r>
    </w:p>
    <w:p w14:paraId="70D2434D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3. Sitio alterno operativo en Azure</w:t>
      </w:r>
    </w:p>
    <w:p w14:paraId="4D6CE080" w14:textId="77777777" w:rsidR="00425818" w:rsidRPr="00425818" w:rsidRDefault="00425818" w:rsidP="00D61602">
      <w:pPr>
        <w:pStyle w:val="ListParagraph"/>
        <w:numPr>
          <w:ilvl w:val="0"/>
          <w:numId w:val="27"/>
        </w:numPr>
      </w:pPr>
      <w:r w:rsidRPr="00425818">
        <w:t>Máquinas virtuales funcionales.</w:t>
      </w:r>
    </w:p>
    <w:p w14:paraId="64ED6E55" w14:textId="77777777" w:rsidR="00425818" w:rsidRPr="00D61602" w:rsidRDefault="00425818" w:rsidP="00D61602">
      <w:pPr>
        <w:pStyle w:val="ListParagraph"/>
        <w:numPr>
          <w:ilvl w:val="0"/>
          <w:numId w:val="27"/>
        </w:numPr>
        <w:rPr>
          <w:lang w:val="en-US"/>
        </w:rPr>
      </w:pPr>
      <w:r w:rsidRPr="00D61602">
        <w:rPr>
          <w:lang w:val="en-US"/>
        </w:rPr>
        <w:t xml:space="preserve">Printed using ChatGPT to PDF, powered by </w:t>
      </w:r>
      <w:proofErr w:type="spellStart"/>
      <w:r w:rsidRPr="00D61602">
        <w:rPr>
          <w:lang w:val="en-US"/>
        </w:rPr>
        <w:t>PDFCrowd</w:t>
      </w:r>
      <w:proofErr w:type="spellEnd"/>
      <w:r w:rsidRPr="00D61602">
        <w:rPr>
          <w:lang w:val="en-US"/>
        </w:rPr>
        <w:t xml:space="preserve"> HTML to PDF API. 7/8</w:t>
      </w:r>
    </w:p>
    <w:p w14:paraId="03AE98EF" w14:textId="77777777" w:rsidR="00425818" w:rsidRPr="00425818" w:rsidRDefault="00425818" w:rsidP="00D61602">
      <w:pPr>
        <w:pStyle w:val="ListParagraph"/>
        <w:numPr>
          <w:ilvl w:val="0"/>
          <w:numId w:val="27"/>
        </w:numPr>
      </w:pPr>
      <w:r w:rsidRPr="00425818">
        <w:t>BD restaurada y validada.</w:t>
      </w:r>
    </w:p>
    <w:p w14:paraId="5C2DCB6F" w14:textId="77777777" w:rsidR="00425818" w:rsidRPr="00425818" w:rsidRDefault="00425818" w:rsidP="00D61602">
      <w:pPr>
        <w:pStyle w:val="ListParagraph"/>
        <w:numPr>
          <w:ilvl w:val="0"/>
          <w:numId w:val="27"/>
        </w:numPr>
      </w:pPr>
      <w:r w:rsidRPr="00425818">
        <w:t>Aplicativos configurados.</w:t>
      </w:r>
    </w:p>
    <w:p w14:paraId="63E24D85" w14:textId="77777777" w:rsidR="00425818" w:rsidRPr="00425818" w:rsidRDefault="00425818" w:rsidP="00D61602">
      <w:pPr>
        <w:pStyle w:val="ListParagraph"/>
        <w:numPr>
          <w:ilvl w:val="0"/>
          <w:numId w:val="27"/>
        </w:numPr>
      </w:pPr>
      <w:r w:rsidRPr="00425818">
        <w:t>Accesos directos para cada sistema.</w:t>
      </w:r>
    </w:p>
    <w:p w14:paraId="7BC4CC3E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4. Sistema de replicación incremental</w:t>
      </w:r>
    </w:p>
    <w:p w14:paraId="47DC5A10" w14:textId="77777777" w:rsidR="00425818" w:rsidRPr="00425818" w:rsidRDefault="00425818" w:rsidP="00D61602">
      <w:pPr>
        <w:pStyle w:val="ListParagraph"/>
        <w:numPr>
          <w:ilvl w:val="0"/>
          <w:numId w:val="28"/>
        </w:numPr>
      </w:pPr>
      <w:r w:rsidRPr="00425818">
        <w:lastRenderedPageBreak/>
        <w:t>Aplicación/herramienta propietaria de PRODEL.</w:t>
      </w:r>
    </w:p>
    <w:p w14:paraId="6B77F53F" w14:textId="77777777" w:rsidR="00425818" w:rsidRPr="00425818" w:rsidRDefault="00425818" w:rsidP="00D61602">
      <w:pPr>
        <w:pStyle w:val="ListParagraph"/>
        <w:numPr>
          <w:ilvl w:val="0"/>
          <w:numId w:val="28"/>
        </w:numPr>
      </w:pPr>
      <w:r w:rsidRPr="00425818">
        <w:t xml:space="preserve">Sincronización activa </w:t>
      </w:r>
      <w:proofErr w:type="spellStart"/>
      <w:r w:rsidRPr="00425818">
        <w:t>On</w:t>
      </w:r>
      <w:proofErr w:type="spellEnd"/>
      <w:r w:rsidRPr="00425818">
        <w:t xml:space="preserve">-Premise </w:t>
      </w:r>
      <w:r w:rsidRPr="00425818">
        <w:rPr>
          <w:rFonts w:hint="eastAsia"/>
        </w:rPr>
        <w:t>↔</w:t>
      </w:r>
      <w:r w:rsidRPr="00425818">
        <w:t xml:space="preserve"> Azure.</w:t>
      </w:r>
    </w:p>
    <w:p w14:paraId="74085F21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5. Entorno de pruebas</w:t>
      </w:r>
    </w:p>
    <w:p w14:paraId="00366EE7" w14:textId="77777777" w:rsidR="00425818" w:rsidRPr="00425818" w:rsidRDefault="00425818" w:rsidP="00D61602">
      <w:pPr>
        <w:pStyle w:val="ListParagraph"/>
        <w:numPr>
          <w:ilvl w:val="0"/>
          <w:numId w:val="29"/>
        </w:numPr>
      </w:pPr>
      <w:r w:rsidRPr="00425818">
        <w:t>VM, BD, WebLogic y aplicativos.</w:t>
      </w:r>
    </w:p>
    <w:p w14:paraId="43493569" w14:textId="77777777" w:rsidR="00425818" w:rsidRPr="00425818" w:rsidRDefault="00425818" w:rsidP="00D61602">
      <w:pPr>
        <w:pStyle w:val="ListParagraph"/>
        <w:numPr>
          <w:ilvl w:val="0"/>
          <w:numId w:val="29"/>
        </w:numPr>
      </w:pPr>
      <w:r w:rsidRPr="00425818">
        <w:t>Procedimiento de actualización regular.</w:t>
      </w:r>
    </w:p>
    <w:p w14:paraId="6A92DE67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6. Documentación técnica completa</w:t>
      </w:r>
    </w:p>
    <w:p w14:paraId="1F6AF4CE" w14:textId="77777777" w:rsidR="00425818" w:rsidRPr="00425818" w:rsidRDefault="00425818" w:rsidP="00D61602">
      <w:pPr>
        <w:pStyle w:val="ListParagraph"/>
        <w:numPr>
          <w:ilvl w:val="0"/>
          <w:numId w:val="30"/>
        </w:numPr>
      </w:pPr>
      <w:r w:rsidRPr="00425818">
        <w:t>Procedimientos de respaldo y recuperación.</w:t>
      </w:r>
    </w:p>
    <w:p w14:paraId="653E3F14" w14:textId="4390A3AA" w:rsidR="00425818" w:rsidRPr="00425818" w:rsidRDefault="003728E9" w:rsidP="00D61602">
      <w:pPr>
        <w:pStyle w:val="ListParagraph"/>
        <w:numPr>
          <w:ilvl w:val="0"/>
          <w:numId w:val="30"/>
        </w:numPr>
      </w:pPr>
      <w:r>
        <w:t>Guías técnicas</w:t>
      </w:r>
      <w:r w:rsidR="00D50D6F">
        <w:t xml:space="preserve"> sobre</w:t>
      </w:r>
      <w:r w:rsidR="00425818" w:rsidRPr="00425818">
        <w:t xml:space="preserve"> de replicación incremental.</w:t>
      </w:r>
    </w:p>
    <w:p w14:paraId="2006BD9B" w14:textId="29BDBA28" w:rsidR="00425818" w:rsidRPr="00425818" w:rsidRDefault="003728E9" w:rsidP="00D61602">
      <w:pPr>
        <w:pStyle w:val="ListParagraph"/>
        <w:numPr>
          <w:ilvl w:val="0"/>
          <w:numId w:val="30"/>
        </w:numPr>
      </w:pPr>
      <w:r>
        <w:t xml:space="preserve">Guías </w:t>
      </w:r>
      <w:r w:rsidRPr="00425818">
        <w:t>de</w:t>
      </w:r>
      <w:r w:rsidR="00425818" w:rsidRPr="00425818">
        <w:t xml:space="preserve"> instalación y configuración.</w:t>
      </w:r>
    </w:p>
    <w:p w14:paraId="3DA4A6E5" w14:textId="77777777" w:rsidR="00425818" w:rsidRPr="00425818" w:rsidRDefault="00425818" w:rsidP="00D61602">
      <w:pPr>
        <w:pStyle w:val="ListParagraph"/>
        <w:numPr>
          <w:ilvl w:val="0"/>
          <w:numId w:val="30"/>
        </w:numPr>
      </w:pPr>
      <w:r w:rsidRPr="00425818">
        <w:t>Documentación de cada etapa del proyecto.</w:t>
      </w:r>
    </w:p>
    <w:p w14:paraId="70A372E2" w14:textId="77777777" w:rsidR="00425818" w:rsidRPr="00425818" w:rsidRDefault="00425818" w:rsidP="00425818">
      <w:pPr>
        <w:rPr>
          <w:b/>
          <w:bCs/>
        </w:rPr>
      </w:pPr>
      <w:r w:rsidRPr="00425818">
        <w:rPr>
          <w:b/>
          <w:bCs/>
        </w:rPr>
        <w:t>7. Capacitación</w:t>
      </w:r>
    </w:p>
    <w:p w14:paraId="497B442F" w14:textId="77777777" w:rsidR="00425818" w:rsidRPr="00425818" w:rsidRDefault="00425818" w:rsidP="00D61602">
      <w:pPr>
        <w:pStyle w:val="ListParagraph"/>
        <w:numPr>
          <w:ilvl w:val="0"/>
          <w:numId w:val="31"/>
        </w:numPr>
      </w:pPr>
      <w:r w:rsidRPr="00425818">
        <w:t>Uso de sistemas.</w:t>
      </w:r>
    </w:p>
    <w:p w14:paraId="18F39120" w14:textId="77777777" w:rsidR="00425818" w:rsidRPr="00425818" w:rsidRDefault="00425818" w:rsidP="00D61602">
      <w:pPr>
        <w:pStyle w:val="ListParagraph"/>
        <w:numPr>
          <w:ilvl w:val="0"/>
          <w:numId w:val="31"/>
        </w:numPr>
      </w:pPr>
      <w:r w:rsidRPr="00425818">
        <w:t>Administración de BD, WebLogic, y replicación.</w:t>
      </w:r>
    </w:p>
    <w:p w14:paraId="264DF57B" w14:textId="53132821" w:rsidR="00A437E3" w:rsidRDefault="00425818" w:rsidP="00425818">
      <w:r w:rsidRPr="00425818">
        <w:rPr>
          <w:b/>
          <w:bCs/>
        </w:rPr>
        <w:t>8. Plan de soporte y garantía (12 meses)</w:t>
      </w:r>
    </w:p>
    <w:p w14:paraId="059AD2FC" w14:textId="77777777" w:rsidR="00A437E3" w:rsidRDefault="00A437E3" w:rsidP="00DF4DFA"/>
    <w:p w14:paraId="25227B9F" w14:textId="77777777" w:rsidR="00362AFE" w:rsidRPr="00362AFE" w:rsidRDefault="00362AFE" w:rsidP="00362AFE">
      <w:pPr>
        <w:pStyle w:val="Heading2"/>
      </w:pPr>
      <w:r w:rsidRPr="00362AFE">
        <w:t>Especificaciones Técnicas</w:t>
      </w:r>
    </w:p>
    <w:p w14:paraId="36ED39D6" w14:textId="158ADCF1" w:rsidR="00362AFE" w:rsidRPr="00362AFE" w:rsidRDefault="00362AFE" w:rsidP="00362AFE">
      <w:r w:rsidRPr="00362AFE">
        <w:t xml:space="preserve">El software </w:t>
      </w:r>
      <w:r w:rsidR="006E41AD">
        <w:t>necesario para este proyecto y que debe de</w:t>
      </w:r>
      <w:r w:rsidR="00FA0303">
        <w:t xml:space="preserve"> </w:t>
      </w:r>
      <w:proofErr w:type="gramStart"/>
      <w:r w:rsidR="00FA0303">
        <w:t xml:space="preserve">ser </w:t>
      </w:r>
      <w:r w:rsidR="006E41AD">
        <w:t xml:space="preserve"> garantiza</w:t>
      </w:r>
      <w:r w:rsidR="00FA0303">
        <w:t>do</w:t>
      </w:r>
      <w:proofErr w:type="gramEnd"/>
      <w:r w:rsidR="00FA0303">
        <w:t xml:space="preserve"> por </w:t>
      </w:r>
      <w:r w:rsidR="006E41AD">
        <w:t>PRODEL son</w:t>
      </w:r>
      <w:r w:rsidRPr="00362AFE">
        <w:t>:</w:t>
      </w:r>
    </w:p>
    <w:p w14:paraId="45D08DA0" w14:textId="7F7B6B09" w:rsidR="00362AFE" w:rsidRPr="00362AFE" w:rsidRDefault="00362AFE" w:rsidP="00362AFE">
      <w:pPr>
        <w:numPr>
          <w:ilvl w:val="0"/>
          <w:numId w:val="32"/>
        </w:numPr>
        <w:rPr>
          <w:lang w:val="en-US"/>
        </w:rPr>
      </w:pPr>
      <w:r w:rsidRPr="00362AFE">
        <w:rPr>
          <w:lang w:val="en-US"/>
        </w:rPr>
        <w:t>Oracle Database 1</w:t>
      </w:r>
      <w:r w:rsidR="006E41AD">
        <w:rPr>
          <w:lang w:val="en-US"/>
        </w:rPr>
        <w:t>9c</w:t>
      </w:r>
      <w:r w:rsidRPr="00362AFE">
        <w:rPr>
          <w:lang w:val="en-US"/>
        </w:rPr>
        <w:t xml:space="preserve"> </w:t>
      </w:r>
    </w:p>
    <w:p w14:paraId="6CD60685" w14:textId="57E35D84" w:rsidR="00362AFE" w:rsidRPr="00362AFE" w:rsidRDefault="00362AFE" w:rsidP="00362AFE">
      <w:pPr>
        <w:numPr>
          <w:ilvl w:val="0"/>
          <w:numId w:val="32"/>
        </w:numPr>
        <w:rPr>
          <w:lang w:val="en-US"/>
        </w:rPr>
      </w:pPr>
      <w:r w:rsidRPr="00362AFE">
        <w:rPr>
          <w:lang w:val="en-US"/>
        </w:rPr>
        <w:t>Oracle Forms</w:t>
      </w:r>
      <w:r w:rsidR="00F93F0E" w:rsidRPr="00F93F0E">
        <w:rPr>
          <w:lang w:val="en-US"/>
        </w:rPr>
        <w:t xml:space="preserve"> y </w:t>
      </w:r>
      <w:proofErr w:type="gramStart"/>
      <w:r w:rsidR="00F93F0E" w:rsidRPr="00F93F0E">
        <w:rPr>
          <w:lang w:val="en-US"/>
        </w:rPr>
        <w:t xml:space="preserve">Reports </w:t>
      </w:r>
      <w:r w:rsidRPr="00362AFE">
        <w:rPr>
          <w:lang w:val="en-US"/>
        </w:rPr>
        <w:t xml:space="preserve"> 6</w:t>
      </w:r>
      <w:proofErr w:type="gramEnd"/>
      <w:r w:rsidRPr="00362AFE">
        <w:rPr>
          <w:lang w:val="en-US"/>
        </w:rPr>
        <w:t>i</w:t>
      </w:r>
    </w:p>
    <w:p w14:paraId="69C4FC86" w14:textId="13919E2A" w:rsidR="00362AFE" w:rsidRPr="00362AFE" w:rsidRDefault="00362AFE" w:rsidP="00362AFE">
      <w:pPr>
        <w:numPr>
          <w:ilvl w:val="0"/>
          <w:numId w:val="32"/>
        </w:numPr>
      </w:pPr>
      <w:r w:rsidRPr="00362AFE">
        <w:t xml:space="preserve">Oracle </w:t>
      </w:r>
      <w:proofErr w:type="spellStart"/>
      <w:r w:rsidR="00F93F0E">
        <w:t>Forms</w:t>
      </w:r>
      <w:proofErr w:type="spellEnd"/>
      <w:r w:rsidR="00F93F0E">
        <w:t xml:space="preserve"> y </w:t>
      </w:r>
      <w:proofErr w:type="spellStart"/>
      <w:r w:rsidRPr="00362AFE">
        <w:t>Reports</w:t>
      </w:r>
      <w:proofErr w:type="spellEnd"/>
      <w:r w:rsidRPr="00362AFE">
        <w:t xml:space="preserve"> </w:t>
      </w:r>
      <w:r w:rsidR="006E41AD">
        <w:t>1</w:t>
      </w:r>
      <w:r w:rsidR="00F93F0E">
        <w:t>2 0 14c</w:t>
      </w:r>
      <w:r w:rsidRPr="00362AFE">
        <w:t>,</w:t>
      </w:r>
    </w:p>
    <w:p w14:paraId="45188336" w14:textId="0DF1D3A0" w:rsidR="00362AFE" w:rsidRPr="00362AFE" w:rsidRDefault="00F93F0E" w:rsidP="00362AFE">
      <w:pPr>
        <w:numPr>
          <w:ilvl w:val="0"/>
          <w:numId w:val="32"/>
        </w:numPr>
      </w:pPr>
      <w:r>
        <w:t xml:space="preserve">Oracle Web </w:t>
      </w:r>
      <w:proofErr w:type="spellStart"/>
      <w:r>
        <w:t>Logic</w:t>
      </w:r>
      <w:proofErr w:type="spellEnd"/>
      <w:r>
        <w:t xml:space="preserve"> </w:t>
      </w:r>
    </w:p>
    <w:p w14:paraId="586E82FC" w14:textId="77105E78" w:rsidR="00362AFE" w:rsidRDefault="00470213" w:rsidP="00362AFE">
      <w:pPr>
        <w:numPr>
          <w:ilvl w:val="0"/>
          <w:numId w:val="32"/>
        </w:numPr>
      </w:pPr>
      <w:r>
        <w:t>Sistema operativo Linux</w:t>
      </w:r>
    </w:p>
    <w:p w14:paraId="400B7695" w14:textId="7E8F9C3E" w:rsidR="00470213" w:rsidRPr="00362AFE" w:rsidRDefault="00470213" w:rsidP="00362AFE">
      <w:pPr>
        <w:numPr>
          <w:ilvl w:val="0"/>
          <w:numId w:val="32"/>
        </w:numPr>
        <w:rPr>
          <w:color w:val="EE0000"/>
        </w:rPr>
      </w:pPr>
      <w:r w:rsidRPr="00E11499">
        <w:rPr>
          <w:color w:val="EE0000"/>
        </w:rPr>
        <w:t xml:space="preserve">?? </w:t>
      </w:r>
      <w:r w:rsidR="007071A2" w:rsidRPr="00E11499">
        <w:rPr>
          <w:color w:val="EE0000"/>
        </w:rPr>
        <w:t xml:space="preserve">Maquinas virtuales </w:t>
      </w:r>
    </w:p>
    <w:p w14:paraId="22A3EB9E" w14:textId="77777777" w:rsidR="00362AFE" w:rsidRDefault="00362AFE" w:rsidP="00362AFE"/>
    <w:p w14:paraId="1CC8A3A4" w14:textId="77777777" w:rsidR="008C0E3C" w:rsidRPr="008C0E3C" w:rsidRDefault="008C0E3C" w:rsidP="00E479FD">
      <w:pPr>
        <w:pStyle w:val="Heading2"/>
      </w:pPr>
      <w:r w:rsidRPr="008C0E3C">
        <w:t>Soporte Técnico y Garantía</w:t>
      </w:r>
    </w:p>
    <w:p w14:paraId="583A986D" w14:textId="77777777" w:rsidR="008C0E3C" w:rsidRPr="008C0E3C" w:rsidRDefault="008C0E3C" w:rsidP="008C0E3C">
      <w:r w:rsidRPr="008C0E3C">
        <w:t xml:space="preserve">El contratado garantiza la prestación de soporte técnico por un período mínimo de 12 meses, contados a partir del finiquito y la entrega oficial del software instalado y migrado, a satisfacción de PRODEL, </w:t>
      </w:r>
      <w:proofErr w:type="gramStart"/>
      <w:r w:rsidRPr="008C0E3C">
        <w:t>S.A..</w:t>
      </w:r>
      <w:proofErr w:type="gramEnd"/>
      <w:r w:rsidRPr="008C0E3C">
        <w:t xml:space="preserve"> Durante este plazo, el contratado asume el compromiso de revisar y corregir cualquier error detectado en los sistemas migrados, así como en las instalaciones realizadas en los servidores de producción, prueba y réplica, siempre que dichos errores correspondan a incumplimientos de los requerimientos establecidos por ambas partes o afecten la funcionalidad del sistema.</w:t>
      </w:r>
    </w:p>
    <w:p w14:paraId="5AF6833C" w14:textId="77777777" w:rsidR="008C0E3C" w:rsidRDefault="008C0E3C" w:rsidP="008C0E3C">
      <w:r w:rsidRPr="008C0E3C">
        <w:lastRenderedPageBreak/>
        <w:t>En caso de que se presenten incidencias derivadas de errores humanos por parte de los usuarios del sistema, y se requiera apoyo del contratado para su corrección o modificación, dicho servicio tendrá un costo adicional conforme a lo estipulado en la Oferta Económica.</w:t>
      </w:r>
    </w:p>
    <w:p w14:paraId="63E21DD0" w14:textId="28DCBDEF" w:rsidR="00C03274" w:rsidRPr="008C0E3C" w:rsidRDefault="00C03274" w:rsidP="008C0E3C">
      <w:r>
        <w:t xml:space="preserve">El soporte se </w:t>
      </w:r>
      <w:r w:rsidR="00E479FD">
        <w:t>aplicará</w:t>
      </w:r>
      <w:r>
        <w:t xml:space="preserve"> según </w:t>
      </w:r>
      <w:r w:rsidR="0003524B">
        <w:t xml:space="preserve">tiempos detallados en el TDR </w:t>
      </w:r>
    </w:p>
    <w:p w14:paraId="285171A1" w14:textId="77777777" w:rsidR="008C0E3C" w:rsidRPr="00362AFE" w:rsidRDefault="008C0E3C" w:rsidP="00362AFE"/>
    <w:p w14:paraId="0592DFB9" w14:textId="77777777" w:rsidR="00362AFE" w:rsidRPr="00362AFE" w:rsidRDefault="00362AFE" w:rsidP="00362AFE"/>
    <w:p w14:paraId="5D85DF41" w14:textId="77777777" w:rsidR="00A437E3" w:rsidRDefault="00A437E3" w:rsidP="00DF4DFA"/>
    <w:p w14:paraId="71C40294" w14:textId="77777777" w:rsidR="00A437E3" w:rsidRDefault="00A437E3" w:rsidP="00DF4DFA"/>
    <w:p w14:paraId="320794E2" w14:textId="77777777" w:rsidR="00A437E3" w:rsidRDefault="00A437E3" w:rsidP="00DF4DFA"/>
    <w:p w14:paraId="33296527" w14:textId="77777777" w:rsidR="00A437E3" w:rsidRDefault="00A437E3" w:rsidP="00DF4DFA"/>
    <w:p w14:paraId="496FA246" w14:textId="77777777" w:rsidR="00A437E3" w:rsidRDefault="00A437E3" w:rsidP="00DF4DFA"/>
    <w:p w14:paraId="5C400447" w14:textId="77777777" w:rsidR="00A437E3" w:rsidRDefault="00A437E3" w:rsidP="00DF4DFA"/>
    <w:p w14:paraId="1F3E6553" w14:textId="77777777" w:rsidR="00A437E3" w:rsidRDefault="00A437E3" w:rsidP="00DF4DFA"/>
    <w:p w14:paraId="07AF08E9" w14:textId="77777777" w:rsidR="00DF4DFA" w:rsidRDefault="00DF4DFA" w:rsidP="00DF4DFA"/>
    <w:p w14:paraId="43D13FD5" w14:textId="77777777" w:rsidR="00DF4DFA" w:rsidRDefault="00DF4DFA" w:rsidP="00DF4DFA"/>
    <w:p w14:paraId="5D4CE807" w14:textId="77777777" w:rsidR="00DF4DFA" w:rsidRDefault="00DF4DFA" w:rsidP="00DF4DFA"/>
    <w:p w14:paraId="2423872B" w14:textId="77777777" w:rsidR="00DF4DFA" w:rsidRDefault="00DF4DFA" w:rsidP="00DF4DFA"/>
    <w:p w14:paraId="1C3B3EF2" w14:textId="77777777" w:rsidR="00DF4DFA" w:rsidRPr="00DF4DFA" w:rsidRDefault="00DF4DFA" w:rsidP="00DF4DFA"/>
    <w:p w14:paraId="183C7737" w14:textId="77777777" w:rsidR="00DF4DFA" w:rsidRPr="00DF4DFA" w:rsidRDefault="00DF4DFA" w:rsidP="00DF4DFA"/>
    <w:sectPr w:rsidR="00DF4DFA" w:rsidRPr="00DF4DF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Sans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37BA9"/>
    <w:multiLevelType w:val="hybridMultilevel"/>
    <w:tmpl w:val="9F807406"/>
    <w:lvl w:ilvl="0" w:tplc="5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54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4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540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540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40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540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540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62320F"/>
    <w:multiLevelType w:val="multilevel"/>
    <w:tmpl w:val="F77018E0"/>
    <w:lvl w:ilvl="0">
      <w:start w:val="1"/>
      <w:numFmt w:val="bullet"/>
      <w:lvlText w:val=""/>
      <w:lvlJc w:val="left"/>
      <w:pPr>
        <w:ind w:left="750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109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7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35" w:hanging="2160"/>
      </w:pPr>
      <w:rPr>
        <w:rFonts w:hint="default"/>
      </w:rPr>
    </w:lvl>
  </w:abstractNum>
  <w:abstractNum w:abstractNumId="2" w15:restartNumberingAfterBreak="0">
    <w:nsid w:val="10E2503A"/>
    <w:multiLevelType w:val="multilevel"/>
    <w:tmpl w:val="F398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22F35"/>
    <w:multiLevelType w:val="multilevel"/>
    <w:tmpl w:val="F77018E0"/>
    <w:lvl w:ilvl="0">
      <w:start w:val="1"/>
      <w:numFmt w:val="bullet"/>
      <w:lvlText w:val=""/>
      <w:lvlJc w:val="left"/>
      <w:pPr>
        <w:ind w:left="750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109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7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35" w:hanging="2160"/>
      </w:pPr>
      <w:rPr>
        <w:rFonts w:hint="default"/>
      </w:rPr>
    </w:lvl>
  </w:abstractNum>
  <w:abstractNum w:abstractNumId="4" w15:restartNumberingAfterBreak="0">
    <w:nsid w:val="13D920EC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23E8E"/>
    <w:multiLevelType w:val="hybridMultilevel"/>
    <w:tmpl w:val="19D67D42"/>
    <w:lvl w:ilvl="0" w:tplc="4C0A000F">
      <w:start w:val="1"/>
      <w:numFmt w:val="decimal"/>
      <w:lvlText w:val="%1."/>
      <w:lvlJc w:val="left"/>
      <w:pPr>
        <w:ind w:left="360" w:hanging="360"/>
      </w:pPr>
    </w:lvl>
    <w:lvl w:ilvl="1" w:tplc="4C0A0019" w:tentative="1">
      <w:start w:val="1"/>
      <w:numFmt w:val="lowerLetter"/>
      <w:lvlText w:val="%2."/>
      <w:lvlJc w:val="left"/>
      <w:pPr>
        <w:ind w:left="1080" w:hanging="360"/>
      </w:pPr>
    </w:lvl>
    <w:lvl w:ilvl="2" w:tplc="4C0A001B" w:tentative="1">
      <w:start w:val="1"/>
      <w:numFmt w:val="lowerRoman"/>
      <w:lvlText w:val="%3."/>
      <w:lvlJc w:val="right"/>
      <w:pPr>
        <w:ind w:left="1800" w:hanging="180"/>
      </w:pPr>
    </w:lvl>
    <w:lvl w:ilvl="3" w:tplc="4C0A000F" w:tentative="1">
      <w:start w:val="1"/>
      <w:numFmt w:val="decimal"/>
      <w:lvlText w:val="%4."/>
      <w:lvlJc w:val="left"/>
      <w:pPr>
        <w:ind w:left="2520" w:hanging="360"/>
      </w:pPr>
    </w:lvl>
    <w:lvl w:ilvl="4" w:tplc="4C0A0019" w:tentative="1">
      <w:start w:val="1"/>
      <w:numFmt w:val="lowerLetter"/>
      <w:lvlText w:val="%5."/>
      <w:lvlJc w:val="left"/>
      <w:pPr>
        <w:ind w:left="3240" w:hanging="360"/>
      </w:pPr>
    </w:lvl>
    <w:lvl w:ilvl="5" w:tplc="4C0A001B" w:tentative="1">
      <w:start w:val="1"/>
      <w:numFmt w:val="lowerRoman"/>
      <w:lvlText w:val="%6."/>
      <w:lvlJc w:val="right"/>
      <w:pPr>
        <w:ind w:left="3960" w:hanging="180"/>
      </w:pPr>
    </w:lvl>
    <w:lvl w:ilvl="6" w:tplc="4C0A000F" w:tentative="1">
      <w:start w:val="1"/>
      <w:numFmt w:val="decimal"/>
      <w:lvlText w:val="%7."/>
      <w:lvlJc w:val="left"/>
      <w:pPr>
        <w:ind w:left="4680" w:hanging="360"/>
      </w:pPr>
    </w:lvl>
    <w:lvl w:ilvl="7" w:tplc="4C0A0019" w:tentative="1">
      <w:start w:val="1"/>
      <w:numFmt w:val="lowerLetter"/>
      <w:lvlText w:val="%8."/>
      <w:lvlJc w:val="left"/>
      <w:pPr>
        <w:ind w:left="5400" w:hanging="360"/>
      </w:pPr>
    </w:lvl>
    <w:lvl w:ilvl="8" w:tplc="4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5F227B1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5E7A9A"/>
    <w:multiLevelType w:val="multilevel"/>
    <w:tmpl w:val="7B6E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5507F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1485D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16F03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A75F45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570EA5"/>
    <w:multiLevelType w:val="multilevel"/>
    <w:tmpl w:val="F4D68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01F17"/>
    <w:multiLevelType w:val="multilevel"/>
    <w:tmpl w:val="FD6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6E55D0"/>
    <w:multiLevelType w:val="multilevel"/>
    <w:tmpl w:val="5B68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BD5403"/>
    <w:multiLevelType w:val="multilevel"/>
    <w:tmpl w:val="F77018E0"/>
    <w:lvl w:ilvl="0">
      <w:start w:val="1"/>
      <w:numFmt w:val="bullet"/>
      <w:lvlText w:val=""/>
      <w:lvlJc w:val="left"/>
      <w:pPr>
        <w:ind w:left="750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109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7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35" w:hanging="2160"/>
      </w:pPr>
      <w:rPr>
        <w:rFonts w:hint="default"/>
      </w:rPr>
    </w:lvl>
  </w:abstractNum>
  <w:abstractNum w:abstractNumId="16" w15:restartNumberingAfterBreak="0">
    <w:nsid w:val="47137278"/>
    <w:multiLevelType w:val="multilevel"/>
    <w:tmpl w:val="5A3E673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7984F08"/>
    <w:multiLevelType w:val="multilevel"/>
    <w:tmpl w:val="F77018E0"/>
    <w:lvl w:ilvl="0">
      <w:start w:val="1"/>
      <w:numFmt w:val="bullet"/>
      <w:lvlText w:val=""/>
      <w:lvlJc w:val="left"/>
      <w:pPr>
        <w:ind w:left="750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109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7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35" w:hanging="2160"/>
      </w:pPr>
      <w:rPr>
        <w:rFonts w:hint="default"/>
      </w:rPr>
    </w:lvl>
  </w:abstractNum>
  <w:abstractNum w:abstractNumId="18" w15:restartNumberingAfterBreak="0">
    <w:nsid w:val="47C76441"/>
    <w:multiLevelType w:val="multilevel"/>
    <w:tmpl w:val="F77018E0"/>
    <w:lvl w:ilvl="0">
      <w:start w:val="1"/>
      <w:numFmt w:val="bullet"/>
      <w:lvlText w:val=""/>
      <w:lvlJc w:val="left"/>
      <w:pPr>
        <w:ind w:left="375" w:hanging="375"/>
      </w:pPr>
      <w:rPr>
        <w:rFonts w:ascii="Symbol" w:hAnsi="Symbol"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8331DB4"/>
    <w:multiLevelType w:val="hybridMultilevel"/>
    <w:tmpl w:val="DFE01238"/>
    <w:lvl w:ilvl="0" w:tplc="4C0A000F">
      <w:start w:val="1"/>
      <w:numFmt w:val="decimal"/>
      <w:lvlText w:val="%1."/>
      <w:lvlJc w:val="left"/>
      <w:pPr>
        <w:ind w:left="1080" w:hanging="360"/>
      </w:pPr>
    </w:lvl>
    <w:lvl w:ilvl="1" w:tplc="4C0A0019" w:tentative="1">
      <w:start w:val="1"/>
      <w:numFmt w:val="lowerLetter"/>
      <w:lvlText w:val="%2."/>
      <w:lvlJc w:val="left"/>
      <w:pPr>
        <w:ind w:left="1800" w:hanging="360"/>
      </w:pPr>
    </w:lvl>
    <w:lvl w:ilvl="2" w:tplc="4C0A001B" w:tentative="1">
      <w:start w:val="1"/>
      <w:numFmt w:val="lowerRoman"/>
      <w:lvlText w:val="%3."/>
      <w:lvlJc w:val="right"/>
      <w:pPr>
        <w:ind w:left="2520" w:hanging="180"/>
      </w:pPr>
    </w:lvl>
    <w:lvl w:ilvl="3" w:tplc="4C0A000F" w:tentative="1">
      <w:start w:val="1"/>
      <w:numFmt w:val="decimal"/>
      <w:lvlText w:val="%4."/>
      <w:lvlJc w:val="left"/>
      <w:pPr>
        <w:ind w:left="3240" w:hanging="360"/>
      </w:pPr>
    </w:lvl>
    <w:lvl w:ilvl="4" w:tplc="4C0A0019" w:tentative="1">
      <w:start w:val="1"/>
      <w:numFmt w:val="lowerLetter"/>
      <w:lvlText w:val="%5."/>
      <w:lvlJc w:val="left"/>
      <w:pPr>
        <w:ind w:left="3960" w:hanging="360"/>
      </w:pPr>
    </w:lvl>
    <w:lvl w:ilvl="5" w:tplc="4C0A001B" w:tentative="1">
      <w:start w:val="1"/>
      <w:numFmt w:val="lowerRoman"/>
      <w:lvlText w:val="%6."/>
      <w:lvlJc w:val="right"/>
      <w:pPr>
        <w:ind w:left="4680" w:hanging="180"/>
      </w:pPr>
    </w:lvl>
    <w:lvl w:ilvl="6" w:tplc="4C0A000F" w:tentative="1">
      <w:start w:val="1"/>
      <w:numFmt w:val="decimal"/>
      <w:lvlText w:val="%7."/>
      <w:lvlJc w:val="left"/>
      <w:pPr>
        <w:ind w:left="5400" w:hanging="360"/>
      </w:pPr>
    </w:lvl>
    <w:lvl w:ilvl="7" w:tplc="4C0A0019" w:tentative="1">
      <w:start w:val="1"/>
      <w:numFmt w:val="lowerLetter"/>
      <w:lvlText w:val="%8."/>
      <w:lvlJc w:val="left"/>
      <w:pPr>
        <w:ind w:left="6120" w:hanging="360"/>
      </w:pPr>
    </w:lvl>
    <w:lvl w:ilvl="8" w:tplc="4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B3B542D"/>
    <w:multiLevelType w:val="multilevel"/>
    <w:tmpl w:val="25EE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C33C18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775562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C34078"/>
    <w:multiLevelType w:val="multilevel"/>
    <w:tmpl w:val="14C6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658CD"/>
    <w:multiLevelType w:val="hybridMultilevel"/>
    <w:tmpl w:val="1578DD5E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321CD8"/>
    <w:multiLevelType w:val="multilevel"/>
    <w:tmpl w:val="5B68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213E8B"/>
    <w:multiLevelType w:val="multilevel"/>
    <w:tmpl w:val="5B68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8F4447"/>
    <w:multiLevelType w:val="multilevel"/>
    <w:tmpl w:val="1296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FD7F57"/>
    <w:multiLevelType w:val="multilevel"/>
    <w:tmpl w:val="18CC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11D9B"/>
    <w:multiLevelType w:val="multilevel"/>
    <w:tmpl w:val="C95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1318D3"/>
    <w:multiLevelType w:val="multilevel"/>
    <w:tmpl w:val="31D28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AD26A2"/>
    <w:multiLevelType w:val="hybridMultilevel"/>
    <w:tmpl w:val="AE5231BC"/>
    <w:lvl w:ilvl="0" w:tplc="4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97092">
    <w:abstractNumId w:val="31"/>
  </w:num>
  <w:num w:numId="2" w16cid:durableId="1030447118">
    <w:abstractNumId w:val="21"/>
  </w:num>
  <w:num w:numId="3" w16cid:durableId="652414014">
    <w:abstractNumId w:val="13"/>
  </w:num>
  <w:num w:numId="4" w16cid:durableId="1283728461">
    <w:abstractNumId w:val="28"/>
  </w:num>
  <w:num w:numId="5" w16cid:durableId="738022477">
    <w:abstractNumId w:val="23"/>
  </w:num>
  <w:num w:numId="6" w16cid:durableId="334915114">
    <w:abstractNumId w:val="27"/>
  </w:num>
  <w:num w:numId="7" w16cid:durableId="1056509580">
    <w:abstractNumId w:val="7"/>
  </w:num>
  <w:num w:numId="8" w16cid:durableId="1652102410">
    <w:abstractNumId w:val="20"/>
  </w:num>
  <w:num w:numId="9" w16cid:durableId="1123495311">
    <w:abstractNumId w:val="26"/>
  </w:num>
  <w:num w:numId="10" w16cid:durableId="763502621">
    <w:abstractNumId w:val="2"/>
  </w:num>
  <w:num w:numId="11" w16cid:durableId="1351293052">
    <w:abstractNumId w:val="12"/>
  </w:num>
  <w:num w:numId="12" w16cid:durableId="625358452">
    <w:abstractNumId w:val="30"/>
  </w:num>
  <w:num w:numId="13" w16cid:durableId="801456909">
    <w:abstractNumId w:val="5"/>
  </w:num>
  <w:num w:numId="14" w16cid:durableId="285505366">
    <w:abstractNumId w:val="16"/>
  </w:num>
  <w:num w:numId="15" w16cid:durableId="1619991896">
    <w:abstractNumId w:val="18"/>
  </w:num>
  <w:num w:numId="16" w16cid:durableId="2036227808">
    <w:abstractNumId w:val="3"/>
  </w:num>
  <w:num w:numId="17" w16cid:durableId="1362707850">
    <w:abstractNumId w:val="1"/>
  </w:num>
  <w:num w:numId="18" w16cid:durableId="1685209687">
    <w:abstractNumId w:val="17"/>
  </w:num>
  <w:num w:numId="19" w16cid:durableId="1841313876">
    <w:abstractNumId w:val="15"/>
  </w:num>
  <w:num w:numId="20" w16cid:durableId="943029834">
    <w:abstractNumId w:val="14"/>
  </w:num>
  <w:num w:numId="21" w16cid:durableId="19552217">
    <w:abstractNumId w:val="25"/>
  </w:num>
  <w:num w:numId="22" w16cid:durableId="687759034">
    <w:abstractNumId w:val="24"/>
  </w:num>
  <w:num w:numId="23" w16cid:durableId="1854371779">
    <w:abstractNumId w:val="22"/>
  </w:num>
  <w:num w:numId="24" w16cid:durableId="756950109">
    <w:abstractNumId w:val="19"/>
  </w:num>
  <w:num w:numId="25" w16cid:durableId="967393585">
    <w:abstractNumId w:val="9"/>
  </w:num>
  <w:num w:numId="26" w16cid:durableId="1982878646">
    <w:abstractNumId w:val="10"/>
  </w:num>
  <w:num w:numId="27" w16cid:durableId="610432985">
    <w:abstractNumId w:val="6"/>
  </w:num>
  <w:num w:numId="28" w16cid:durableId="1407339073">
    <w:abstractNumId w:val="29"/>
  </w:num>
  <w:num w:numId="29" w16cid:durableId="598366681">
    <w:abstractNumId w:val="11"/>
  </w:num>
  <w:num w:numId="30" w16cid:durableId="818115091">
    <w:abstractNumId w:val="8"/>
  </w:num>
  <w:num w:numId="31" w16cid:durableId="926429497">
    <w:abstractNumId w:val="4"/>
  </w:num>
  <w:num w:numId="32" w16cid:durableId="68787522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38A"/>
    <w:rsid w:val="0003524B"/>
    <w:rsid w:val="00036533"/>
    <w:rsid w:val="00072435"/>
    <w:rsid w:val="00074F7F"/>
    <w:rsid w:val="000875CC"/>
    <w:rsid w:val="00095F1E"/>
    <w:rsid w:val="00096787"/>
    <w:rsid w:val="000A3151"/>
    <w:rsid w:val="000A5460"/>
    <w:rsid w:val="000A78F4"/>
    <w:rsid w:val="000C7854"/>
    <w:rsid w:val="000E261B"/>
    <w:rsid w:val="00115D3C"/>
    <w:rsid w:val="0012543A"/>
    <w:rsid w:val="00131931"/>
    <w:rsid w:val="00140C76"/>
    <w:rsid w:val="001671D2"/>
    <w:rsid w:val="00183859"/>
    <w:rsid w:val="00191570"/>
    <w:rsid w:val="001953AC"/>
    <w:rsid w:val="001C58EC"/>
    <w:rsid w:val="001C64FD"/>
    <w:rsid w:val="00200EE4"/>
    <w:rsid w:val="00204946"/>
    <w:rsid w:val="00210695"/>
    <w:rsid w:val="00244C91"/>
    <w:rsid w:val="00251416"/>
    <w:rsid w:val="00280F5E"/>
    <w:rsid w:val="00292557"/>
    <w:rsid w:val="002A6DFF"/>
    <w:rsid w:val="002B4568"/>
    <w:rsid w:val="002D50E7"/>
    <w:rsid w:val="003022DA"/>
    <w:rsid w:val="0030369D"/>
    <w:rsid w:val="00332334"/>
    <w:rsid w:val="003539D4"/>
    <w:rsid w:val="00362AFE"/>
    <w:rsid w:val="0037080E"/>
    <w:rsid w:val="003728E9"/>
    <w:rsid w:val="00374681"/>
    <w:rsid w:val="00381E84"/>
    <w:rsid w:val="0038218E"/>
    <w:rsid w:val="003B1C03"/>
    <w:rsid w:val="003C521E"/>
    <w:rsid w:val="003F3992"/>
    <w:rsid w:val="0040153B"/>
    <w:rsid w:val="004018D0"/>
    <w:rsid w:val="0042182E"/>
    <w:rsid w:val="00424D90"/>
    <w:rsid w:val="00425818"/>
    <w:rsid w:val="00436B0A"/>
    <w:rsid w:val="00470213"/>
    <w:rsid w:val="00474DA6"/>
    <w:rsid w:val="00490FE4"/>
    <w:rsid w:val="0049589E"/>
    <w:rsid w:val="004B1DAD"/>
    <w:rsid w:val="004C658D"/>
    <w:rsid w:val="004E048C"/>
    <w:rsid w:val="004F380C"/>
    <w:rsid w:val="00524E30"/>
    <w:rsid w:val="00524F27"/>
    <w:rsid w:val="005C10DD"/>
    <w:rsid w:val="005E7FA9"/>
    <w:rsid w:val="00600119"/>
    <w:rsid w:val="00604073"/>
    <w:rsid w:val="00612507"/>
    <w:rsid w:val="00621204"/>
    <w:rsid w:val="00623C4A"/>
    <w:rsid w:val="00650955"/>
    <w:rsid w:val="00656351"/>
    <w:rsid w:val="00661753"/>
    <w:rsid w:val="00662C2E"/>
    <w:rsid w:val="00671C62"/>
    <w:rsid w:val="00675D33"/>
    <w:rsid w:val="0068093D"/>
    <w:rsid w:val="006A7E19"/>
    <w:rsid w:val="006B53EC"/>
    <w:rsid w:val="006D228B"/>
    <w:rsid w:val="006D26A6"/>
    <w:rsid w:val="006E41AD"/>
    <w:rsid w:val="00706FD9"/>
    <w:rsid w:val="007071A2"/>
    <w:rsid w:val="00712AEE"/>
    <w:rsid w:val="0071378A"/>
    <w:rsid w:val="007201DF"/>
    <w:rsid w:val="007552B5"/>
    <w:rsid w:val="00760E8D"/>
    <w:rsid w:val="00783218"/>
    <w:rsid w:val="00793ACB"/>
    <w:rsid w:val="007A5AD7"/>
    <w:rsid w:val="007A73D2"/>
    <w:rsid w:val="007B1C99"/>
    <w:rsid w:val="007F2D9C"/>
    <w:rsid w:val="00824BBC"/>
    <w:rsid w:val="00835197"/>
    <w:rsid w:val="00847F1A"/>
    <w:rsid w:val="008544B0"/>
    <w:rsid w:val="00857A3F"/>
    <w:rsid w:val="00877EFE"/>
    <w:rsid w:val="00883384"/>
    <w:rsid w:val="00895F15"/>
    <w:rsid w:val="008C0E3C"/>
    <w:rsid w:val="008C6D56"/>
    <w:rsid w:val="008D24CF"/>
    <w:rsid w:val="0090576C"/>
    <w:rsid w:val="009755BF"/>
    <w:rsid w:val="009B7E4A"/>
    <w:rsid w:val="009F290B"/>
    <w:rsid w:val="00A008B7"/>
    <w:rsid w:val="00A377E9"/>
    <w:rsid w:val="00A437E3"/>
    <w:rsid w:val="00A64475"/>
    <w:rsid w:val="00A72D65"/>
    <w:rsid w:val="00AA6FBF"/>
    <w:rsid w:val="00AD0522"/>
    <w:rsid w:val="00B2438A"/>
    <w:rsid w:val="00B357FB"/>
    <w:rsid w:val="00B52FBD"/>
    <w:rsid w:val="00B6115B"/>
    <w:rsid w:val="00B72DB7"/>
    <w:rsid w:val="00B969ED"/>
    <w:rsid w:val="00BD7A43"/>
    <w:rsid w:val="00BF2D7C"/>
    <w:rsid w:val="00C003E2"/>
    <w:rsid w:val="00C00668"/>
    <w:rsid w:val="00C03274"/>
    <w:rsid w:val="00C21032"/>
    <w:rsid w:val="00C2541F"/>
    <w:rsid w:val="00C94A0B"/>
    <w:rsid w:val="00C96B5F"/>
    <w:rsid w:val="00CB31D1"/>
    <w:rsid w:val="00CB3783"/>
    <w:rsid w:val="00CC7E1B"/>
    <w:rsid w:val="00CE715E"/>
    <w:rsid w:val="00CF5FD0"/>
    <w:rsid w:val="00D50D6F"/>
    <w:rsid w:val="00D54349"/>
    <w:rsid w:val="00D545F1"/>
    <w:rsid w:val="00D61602"/>
    <w:rsid w:val="00D626DD"/>
    <w:rsid w:val="00D8140B"/>
    <w:rsid w:val="00D9555D"/>
    <w:rsid w:val="00DA22AE"/>
    <w:rsid w:val="00DA4C1B"/>
    <w:rsid w:val="00DB3E74"/>
    <w:rsid w:val="00DB5333"/>
    <w:rsid w:val="00DC0965"/>
    <w:rsid w:val="00DF4DFA"/>
    <w:rsid w:val="00E11499"/>
    <w:rsid w:val="00E13472"/>
    <w:rsid w:val="00E31DB2"/>
    <w:rsid w:val="00E3437E"/>
    <w:rsid w:val="00E45399"/>
    <w:rsid w:val="00E479FD"/>
    <w:rsid w:val="00E5777E"/>
    <w:rsid w:val="00E64C68"/>
    <w:rsid w:val="00E955AB"/>
    <w:rsid w:val="00EA41A3"/>
    <w:rsid w:val="00EF039B"/>
    <w:rsid w:val="00EF5E61"/>
    <w:rsid w:val="00F33F31"/>
    <w:rsid w:val="00F44FF1"/>
    <w:rsid w:val="00F63876"/>
    <w:rsid w:val="00F745DB"/>
    <w:rsid w:val="00F87184"/>
    <w:rsid w:val="00F93F0E"/>
    <w:rsid w:val="00FA0303"/>
    <w:rsid w:val="00FC23DA"/>
    <w:rsid w:val="00FC3443"/>
    <w:rsid w:val="00FC7277"/>
    <w:rsid w:val="00FE4110"/>
    <w:rsid w:val="00FE7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;"/>
  <w14:docId w14:val="33C59987"/>
  <w15:chartTrackingRefBased/>
  <w15:docId w15:val="{8305D2F8-41D7-47F1-9D38-2C1C690A1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C68"/>
  </w:style>
  <w:style w:type="paragraph" w:styleId="Heading1">
    <w:name w:val="heading 1"/>
    <w:basedOn w:val="Normal"/>
    <w:next w:val="Normal"/>
    <w:link w:val="Heading1Char"/>
    <w:uiPriority w:val="9"/>
    <w:qFormat/>
    <w:rsid w:val="00B24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4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43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3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3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43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43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3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3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3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3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3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3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0C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C7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52F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8</Pages>
  <Words>1664</Words>
  <Characters>9819</Characters>
  <Application>Microsoft Office Word</Application>
  <DocSecurity>0</DocSecurity>
  <Lines>327</Lines>
  <Paragraphs>280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Monterrosa</dc:creator>
  <cp:keywords/>
  <dc:description/>
  <cp:lastModifiedBy>Ruben Monterrosa</cp:lastModifiedBy>
  <cp:revision>165</cp:revision>
  <dcterms:created xsi:type="dcterms:W3CDTF">2025-11-29T15:40:00Z</dcterms:created>
  <dcterms:modified xsi:type="dcterms:W3CDTF">2025-11-30T16:08:00Z</dcterms:modified>
</cp:coreProperties>
</file>