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25A4B" w14:textId="560737CD" w:rsidR="00E70B67" w:rsidRPr="00B1199F" w:rsidRDefault="005357D6">
      <w:pPr>
        <w:rPr>
          <w:sz w:val="24"/>
          <w:szCs w:val="24"/>
        </w:rPr>
      </w:pPr>
      <w:r>
        <w:tab/>
      </w:r>
      <w:r w:rsidRPr="00B1199F">
        <w:rPr>
          <w:sz w:val="24"/>
          <w:szCs w:val="24"/>
        </w:rPr>
        <w:t xml:space="preserve">When contractors build a house, they go off blueprints which have been created with </w:t>
      </w:r>
      <w:r w:rsidR="00F75C95" w:rsidRPr="00B1199F">
        <w:rPr>
          <w:sz w:val="24"/>
          <w:szCs w:val="24"/>
        </w:rPr>
        <w:t>customers’</w:t>
      </w:r>
      <w:r w:rsidRPr="00B1199F">
        <w:rPr>
          <w:sz w:val="24"/>
          <w:szCs w:val="24"/>
        </w:rPr>
        <w:t xml:space="preserve"> wants and needs. If a contractor </w:t>
      </w:r>
      <w:r w:rsidR="00E70B67" w:rsidRPr="00B1199F">
        <w:rPr>
          <w:sz w:val="24"/>
          <w:szCs w:val="24"/>
        </w:rPr>
        <w:t>started</w:t>
      </w:r>
      <w:r w:rsidRPr="00B1199F">
        <w:rPr>
          <w:sz w:val="24"/>
          <w:szCs w:val="24"/>
        </w:rPr>
        <w:t xml:space="preserve"> building without a plan, they might build the bedroom too big or make a kitchen too small and a very unhappy customer. Planning is </w:t>
      </w:r>
      <w:r w:rsidR="003F0C64" w:rsidRPr="00B1199F">
        <w:rPr>
          <w:sz w:val="24"/>
          <w:szCs w:val="24"/>
        </w:rPr>
        <w:t>a very</w:t>
      </w:r>
      <w:r w:rsidRPr="00B1199F">
        <w:rPr>
          <w:sz w:val="24"/>
          <w:szCs w:val="24"/>
        </w:rPr>
        <w:t xml:space="preserve"> important step because it directs where the project is </w:t>
      </w:r>
      <w:r w:rsidR="003F0C64" w:rsidRPr="00B1199F">
        <w:rPr>
          <w:sz w:val="24"/>
          <w:szCs w:val="24"/>
        </w:rPr>
        <w:t>going,</w:t>
      </w:r>
      <w:r w:rsidRPr="00B1199F">
        <w:rPr>
          <w:sz w:val="24"/>
          <w:szCs w:val="24"/>
        </w:rPr>
        <w:t xml:space="preserve"> </w:t>
      </w:r>
      <w:r w:rsidR="00F75C95">
        <w:rPr>
          <w:sz w:val="24"/>
          <w:szCs w:val="24"/>
        </w:rPr>
        <w:t>this is</w:t>
      </w:r>
      <w:r w:rsidRPr="00B1199F">
        <w:rPr>
          <w:sz w:val="24"/>
          <w:szCs w:val="24"/>
        </w:rPr>
        <w:t xml:space="preserve"> why wireframing is important. Wireframing is a two-dimensional skeletal outline of a webpage or app. It allows the user to layout information, how it flows, and how you want it to act. </w:t>
      </w:r>
      <w:r w:rsidR="00E70B67" w:rsidRPr="00B1199F">
        <w:rPr>
          <w:sz w:val="24"/>
          <w:szCs w:val="24"/>
        </w:rPr>
        <w:t xml:space="preserve">Process takes place in the beginning phase of a product life cycle. It can begin as iteration of a webpage that builds from that point. This allows for plenty of feedback from the customer to help get an idea of </w:t>
      </w:r>
      <w:r w:rsidR="00F75C95" w:rsidRPr="00B1199F">
        <w:rPr>
          <w:sz w:val="24"/>
          <w:szCs w:val="24"/>
        </w:rPr>
        <w:t>the design</w:t>
      </w:r>
      <w:r w:rsidR="00E70B67" w:rsidRPr="00B1199F">
        <w:rPr>
          <w:sz w:val="24"/>
          <w:szCs w:val="24"/>
        </w:rPr>
        <w:t xml:space="preserve"> and flow of the product. Wireframing purpose is to help stay on track and get a clear understanding of website features. There are three types of wireframes: low-fidelity that is rough concept, mid-fidelity which features more accurate depictions of the layout, and high-fidelity which has pixel-specific layout. Wireframes can include elements of logos, search fields, headers, buttons, and placeholder text. </w:t>
      </w:r>
      <w:r w:rsidR="00B1199F" w:rsidRPr="00B1199F">
        <w:rPr>
          <w:sz w:val="24"/>
          <w:szCs w:val="24"/>
        </w:rPr>
        <w:t xml:space="preserve">They typically get created in grayscale to focus on shades of grey to represent light colors and darker shades to represent bold colors. Wireframing is a great tool in planning websites to illustrate what a customer is getting without investing so much time and money to into a design that will need changes based on feedback. </w:t>
      </w:r>
    </w:p>
    <w:p w14:paraId="25044688" w14:textId="27E26C39" w:rsidR="00B1199F" w:rsidRDefault="00B1199F"/>
    <w:p w14:paraId="345E8DBD" w14:textId="2E2DF83D" w:rsidR="00B1199F" w:rsidRPr="00B1199F" w:rsidRDefault="00F75C95">
      <w:pPr>
        <w:rPr>
          <w:sz w:val="24"/>
          <w:szCs w:val="24"/>
        </w:rPr>
      </w:pPr>
      <w:r>
        <w:rPr>
          <w:sz w:val="24"/>
          <w:szCs w:val="24"/>
        </w:rPr>
        <w:t>Resources:</w:t>
      </w:r>
    </w:p>
    <w:p w14:paraId="1B562944" w14:textId="77777777" w:rsidR="00B1199F" w:rsidRPr="00B1199F" w:rsidRDefault="00B1199F" w:rsidP="00B1199F">
      <w:pPr>
        <w:pStyle w:val="NormalWeb"/>
        <w:spacing w:before="0" w:beforeAutospacing="0" w:after="0" w:afterAutospacing="0" w:line="480" w:lineRule="atLeast"/>
        <w:ind w:left="720" w:hanging="720"/>
        <w:rPr>
          <w:rFonts w:ascii="Calibri" w:hAnsi="Calibri" w:cs="Calibri"/>
          <w:color w:val="000000"/>
        </w:rPr>
      </w:pPr>
      <w:r w:rsidRPr="00B1199F">
        <w:rPr>
          <w:rFonts w:ascii="Calibri" w:hAnsi="Calibri" w:cs="Calibri"/>
          <w:color w:val="000000"/>
        </w:rPr>
        <w:t>Hannah, Jaye. “What Exactly Is Wireframing? A Comprehensive Guide.” </w:t>
      </w:r>
      <w:r w:rsidRPr="00B1199F">
        <w:rPr>
          <w:rFonts w:ascii="Calibri" w:hAnsi="Calibri" w:cs="Calibri"/>
          <w:i/>
          <w:iCs/>
          <w:color w:val="000000"/>
        </w:rPr>
        <w:t>Careerfoundry.com</w:t>
      </w:r>
      <w:r w:rsidRPr="00B1199F">
        <w:rPr>
          <w:rFonts w:ascii="Calibri" w:hAnsi="Calibri" w:cs="Calibri"/>
          <w:color w:val="000000"/>
        </w:rPr>
        <w:t>, 1 Aug. 2019, careerfoundry.com/</w:t>
      </w:r>
      <w:proofErr w:type="spellStart"/>
      <w:r w:rsidRPr="00B1199F">
        <w:rPr>
          <w:rFonts w:ascii="Calibri" w:hAnsi="Calibri" w:cs="Calibri"/>
          <w:color w:val="000000"/>
        </w:rPr>
        <w:t>en</w:t>
      </w:r>
      <w:proofErr w:type="spellEnd"/>
      <w:r w:rsidRPr="00B1199F">
        <w:rPr>
          <w:rFonts w:ascii="Calibri" w:hAnsi="Calibri" w:cs="Calibri"/>
          <w:color w:val="000000"/>
        </w:rPr>
        <w:t>/blog/</w:t>
      </w:r>
      <w:proofErr w:type="spellStart"/>
      <w:r w:rsidRPr="00B1199F">
        <w:rPr>
          <w:rFonts w:ascii="Calibri" w:hAnsi="Calibri" w:cs="Calibri"/>
          <w:color w:val="000000"/>
        </w:rPr>
        <w:t>ux</w:t>
      </w:r>
      <w:proofErr w:type="spellEnd"/>
      <w:r w:rsidRPr="00B1199F">
        <w:rPr>
          <w:rFonts w:ascii="Calibri" w:hAnsi="Calibri" w:cs="Calibri"/>
          <w:color w:val="000000"/>
        </w:rPr>
        <w:t>-design/what-is-a-wireframe-guide/.</w:t>
      </w:r>
    </w:p>
    <w:p w14:paraId="5379E50D" w14:textId="77777777" w:rsidR="00B1199F" w:rsidRPr="00B1199F" w:rsidRDefault="00B1199F" w:rsidP="00B1199F">
      <w:pPr>
        <w:pStyle w:val="NormalWeb"/>
        <w:rPr>
          <w:rFonts w:ascii="Calibri" w:hAnsi="Calibri" w:cs="Calibri"/>
          <w:color w:val="000000"/>
        </w:rPr>
      </w:pPr>
      <w:r w:rsidRPr="00B1199F">
        <w:rPr>
          <w:rFonts w:ascii="Calibri" w:hAnsi="Calibri" w:cs="Calibri"/>
          <w:color w:val="000000"/>
        </w:rPr>
        <w:t>‌</w:t>
      </w:r>
    </w:p>
    <w:p w14:paraId="06550841" w14:textId="77777777" w:rsidR="00B1199F" w:rsidRPr="00B1199F" w:rsidRDefault="00B1199F" w:rsidP="00B1199F">
      <w:pPr>
        <w:pStyle w:val="NormalWeb"/>
        <w:spacing w:before="0" w:beforeAutospacing="0" w:after="0" w:afterAutospacing="0" w:line="480" w:lineRule="atLeast"/>
        <w:ind w:left="720" w:hanging="720"/>
        <w:rPr>
          <w:rFonts w:ascii="Calibri" w:hAnsi="Calibri" w:cs="Calibri"/>
          <w:color w:val="000000"/>
        </w:rPr>
      </w:pPr>
      <w:r w:rsidRPr="00B1199F">
        <w:rPr>
          <w:rFonts w:ascii="Calibri" w:hAnsi="Calibri" w:cs="Calibri"/>
          <w:i/>
          <w:iCs/>
          <w:color w:val="000000"/>
        </w:rPr>
        <w:t>What Is a Wireframe &amp; How to Design Them: A Beginner’s Guide</w:t>
      </w:r>
      <w:r w:rsidRPr="00B1199F">
        <w:rPr>
          <w:rFonts w:ascii="Calibri" w:hAnsi="Calibri" w:cs="Calibri"/>
          <w:color w:val="000000"/>
        </w:rPr>
        <w:t>. (n.d.). https://designshack.net/articles/graphics/what-is-a-wireframe/</w:t>
      </w:r>
    </w:p>
    <w:p w14:paraId="072A53FF" w14:textId="77777777" w:rsidR="00B1199F" w:rsidRPr="00B1199F" w:rsidRDefault="00B1199F" w:rsidP="00B1199F">
      <w:pPr>
        <w:pStyle w:val="NormalWeb"/>
        <w:rPr>
          <w:rFonts w:ascii="Calibri" w:hAnsi="Calibri" w:cs="Calibri"/>
          <w:color w:val="000000"/>
        </w:rPr>
      </w:pPr>
      <w:r w:rsidRPr="00B1199F">
        <w:rPr>
          <w:rFonts w:ascii="Calibri" w:hAnsi="Calibri" w:cs="Calibri"/>
          <w:color w:val="000000"/>
        </w:rPr>
        <w:t>‌</w:t>
      </w:r>
    </w:p>
    <w:p w14:paraId="52DE7DE4" w14:textId="77777777" w:rsidR="00B1199F" w:rsidRPr="00B1199F" w:rsidRDefault="00B1199F" w:rsidP="00B1199F">
      <w:pPr>
        <w:pStyle w:val="NormalWeb"/>
        <w:spacing w:before="0" w:beforeAutospacing="0" w:after="0" w:afterAutospacing="0" w:line="480" w:lineRule="atLeast"/>
        <w:ind w:left="720" w:hanging="720"/>
        <w:rPr>
          <w:rFonts w:ascii="Calibri" w:hAnsi="Calibri" w:cs="Calibri"/>
          <w:color w:val="000000"/>
        </w:rPr>
      </w:pPr>
      <w:r w:rsidRPr="00B1199F">
        <w:rPr>
          <w:rFonts w:ascii="Calibri" w:hAnsi="Calibri" w:cs="Calibri"/>
          <w:i/>
          <w:iCs/>
          <w:color w:val="000000"/>
        </w:rPr>
        <w:t>What is a wireframe? | Miro</w:t>
      </w:r>
      <w:r w:rsidRPr="00B1199F">
        <w:rPr>
          <w:rFonts w:ascii="Calibri" w:hAnsi="Calibri" w:cs="Calibri"/>
          <w:color w:val="000000"/>
        </w:rPr>
        <w:t xml:space="preserve">. (n.d.). Https://Miro.com/. Retrieved January 23, 2023, from </w:t>
      </w:r>
      <w:proofErr w:type="gramStart"/>
      <w:r w:rsidRPr="00B1199F">
        <w:rPr>
          <w:rFonts w:ascii="Calibri" w:hAnsi="Calibri" w:cs="Calibri"/>
          <w:color w:val="000000"/>
        </w:rPr>
        <w:t>https://miro.com/wireframe/what-is-a-wireframe/</w:t>
      </w:r>
      <w:proofErr w:type="gramEnd"/>
    </w:p>
    <w:p w14:paraId="3C906C8B" w14:textId="77777777" w:rsidR="00B1199F" w:rsidRPr="00B1199F" w:rsidRDefault="00B1199F" w:rsidP="00B1199F">
      <w:pPr>
        <w:pStyle w:val="NormalWeb"/>
        <w:rPr>
          <w:rFonts w:ascii="Calibri" w:hAnsi="Calibri" w:cs="Calibri"/>
          <w:color w:val="000000"/>
        </w:rPr>
      </w:pPr>
      <w:r w:rsidRPr="00B1199F">
        <w:rPr>
          <w:rFonts w:ascii="Calibri" w:hAnsi="Calibri" w:cs="Calibri"/>
          <w:color w:val="000000"/>
        </w:rPr>
        <w:t>‌</w:t>
      </w:r>
    </w:p>
    <w:p w14:paraId="3635CF96" w14:textId="77777777" w:rsidR="00B1199F" w:rsidRPr="00B1199F" w:rsidRDefault="00B1199F" w:rsidP="00B1199F">
      <w:pPr>
        <w:pStyle w:val="NormalWeb"/>
        <w:spacing w:before="0" w:beforeAutospacing="0" w:after="0" w:afterAutospacing="0" w:line="480" w:lineRule="atLeast"/>
        <w:ind w:left="720" w:hanging="720"/>
        <w:rPr>
          <w:rFonts w:ascii="Calibri" w:hAnsi="Calibri" w:cs="Calibri"/>
          <w:color w:val="000000"/>
        </w:rPr>
      </w:pPr>
      <w:r w:rsidRPr="00B1199F">
        <w:rPr>
          <w:rFonts w:ascii="Calibri" w:hAnsi="Calibri" w:cs="Calibri"/>
          <w:i/>
          <w:iCs/>
          <w:color w:val="000000"/>
        </w:rPr>
        <w:t>What is Wireframing?</w:t>
      </w:r>
      <w:r w:rsidRPr="00B1199F">
        <w:rPr>
          <w:rFonts w:ascii="Calibri" w:hAnsi="Calibri" w:cs="Calibri"/>
          <w:color w:val="000000"/>
        </w:rPr>
        <w:t xml:space="preserve"> (n.d.). </w:t>
      </w:r>
      <w:proofErr w:type="spellStart"/>
      <w:r w:rsidRPr="00B1199F">
        <w:rPr>
          <w:rFonts w:ascii="Calibri" w:hAnsi="Calibri" w:cs="Calibri"/>
          <w:color w:val="000000"/>
        </w:rPr>
        <w:t>Codecademy</w:t>
      </w:r>
      <w:proofErr w:type="spellEnd"/>
      <w:r w:rsidRPr="00B1199F">
        <w:rPr>
          <w:rFonts w:ascii="Calibri" w:hAnsi="Calibri" w:cs="Calibri"/>
          <w:color w:val="000000"/>
        </w:rPr>
        <w:t xml:space="preserve">. Retrieved January 23, 2023, from </w:t>
      </w:r>
      <w:proofErr w:type="gramStart"/>
      <w:r w:rsidRPr="00B1199F">
        <w:rPr>
          <w:rFonts w:ascii="Calibri" w:hAnsi="Calibri" w:cs="Calibri"/>
          <w:color w:val="000000"/>
        </w:rPr>
        <w:t>https://www.codecademy.com/article/ios-what-is-wireframing</w:t>
      </w:r>
      <w:proofErr w:type="gramEnd"/>
    </w:p>
    <w:p w14:paraId="49698E13" w14:textId="77777777" w:rsidR="00B1199F" w:rsidRDefault="00B1199F" w:rsidP="00B1199F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>‌</w:t>
      </w:r>
    </w:p>
    <w:p w14:paraId="52BAD82F" w14:textId="77777777" w:rsidR="00B1199F" w:rsidRDefault="00B1199F"/>
    <w:p w14:paraId="50A56921" w14:textId="77777777" w:rsidR="00E70B67" w:rsidRDefault="00E70B67"/>
    <w:p w14:paraId="4AEF5734" w14:textId="5BB717FB" w:rsidR="0000688D" w:rsidRDefault="0000688D"/>
    <w:sectPr w:rsidR="00006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D6"/>
    <w:rsid w:val="0000688D"/>
    <w:rsid w:val="00093A5F"/>
    <w:rsid w:val="003F0C64"/>
    <w:rsid w:val="005357D6"/>
    <w:rsid w:val="006B30B2"/>
    <w:rsid w:val="009D01D5"/>
    <w:rsid w:val="00B1199F"/>
    <w:rsid w:val="00E70B67"/>
    <w:rsid w:val="00F7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3D30"/>
  <w15:chartTrackingRefBased/>
  <w15:docId w15:val="{BE8960B1-2BF5-488B-8B65-D2699949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6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Jeramy Hall</dc:creator>
  <cp:keywords/>
  <dc:description/>
  <cp:lastModifiedBy>Jeramy Hall</cp:lastModifiedBy>
  <cp:revision>1</cp:revision>
  <dcterms:created xsi:type="dcterms:W3CDTF">2023-01-23T00:31:00Z</dcterms:created>
  <dcterms:modified xsi:type="dcterms:W3CDTF">2023-01-23T02:07:00Z</dcterms:modified>
</cp:coreProperties>
</file>