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916512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D52D1D" w14:textId="77777777" w:rsidR="0032463B" w:rsidRPr="008E09D1" w:rsidRDefault="0032463B" w:rsidP="0032463B">
          <w:pPr>
            <w:pStyle w:val="ad"/>
            <w:rPr>
              <w:rFonts w:ascii="Times New Roman" w:hAnsi="Times New Roman" w:cs="Times New Roman"/>
              <w:b/>
              <w:bCs/>
              <w:color w:val="auto"/>
            </w:rPr>
          </w:pPr>
          <w:r w:rsidRPr="008E09D1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3307BB7" w14:textId="77777777" w:rsidR="0032463B" w:rsidRPr="008E09D1" w:rsidRDefault="0032463B" w:rsidP="003246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8E09D1">
            <w:rPr>
              <w:rFonts w:ascii="Times New Roman" w:hAnsi="Times New Roman" w:cs="Times New Roman"/>
            </w:rPr>
            <w:fldChar w:fldCharType="begin"/>
          </w:r>
          <w:r w:rsidRPr="008E09D1">
            <w:rPr>
              <w:rFonts w:ascii="Times New Roman" w:hAnsi="Times New Roman" w:cs="Times New Roman"/>
            </w:rPr>
            <w:instrText xml:space="preserve"> TOC \o "1-3" \h \z \u </w:instrText>
          </w:r>
          <w:r w:rsidRPr="008E09D1">
            <w:rPr>
              <w:rFonts w:ascii="Times New Roman" w:hAnsi="Times New Roman" w:cs="Times New Roman"/>
            </w:rPr>
            <w:fldChar w:fldCharType="separate"/>
          </w:r>
          <w:hyperlink w:anchor="_Toc196998632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_Toc196998632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06EE94" w14:textId="77777777" w:rsidR="0032463B" w:rsidRPr="008E09D1" w:rsidRDefault="0032463B" w:rsidP="003246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6998633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Основы обучения GAN-ов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_Toc196998633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FB681A" w14:textId="77777777" w:rsidR="0032463B" w:rsidRPr="008E09D1" w:rsidRDefault="0032463B" w:rsidP="003246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6998634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Метрики качества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_Toc196998634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D57A19" w14:textId="77777777" w:rsidR="0032463B" w:rsidRPr="008E09D1" w:rsidRDefault="0032463B" w:rsidP="003246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6998635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Базовые модели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_Toc196998635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B9E3F5" w14:textId="77777777" w:rsidR="0032463B" w:rsidRPr="008E09D1" w:rsidRDefault="0032463B" w:rsidP="0032463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96998636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Условная генерация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_Toc196998636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6ADD70" w14:textId="77777777" w:rsidR="0032463B" w:rsidRPr="008E09D1" w:rsidRDefault="0032463B" w:rsidP="0032463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96998637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StyleGAN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_Toc196998637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BDC456" w14:textId="77777777" w:rsidR="0032463B" w:rsidRPr="008E09D1" w:rsidRDefault="0032463B" w:rsidP="0032463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96998638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StyleGAN-2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_Toc196998638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220F5B" w14:textId="77777777" w:rsidR="0032463B" w:rsidRPr="008E09D1" w:rsidRDefault="0032463B" w:rsidP="0032463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96998639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StyleGAN-ADA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_Toc196998639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B3D021" w14:textId="77777777" w:rsidR="0032463B" w:rsidRPr="008E09D1" w:rsidRDefault="0032463B" w:rsidP="003246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96998640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Применения генеративных состязательных нейросетей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_Toc196998640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445310" w14:textId="77777777" w:rsidR="0032463B" w:rsidRPr="008E09D1" w:rsidRDefault="0032463B" w:rsidP="0032463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96998641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Inpainting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_Toc196998641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336335" w14:textId="77777777" w:rsidR="0032463B" w:rsidRPr="008E09D1" w:rsidRDefault="0032463B" w:rsidP="0032463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96998642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Outpainting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_Toc196998642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71AC4B" w14:textId="77777777" w:rsidR="0032463B" w:rsidRPr="008E09D1" w:rsidRDefault="0032463B" w:rsidP="0032463B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96998643" w:history="1">
            <w:r w:rsidRPr="008E09D1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Редактирование изображений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instrText xml:space="preserve"> PAGEREF _Toc196998643 \h </w:instrTex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8E09D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EB6A07" w14:textId="77777777" w:rsidR="0032463B" w:rsidRDefault="0032463B" w:rsidP="0032463B">
          <w:r w:rsidRPr="008E09D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D4F4B89" w14:textId="77777777" w:rsidR="0032463B" w:rsidRDefault="0032463B" w:rsidP="0032463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119B11" w14:textId="77777777" w:rsidR="0032463B" w:rsidRPr="003222B7" w:rsidRDefault="0032463B" w:rsidP="0032463B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222B7">
        <w:rPr>
          <w:rFonts w:ascii="Times New Roman" w:hAnsi="Times New Roman" w:cs="Times New Roman"/>
          <w:b/>
          <w:bCs/>
          <w:sz w:val="32"/>
          <w:szCs w:val="32"/>
        </w:rPr>
        <w:t>Генеративно</w:t>
      </w:r>
      <w:proofErr w:type="spellEnd"/>
      <w:r w:rsidRPr="003222B7">
        <w:rPr>
          <w:rFonts w:ascii="Times New Roman" w:hAnsi="Times New Roman" w:cs="Times New Roman"/>
          <w:b/>
          <w:bCs/>
          <w:sz w:val="32"/>
          <w:szCs w:val="32"/>
        </w:rPr>
        <w:t>-состязательные сети (GAN)</w:t>
      </w:r>
    </w:p>
    <w:p w14:paraId="0C769BEB" w14:textId="77777777" w:rsidR="0032463B" w:rsidRPr="00EF2417" w:rsidRDefault="0032463B" w:rsidP="0032463B">
      <w:pPr>
        <w:pStyle w:val="1"/>
        <w:rPr>
          <w:rFonts w:ascii="Times New Roman" w:hAnsi="Times New Roman" w:cs="Times New Roman"/>
          <w:b/>
          <w:bCs/>
        </w:rPr>
      </w:pPr>
      <w:bookmarkStart w:id="0" w:name="_Toc196998632"/>
      <w:r w:rsidRPr="00EF2417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3D483773" w14:textId="505C32FD" w:rsidR="0032463B" w:rsidRPr="003222B7" w:rsidRDefault="0032463B" w:rsidP="0032463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222B7">
        <w:rPr>
          <w:rFonts w:ascii="Times New Roman" w:hAnsi="Times New Roman" w:cs="Times New Roman"/>
          <w:sz w:val="24"/>
          <w:szCs w:val="24"/>
        </w:rPr>
        <w:t>Генеративно</w:t>
      </w:r>
      <w:proofErr w:type="spellEnd"/>
      <w:r w:rsidRPr="003222B7">
        <w:rPr>
          <w:rFonts w:ascii="Times New Roman" w:hAnsi="Times New Roman" w:cs="Times New Roman"/>
          <w:sz w:val="24"/>
          <w:szCs w:val="24"/>
        </w:rPr>
        <w:t>-состязательные сети (</w:t>
      </w:r>
      <w:proofErr w:type="spellStart"/>
      <w:r w:rsidRPr="003222B7">
        <w:rPr>
          <w:rFonts w:ascii="Times New Roman" w:hAnsi="Times New Roman" w:cs="Times New Roman"/>
          <w:sz w:val="24"/>
          <w:szCs w:val="24"/>
        </w:rPr>
        <w:t>Generative</w:t>
      </w:r>
      <w:proofErr w:type="spellEnd"/>
      <w:r w:rsidRPr="003222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2B7">
        <w:rPr>
          <w:rFonts w:ascii="Times New Roman" w:hAnsi="Times New Roman" w:cs="Times New Roman"/>
          <w:sz w:val="24"/>
          <w:szCs w:val="24"/>
        </w:rPr>
        <w:t>Adversarial</w:t>
      </w:r>
      <w:proofErr w:type="spellEnd"/>
      <w:r w:rsidRPr="003222B7">
        <w:rPr>
          <w:rFonts w:ascii="Times New Roman" w:hAnsi="Times New Roman" w:cs="Times New Roman"/>
          <w:sz w:val="24"/>
          <w:szCs w:val="24"/>
        </w:rPr>
        <w:t xml:space="preserve"> Networks, GAN) – это большой класс генеративных моделей, общая черта которых заключается в том, что они обучаются одновременно с другой сетью, которая старается отличить сгенерированные объекты от настоящих. </w:t>
      </w:r>
    </w:p>
    <w:p w14:paraId="6358F0C0" w14:textId="11BFA806" w:rsidR="0032463B" w:rsidRPr="00560710" w:rsidRDefault="0032463B" w:rsidP="0032463B">
      <w:r w:rsidRPr="003222B7">
        <w:rPr>
          <w:noProof/>
        </w:rPr>
        <w:drawing>
          <wp:inline distT="0" distB="0" distL="0" distR="0" wp14:anchorId="3C7F493D" wp14:editId="4829BA1D">
            <wp:extent cx="5940425" cy="1597660"/>
            <wp:effectExtent l="0" t="0" r="3175" b="2540"/>
            <wp:docPr id="453809664" name="Рисунок 1" descr="Изображение выглядит как текст, черно-белый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09664" name="Рисунок 1" descr="Изображение выглядит как текст, черно-белый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F97E" w14:textId="77777777" w:rsidR="0032463B" w:rsidRPr="004E7FD4" w:rsidRDefault="0032463B" w:rsidP="0032463B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6998633"/>
      <w:r w:rsidRPr="004E7F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Основы обучения GAN-</w:t>
      </w:r>
      <w:proofErr w:type="spellStart"/>
      <w:r w:rsidRPr="004E7FD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ов</w:t>
      </w:r>
      <w:bookmarkEnd w:id="1"/>
      <w:proofErr w:type="spellEnd"/>
    </w:p>
    <w:p w14:paraId="764145AA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4E7F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A67A4" wp14:editId="03D5BA1D">
            <wp:extent cx="4473328" cy="1722269"/>
            <wp:effectExtent l="0" t="0" r="3810" b="0"/>
            <wp:docPr id="1712242290" name="Рисунок 1" descr="Изображение выглядит как текст, снимок экрана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42290" name="Рисунок 1" descr="Изображение выглядит как текст, снимок экрана, мультфильм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8FE8" w14:textId="77777777" w:rsidR="0032463B" w:rsidRPr="004E7FD4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4E7FD4">
        <w:rPr>
          <w:rFonts w:ascii="Times New Roman" w:hAnsi="Times New Roman" w:cs="Times New Roman"/>
          <w:sz w:val="24"/>
          <w:szCs w:val="24"/>
        </w:rPr>
        <w:t xml:space="preserve">Классическая аналогия того, как учатся </w:t>
      </w:r>
      <w:proofErr w:type="spellStart"/>
      <w:r w:rsidRPr="004E7FD4">
        <w:rPr>
          <w:rFonts w:ascii="Times New Roman" w:hAnsi="Times New Roman" w:cs="Times New Roman"/>
          <w:sz w:val="24"/>
          <w:szCs w:val="24"/>
        </w:rPr>
        <w:t>GANы</w:t>
      </w:r>
      <w:proofErr w:type="spellEnd"/>
      <w:r w:rsidRPr="004E7FD4">
        <w:rPr>
          <w:rFonts w:ascii="Times New Roman" w:hAnsi="Times New Roman" w:cs="Times New Roman"/>
          <w:sz w:val="24"/>
          <w:szCs w:val="24"/>
        </w:rPr>
        <w:t xml:space="preserve"> — это фальшивомонетчик и полицейский. Задача фальшивомонетчика — научиться создавать купюры, которые полицейский не сможет отличить от реальных. Задача полицейского — научиться отличать купюры фальшивомонетчика от настоящих.</w:t>
      </w:r>
    </w:p>
    <w:p w14:paraId="330F8894" w14:textId="77777777" w:rsidR="0032463B" w:rsidRPr="004E7FD4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4E7FD4">
        <w:rPr>
          <w:rFonts w:ascii="Times New Roman" w:hAnsi="Times New Roman" w:cs="Times New Roman"/>
          <w:sz w:val="24"/>
          <w:szCs w:val="24"/>
        </w:rPr>
        <w:t xml:space="preserve">Чтобы понять, как обучаются </w:t>
      </w:r>
      <w:proofErr w:type="spellStart"/>
      <w:r w:rsidRPr="004E7FD4">
        <w:rPr>
          <w:rFonts w:ascii="Times New Roman" w:hAnsi="Times New Roman" w:cs="Times New Roman"/>
          <w:sz w:val="24"/>
          <w:szCs w:val="24"/>
        </w:rPr>
        <w:t>GANы</w:t>
      </w:r>
      <w:proofErr w:type="spellEnd"/>
      <w:r w:rsidRPr="004E7FD4">
        <w:rPr>
          <w:rFonts w:ascii="Times New Roman" w:hAnsi="Times New Roman" w:cs="Times New Roman"/>
          <w:sz w:val="24"/>
          <w:szCs w:val="24"/>
        </w:rPr>
        <w:t>, надо представить себе следующий мысленный эксперимент. Допустим, фальшивомонетчик и полицейский — друзья, которые решили поучиться друг у друга. Фальшивомонетчик создаёт несколько фальшивых купюр и показывает полицейскому. Полицейский говорит фальшивомонетчику, какие из его купюр, по его мнению, поддельные, а какие — настоящие. Фальшивомонетчик запоминает отзыв полицейского и в следующий раз улучшит свои купюры на основе отзыва от полицейского. Сам полицейский при этом тоже учится: он запоминает, что купюры, которые он видел — поддельные.</w:t>
      </w:r>
    </w:p>
    <w:p w14:paraId="75F772AC" w14:textId="77777777" w:rsidR="0032463B" w:rsidRPr="004E7FD4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4E7FD4">
        <w:rPr>
          <w:rFonts w:ascii="Times New Roman" w:hAnsi="Times New Roman" w:cs="Times New Roman"/>
          <w:sz w:val="24"/>
          <w:szCs w:val="24"/>
        </w:rPr>
        <w:t>В нашем мысленном эксперименте представим, что фальшивомонетчик взаимодействует с полицейским много раз. Что получается в результате? С каждым разом купюры фальшивомонетчика всё труднее отличить от настоящих. И с каждым разом умение выявлять поддельные купюры у полицейского выше.</w:t>
      </w:r>
    </w:p>
    <w:p w14:paraId="30F739AE" w14:textId="77777777" w:rsidR="0032463B" w:rsidRPr="00F82069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4E7FD4">
        <w:rPr>
          <w:rFonts w:ascii="Times New Roman" w:hAnsi="Times New Roman" w:cs="Times New Roman"/>
          <w:sz w:val="24"/>
          <w:szCs w:val="24"/>
        </w:rPr>
        <w:t xml:space="preserve">Важный вопрос для понимания работы </w:t>
      </w:r>
      <w:proofErr w:type="spellStart"/>
      <w:r w:rsidRPr="004E7FD4">
        <w:rPr>
          <w:rFonts w:ascii="Times New Roman" w:hAnsi="Times New Roman" w:cs="Times New Roman"/>
          <w:sz w:val="24"/>
          <w:szCs w:val="24"/>
        </w:rPr>
        <w:t>GANов</w:t>
      </w:r>
      <w:proofErr w:type="spellEnd"/>
      <w:r w:rsidRPr="004E7FD4">
        <w:rPr>
          <w:rFonts w:ascii="Times New Roman" w:hAnsi="Times New Roman" w:cs="Times New Roman"/>
          <w:sz w:val="24"/>
          <w:szCs w:val="24"/>
        </w:rPr>
        <w:t>: в какой момент мы можем утверждать, что фальшивомонетчик хорошо подделывает купюры?</w:t>
      </w:r>
    </w:p>
    <w:p w14:paraId="176C922B" w14:textId="77777777" w:rsidR="0032463B" w:rsidRPr="004E7FD4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4E7FD4">
        <w:rPr>
          <w:rFonts w:ascii="Times New Roman" w:hAnsi="Times New Roman" w:cs="Times New Roman"/>
          <w:sz w:val="24"/>
          <w:szCs w:val="24"/>
          <w:u w:val="single"/>
        </w:rPr>
        <w:t>Ответ:</w:t>
      </w:r>
      <w:r w:rsidRPr="004E7FD4">
        <w:rPr>
          <w:rFonts w:ascii="Times New Roman" w:hAnsi="Times New Roman" w:cs="Times New Roman"/>
          <w:sz w:val="24"/>
          <w:szCs w:val="24"/>
        </w:rPr>
        <w:br/>
        <w:t>Когда фальшивомонетчик сможет обманывать сильного полицейского. В начале нашего эксперимента полицейский плохо отличает подделку от оригинала. Поэтому обмануть его можно купюрами плохого качества. Нам же интересно получить фальшивомонетчика, который будет выдавать купюры, неотличимые от оригинала даже профессионалом.</w:t>
      </w:r>
    </w:p>
    <w:p w14:paraId="5F8F3772" w14:textId="77777777" w:rsidR="0032463B" w:rsidRPr="004F13EE" w:rsidRDefault="0032463B" w:rsidP="0032463B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6998634"/>
      <w:r w:rsidRPr="004F13E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качества</w:t>
      </w:r>
      <w:bookmarkEnd w:id="2"/>
    </w:p>
    <w:p w14:paraId="144F03A8" w14:textId="722F94FA" w:rsidR="0032463B" w:rsidRPr="004F13EE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4F13EE">
        <w:rPr>
          <w:rFonts w:ascii="Times New Roman" w:hAnsi="Times New Roman" w:cs="Times New Roman"/>
          <w:sz w:val="24"/>
          <w:szCs w:val="24"/>
        </w:rPr>
        <w:t xml:space="preserve">После успешного обучения генератора хотелось бы также понять, насколько хорошо он работает. Для этого рассмотрим на примере задачи генерации изображений типовые ошибки, которые может совершать GAN. Наиболее частая проблема – плохое качество или наличие артефактов – вызвана ограничениями, связанными с </w:t>
      </w:r>
      <w:r w:rsidR="00665453">
        <w:rPr>
          <w:rFonts w:ascii="Times New Roman" w:hAnsi="Times New Roman" w:cs="Times New Roman"/>
          <w:sz w:val="24"/>
          <w:szCs w:val="24"/>
        </w:rPr>
        <w:t>возможностями</w:t>
      </w:r>
      <w:r w:rsidRPr="004F13EE">
        <w:rPr>
          <w:rFonts w:ascii="Times New Roman" w:hAnsi="Times New Roman" w:cs="Times New Roman"/>
          <w:sz w:val="24"/>
          <w:szCs w:val="24"/>
        </w:rPr>
        <w:t xml:space="preserve"> генератора и несовершенством самих методов обучения. Здесь всё просто: наша генеративная модель плохо работает, и мы это видим на сгенерированных сэмплах. Более скрытым видом ошибок является так называемый </w:t>
      </w:r>
      <w:proofErr w:type="spellStart"/>
      <w:r w:rsidRPr="004F13EE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4F1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3EE">
        <w:rPr>
          <w:rFonts w:ascii="Times New Roman" w:hAnsi="Times New Roman" w:cs="Times New Roman"/>
          <w:sz w:val="24"/>
          <w:szCs w:val="24"/>
        </w:rPr>
        <w:t>collapse</w:t>
      </w:r>
      <w:proofErr w:type="spellEnd"/>
      <w:r w:rsidRPr="004F13EE">
        <w:rPr>
          <w:rFonts w:ascii="Times New Roman" w:hAnsi="Times New Roman" w:cs="Times New Roman"/>
          <w:sz w:val="24"/>
          <w:szCs w:val="24"/>
        </w:rPr>
        <w:t>: обученный генератор выдаёт реалистично выглядящие картинки, но они не покрывают всё разнообразие распределения </w:t>
      </w:r>
      <w:r w:rsidRPr="004F13EE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4F13EE">
        <w:rPr>
          <w:rFonts w:ascii="Times New Roman" w:hAnsi="Times New Roman" w:cs="Times New Roman"/>
          <w:sz w:val="24"/>
          <w:szCs w:val="24"/>
        </w:rPr>
        <w:t>(</w:t>
      </w:r>
      <w:r w:rsidRPr="004F13EE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4F13EE">
        <w:rPr>
          <w:rFonts w:ascii="Times New Roman" w:hAnsi="Times New Roman" w:cs="Times New Roman"/>
          <w:sz w:val="24"/>
          <w:szCs w:val="24"/>
        </w:rPr>
        <w:t xml:space="preserve">). Например, если наша модель учится генерировать изображения с животными, то она может проигнорировать более редкие виды, а научиться генерировать только наиболее </w:t>
      </w:r>
      <w:r w:rsidRPr="004F13EE">
        <w:rPr>
          <w:rFonts w:ascii="Times New Roman" w:hAnsi="Times New Roman" w:cs="Times New Roman"/>
          <w:sz w:val="24"/>
          <w:szCs w:val="24"/>
        </w:rPr>
        <w:lastRenderedPageBreak/>
        <w:t>часто встречающиеся. Более экстремальная форма подобного поведения – это когда модель вообще выдаёт вариацию одной картинки. Иногда в литературе общее качество результатов работы нейросети, по аналогии с задачей классификации, измеряется точностью метода (</w:t>
      </w:r>
      <w:proofErr w:type="spellStart"/>
      <w:r w:rsidRPr="004F13EE">
        <w:rPr>
          <w:rFonts w:ascii="Times New Roman" w:hAnsi="Times New Roman" w:cs="Times New Roman"/>
          <w:sz w:val="24"/>
          <w:szCs w:val="24"/>
        </w:rPr>
        <w:t>precision</w:t>
      </w:r>
      <w:proofErr w:type="spellEnd"/>
      <w:r w:rsidRPr="004F13EE">
        <w:rPr>
          <w:rFonts w:ascii="Times New Roman" w:hAnsi="Times New Roman" w:cs="Times New Roman"/>
          <w:sz w:val="24"/>
          <w:szCs w:val="24"/>
        </w:rPr>
        <w:t xml:space="preserve">), а отсутствие </w:t>
      </w:r>
      <w:proofErr w:type="spellStart"/>
      <w:r w:rsidRPr="004F13EE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4F1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3EE">
        <w:rPr>
          <w:rFonts w:ascii="Times New Roman" w:hAnsi="Times New Roman" w:cs="Times New Roman"/>
          <w:sz w:val="24"/>
          <w:szCs w:val="24"/>
        </w:rPr>
        <w:t>collapse</w:t>
      </w:r>
      <w:proofErr w:type="spellEnd"/>
      <w:r w:rsidRPr="004F13EE">
        <w:rPr>
          <w:rFonts w:ascii="Times New Roman" w:hAnsi="Times New Roman" w:cs="Times New Roman"/>
          <w:sz w:val="24"/>
          <w:szCs w:val="24"/>
        </w:rPr>
        <w:t xml:space="preserve"> измеряется полнотой (</w:t>
      </w:r>
      <w:proofErr w:type="spellStart"/>
      <w:r w:rsidRPr="004F13EE">
        <w:rPr>
          <w:rFonts w:ascii="Times New Roman" w:hAnsi="Times New Roman" w:cs="Times New Roman"/>
          <w:sz w:val="24"/>
          <w:szCs w:val="24"/>
        </w:rPr>
        <w:t>recall</w:t>
      </w:r>
      <w:proofErr w:type="spellEnd"/>
      <w:r w:rsidRPr="004F13EE">
        <w:rPr>
          <w:rFonts w:ascii="Times New Roman" w:hAnsi="Times New Roman" w:cs="Times New Roman"/>
          <w:sz w:val="24"/>
          <w:szCs w:val="24"/>
        </w:rPr>
        <w:t>).</w:t>
      </w:r>
    </w:p>
    <w:p w14:paraId="364C0572" w14:textId="2D7F85B3" w:rsidR="0032463B" w:rsidRPr="0033755C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4F13EE">
        <w:rPr>
          <w:rFonts w:ascii="Times New Roman" w:hAnsi="Times New Roman" w:cs="Times New Roman"/>
          <w:sz w:val="24"/>
          <w:szCs w:val="24"/>
        </w:rPr>
        <w:t xml:space="preserve">Самый простой и действенный способ измерить как </w:t>
      </w:r>
      <w:proofErr w:type="spellStart"/>
      <w:r w:rsidRPr="004F13EE">
        <w:rPr>
          <w:rFonts w:ascii="Times New Roman" w:hAnsi="Times New Roman" w:cs="Times New Roman"/>
          <w:sz w:val="24"/>
          <w:szCs w:val="24"/>
        </w:rPr>
        <w:t>precision</w:t>
      </w:r>
      <w:proofErr w:type="spellEnd"/>
      <w:r w:rsidRPr="004F13EE">
        <w:rPr>
          <w:rFonts w:ascii="Times New Roman" w:hAnsi="Times New Roman" w:cs="Times New Roman"/>
          <w:sz w:val="24"/>
          <w:szCs w:val="24"/>
        </w:rPr>
        <w:t xml:space="preserve">, так и </w:t>
      </w:r>
      <w:proofErr w:type="spellStart"/>
      <w:r w:rsidRPr="004F13EE">
        <w:rPr>
          <w:rFonts w:ascii="Times New Roman" w:hAnsi="Times New Roman" w:cs="Times New Roman"/>
          <w:sz w:val="24"/>
          <w:szCs w:val="24"/>
        </w:rPr>
        <w:t>recall</w:t>
      </w:r>
      <w:proofErr w:type="spellEnd"/>
      <w:r w:rsidRPr="004F13EE">
        <w:rPr>
          <w:rFonts w:ascii="Times New Roman" w:hAnsi="Times New Roman" w:cs="Times New Roman"/>
          <w:sz w:val="24"/>
          <w:szCs w:val="24"/>
        </w:rPr>
        <w:t xml:space="preserve"> – сгенерировать данные и посмотреть на них, дав экспертную оценку уровня их реализма.</w:t>
      </w:r>
    </w:p>
    <w:p w14:paraId="1D79AFD9" w14:textId="77777777" w:rsidR="0032463B" w:rsidRPr="00E177F5" w:rsidRDefault="0032463B" w:rsidP="003246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177F5">
        <w:rPr>
          <w:rFonts w:ascii="Times New Roman" w:hAnsi="Times New Roman" w:cs="Times New Roman"/>
          <w:b/>
          <w:bCs/>
          <w:sz w:val="28"/>
          <w:szCs w:val="28"/>
        </w:rPr>
        <w:t>Интерполяции в скрытом пространстве</w:t>
      </w:r>
    </w:p>
    <w:p w14:paraId="605BCB9B" w14:textId="77777777" w:rsidR="0032463B" w:rsidRPr="00FB7837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FB7837">
        <w:rPr>
          <w:rFonts w:ascii="Times New Roman" w:hAnsi="Times New Roman" w:cs="Times New Roman"/>
          <w:sz w:val="24"/>
          <w:szCs w:val="24"/>
        </w:rPr>
        <w:t xml:space="preserve">Ещё один способ измерения качества, который мы рассмотрим, напрямую связан с тем, что </w:t>
      </w:r>
      <w:proofErr w:type="spellStart"/>
      <w:r w:rsidRPr="00FB7837">
        <w:rPr>
          <w:rFonts w:ascii="Times New Roman" w:hAnsi="Times New Roman" w:cs="Times New Roman"/>
          <w:sz w:val="24"/>
          <w:szCs w:val="24"/>
        </w:rPr>
        <w:t>генеративно</w:t>
      </w:r>
      <w:proofErr w:type="spellEnd"/>
      <w:r w:rsidRPr="00FB7837">
        <w:rPr>
          <w:rFonts w:ascii="Times New Roman" w:hAnsi="Times New Roman" w:cs="Times New Roman"/>
          <w:sz w:val="24"/>
          <w:szCs w:val="24"/>
        </w:rPr>
        <w:t xml:space="preserve">-состязательные модели эффективно занимаются кодированием потенциально </w:t>
      </w:r>
      <w:proofErr w:type="spellStart"/>
      <w:r w:rsidRPr="00FB7837">
        <w:rPr>
          <w:rFonts w:ascii="Times New Roman" w:hAnsi="Times New Roman" w:cs="Times New Roman"/>
          <w:sz w:val="24"/>
          <w:szCs w:val="24"/>
        </w:rPr>
        <w:t>высокоразмерных</w:t>
      </w:r>
      <w:proofErr w:type="spellEnd"/>
      <w:r w:rsidRPr="00FB7837">
        <w:rPr>
          <w:rFonts w:ascii="Times New Roman" w:hAnsi="Times New Roman" w:cs="Times New Roman"/>
          <w:sz w:val="24"/>
          <w:szCs w:val="24"/>
        </w:rPr>
        <w:t xml:space="preserve"> данных в низкоразмерное представление. Но как для нейросети с большим числом параметров проверить, занимается ли она реальным кодированием или простым запоминанием выборки?</w:t>
      </w:r>
    </w:p>
    <w:p w14:paraId="502886AF" w14:textId="039034BB" w:rsidR="0023742B" w:rsidRPr="00560710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FB7837">
        <w:rPr>
          <w:rFonts w:ascii="Times New Roman" w:hAnsi="Times New Roman" w:cs="Times New Roman"/>
          <w:sz w:val="24"/>
          <w:szCs w:val="24"/>
        </w:rPr>
        <w:t>Одним из тестов на подобное поведение является интерполяция между сгенерированными примерами. Возьмём два случайных вектора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FB7837">
        <w:rPr>
          <w:rFonts w:ascii="Times New Roman" w:hAnsi="Times New Roman" w:cs="Times New Roman"/>
          <w:sz w:val="24"/>
          <w:szCs w:val="24"/>
        </w:rPr>
        <w:t>​ и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FB7837">
        <w:rPr>
          <w:rFonts w:ascii="Times New Roman" w:hAnsi="Times New Roman" w:cs="Times New Roman"/>
          <w:sz w:val="24"/>
          <w:szCs w:val="24"/>
        </w:rPr>
        <w:t> из </w:t>
      </w:r>
      <w:r w:rsidRPr="00FB7837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FB7837">
        <w:rPr>
          <w:rFonts w:ascii="Times New Roman" w:hAnsi="Times New Roman" w:cs="Times New Roman"/>
          <w:sz w:val="24"/>
          <w:szCs w:val="24"/>
        </w:rPr>
        <w:t>(</w:t>
      </w:r>
      <w:r w:rsidRPr="00FB7837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FB7837">
        <w:rPr>
          <w:rFonts w:ascii="Times New Roman" w:hAnsi="Times New Roman" w:cs="Times New Roman"/>
          <w:sz w:val="24"/>
          <w:szCs w:val="24"/>
        </w:rPr>
        <w:t>). Рассмотрим все векторы, которые лежат между ними z=α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FB7837">
        <w:rPr>
          <w:rFonts w:ascii="Times New Roman" w:hAnsi="Times New Roman" w:cs="Times New Roman"/>
          <w:sz w:val="24"/>
          <w:szCs w:val="24"/>
        </w:rPr>
        <w:t>+(1−α)</w:t>
      </w:r>
      <w:r w:rsidRPr="00FB7837">
        <w:rPr>
          <w:rFonts w:ascii="Cambria Math" w:hAnsi="Cambria Math" w:cs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FB7837">
        <w:rPr>
          <w:rFonts w:ascii="Times New Roman" w:hAnsi="Times New Roman" w:cs="Times New Roman"/>
          <w:sz w:val="24"/>
          <w:szCs w:val="24"/>
        </w:rPr>
        <w:t>, α</w:t>
      </w:r>
      <w:r w:rsidRPr="00FB7837">
        <w:rPr>
          <w:rFonts w:ascii="Cambria Math" w:hAnsi="Cambria Math" w:cs="Cambria Math"/>
          <w:sz w:val="24"/>
          <w:szCs w:val="24"/>
        </w:rPr>
        <w:t>∈</w:t>
      </w:r>
      <w:r w:rsidRPr="00FB7837">
        <w:rPr>
          <w:rFonts w:ascii="Times New Roman" w:hAnsi="Times New Roman" w:cs="Times New Roman"/>
          <w:sz w:val="24"/>
          <w:szCs w:val="24"/>
        </w:rPr>
        <w:t>[0,1]. К каждому такому вектору </w:t>
      </w:r>
      <w:r w:rsidRPr="00FB7837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FB7837">
        <w:rPr>
          <w:rFonts w:ascii="Times New Roman" w:hAnsi="Times New Roman" w:cs="Times New Roman"/>
          <w:sz w:val="24"/>
          <w:szCs w:val="24"/>
        </w:rPr>
        <w:t xml:space="preserve"> применим наш генератор и получим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</m:oMath>
      <w:r w:rsidRPr="00FB7837">
        <w:rPr>
          <w:rFonts w:ascii="Times New Roman" w:hAnsi="Times New Roman" w:cs="Times New Roman"/>
          <w:sz w:val="24"/>
          <w:szCs w:val="24"/>
        </w:rPr>
        <w:t xml:space="preserve"> для промежуточных векторов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FB7837">
        <w:rPr>
          <w:rFonts w:ascii="Times New Roman" w:hAnsi="Times New Roman" w:cs="Times New Roman"/>
          <w:sz w:val="24"/>
          <w:szCs w:val="24"/>
        </w:rPr>
        <w:t xml:space="preserve">​ для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FB7837">
        <w:rPr>
          <w:rFonts w:ascii="Times New Roman" w:hAnsi="Times New Roman" w:cs="Times New Roman"/>
          <w:sz w:val="24"/>
          <w:szCs w:val="24"/>
        </w:rPr>
        <w:t xml:space="preserve">​. Для правильно обученного </w:t>
      </w:r>
      <w:proofErr w:type="spellStart"/>
      <w:r w:rsidRPr="00FB7837">
        <w:rPr>
          <w:rFonts w:ascii="Times New Roman" w:hAnsi="Times New Roman" w:cs="Times New Roman"/>
          <w:sz w:val="24"/>
          <w:szCs w:val="24"/>
        </w:rPr>
        <w:t>GANа</w:t>
      </w:r>
      <w:proofErr w:type="spellEnd"/>
      <w:r w:rsidRPr="00FB7837">
        <w:rPr>
          <w:rFonts w:ascii="Times New Roman" w:hAnsi="Times New Roman" w:cs="Times New Roman"/>
          <w:sz w:val="24"/>
          <w:szCs w:val="24"/>
        </w:rPr>
        <w:t xml:space="preserve"> мы должны увидеть следующую картинку: при изменении коэффициента </w:t>
      </w:r>
      <w:r w:rsidRPr="00FB7837">
        <w:rPr>
          <w:rFonts w:ascii="Times New Roman" w:hAnsi="Times New Roman" w:cs="Times New Roman"/>
          <w:i/>
          <w:iCs/>
          <w:sz w:val="24"/>
          <w:szCs w:val="24"/>
        </w:rPr>
        <w:t>α</w:t>
      </w:r>
      <w:r w:rsidRPr="00FB7837">
        <w:rPr>
          <w:rFonts w:ascii="Times New Roman" w:hAnsi="Times New Roman" w:cs="Times New Roman"/>
          <w:sz w:val="24"/>
          <w:szCs w:val="24"/>
        </w:rPr>
        <w:t xml:space="preserve"> изображение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</m:oMath>
      <w:r w:rsidRPr="00FB7837">
        <w:rPr>
          <w:rFonts w:ascii="Times New Roman" w:hAnsi="Times New Roman" w:cs="Times New Roman"/>
          <w:sz w:val="24"/>
          <w:szCs w:val="24"/>
        </w:rPr>
        <w:t xml:space="preserve"> должно плавно меняться и перетекать из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FB7837">
        <w:rPr>
          <w:rFonts w:ascii="Times New Roman" w:hAnsi="Times New Roman" w:cs="Times New Roman"/>
          <w:sz w:val="24"/>
          <w:szCs w:val="24"/>
        </w:rPr>
        <w:t> в 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FB7837">
        <w:rPr>
          <w:rFonts w:ascii="Times New Roman" w:hAnsi="Times New Roman" w:cs="Times New Roman"/>
          <w:sz w:val="24"/>
          <w:szCs w:val="24"/>
        </w:rPr>
        <w:t>​. При этом каждая промежуточная картинка должна быть так же реалистичным сэмплом.</w:t>
      </w:r>
    </w:p>
    <w:p w14:paraId="421C2CF4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78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E1F822" wp14:editId="1EF90A6B">
            <wp:extent cx="5940425" cy="2332990"/>
            <wp:effectExtent l="0" t="0" r="3175" b="0"/>
            <wp:docPr id="161997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77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70AB" w14:textId="77777777" w:rsidR="0032463B" w:rsidRPr="004F13EE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FB7837">
        <w:rPr>
          <w:rFonts w:ascii="Times New Roman" w:hAnsi="Times New Roman" w:cs="Times New Roman"/>
          <w:sz w:val="24"/>
          <w:szCs w:val="24"/>
        </w:rPr>
        <w:t>Качество такой интерполяции сложно измерить численно, но если мы видим, что промежуточные результаты меняются случайно без какой-либо связи с семантикой интерполируемых примеров, то это говорит о плохом качестве генератора.</w:t>
      </w:r>
    </w:p>
    <w:p w14:paraId="5BF03CC4" w14:textId="77777777" w:rsidR="0032463B" w:rsidRPr="00466A13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103D04">
        <w:rPr>
          <w:rFonts w:ascii="Times New Roman" w:hAnsi="Times New Roman" w:cs="Times New Roman"/>
          <w:sz w:val="24"/>
          <w:szCs w:val="24"/>
        </w:rPr>
        <w:t>Интерполяция в скрытом пространстве с недавних пор стала использоваться для генерации анимаций и видео. Ведь анимация — это последовательность кадров, плавно переходящих друг в друга. И если у нас есть обученный GAN для генерации картинок, то нам нужно лишь найти путь в скрытом пространстве таким образом, чтобы набор сгенерированных картинок складывался в анимацию. Более того, в скрытом пространстве можно находить различные интерпретируемые пути. Например, путь, при движении по которому размывается задний фон или меняется причёска.</w:t>
      </w:r>
    </w:p>
    <w:p w14:paraId="2A581394" w14:textId="77777777" w:rsidR="0032463B" w:rsidRPr="00BA7946" w:rsidRDefault="0032463B" w:rsidP="003246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794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3116B15" wp14:editId="5E45F804">
            <wp:extent cx="5940425" cy="5771515"/>
            <wp:effectExtent l="0" t="0" r="3175" b="635"/>
            <wp:docPr id="720405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05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EF95" w14:textId="77777777" w:rsidR="0032463B" w:rsidRPr="00BC52E5" w:rsidRDefault="0032463B" w:rsidP="0032463B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6998635"/>
      <w:r w:rsidRPr="00BC52E5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Базовые модели</w:t>
      </w:r>
      <w:bookmarkEnd w:id="3"/>
    </w:p>
    <w:p w14:paraId="1C3AE04D" w14:textId="77777777" w:rsidR="0032463B" w:rsidRPr="001450E4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1450E4">
        <w:rPr>
          <w:rFonts w:ascii="Times New Roman" w:hAnsi="Times New Roman" w:cs="Times New Roman"/>
          <w:sz w:val="24"/>
          <w:szCs w:val="24"/>
        </w:rPr>
        <w:t>Чтобы лучше понимать современные модели, давайте сначала рассмотрим более базовые модели. Хотя они редко используются напрямую, многие идеи из них легли в основу современных моделей.</w:t>
      </w:r>
    </w:p>
    <w:p w14:paraId="19BBB428" w14:textId="77777777" w:rsidR="0032463B" w:rsidRPr="00466A13" w:rsidRDefault="0032463B" w:rsidP="003246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64A8">
        <w:rPr>
          <w:rFonts w:ascii="Times New Roman" w:hAnsi="Times New Roman" w:cs="Times New Roman"/>
          <w:b/>
          <w:bCs/>
          <w:sz w:val="28"/>
          <w:szCs w:val="28"/>
        </w:rPr>
        <w:t>DCGAN</w:t>
      </w:r>
    </w:p>
    <w:p w14:paraId="50FB0F43" w14:textId="77777777" w:rsidR="0032463B" w:rsidRPr="001450E4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1450E4">
        <w:rPr>
          <w:rFonts w:ascii="Times New Roman" w:hAnsi="Times New Roman" w:cs="Times New Roman"/>
          <w:sz w:val="24"/>
          <w:szCs w:val="24"/>
        </w:rPr>
        <w:t>Наиболее простая версия генеративной модели для изображений — это DCGAN (</w:t>
      </w:r>
      <w:hyperlink r:id="rId9" w:tgtFrame="_blank" w:history="1">
        <w:r w:rsidRPr="001450E4">
          <w:rPr>
            <w:rStyle w:val="ac"/>
            <w:rFonts w:ascii="Times New Roman" w:hAnsi="Times New Roman" w:cs="Times New Roman"/>
            <w:sz w:val="24"/>
            <w:szCs w:val="24"/>
          </w:rPr>
          <w:t xml:space="preserve">Deep </w:t>
        </w:r>
        <w:proofErr w:type="spellStart"/>
        <w:r w:rsidRPr="001450E4">
          <w:rPr>
            <w:rStyle w:val="ac"/>
            <w:rFonts w:ascii="Times New Roman" w:hAnsi="Times New Roman" w:cs="Times New Roman"/>
            <w:sz w:val="24"/>
            <w:szCs w:val="24"/>
          </w:rPr>
          <w:t>Convolutional</w:t>
        </w:r>
        <w:proofErr w:type="spellEnd"/>
        <w:r w:rsidRPr="001450E4">
          <w:rPr>
            <w:rStyle w:val="ac"/>
            <w:rFonts w:ascii="Times New Roman" w:hAnsi="Times New Roman" w:cs="Times New Roman"/>
            <w:sz w:val="24"/>
            <w:szCs w:val="24"/>
          </w:rPr>
          <w:t xml:space="preserve"> GAN</w:t>
        </w:r>
      </w:hyperlink>
      <w:r w:rsidRPr="001450E4">
        <w:rPr>
          <w:rFonts w:ascii="Times New Roman" w:hAnsi="Times New Roman" w:cs="Times New Roman"/>
          <w:sz w:val="24"/>
          <w:szCs w:val="24"/>
        </w:rPr>
        <w:t>, 2015 год). Её до сих пор можно иногда встретить как в литературе, так и на практике.</w:t>
      </w:r>
    </w:p>
    <w:p w14:paraId="4A85680A" w14:textId="77777777" w:rsidR="0032463B" w:rsidRPr="001450E4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1450E4">
        <w:rPr>
          <w:rFonts w:ascii="Times New Roman" w:hAnsi="Times New Roman" w:cs="Times New Roman"/>
          <w:sz w:val="24"/>
          <w:szCs w:val="24"/>
        </w:rPr>
        <w:t>В основе DCGAN лежит простая идея: нейросети, основанные на свёртках, отлично подходят для распознавания изображений, а значит вполне могут подойти и для их генерации. Единственное отличие, которое требуется – это постепенно увеличивать внутри нейросети пространственный размер признаков, а не уменьшать. Для этого в современных нейросетях делается операция 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nearest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upsampling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, очень похожая на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pooling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. В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nearest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upsampling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 пространственное разрешение карты признаков </w:t>
      </w:r>
      <w:r w:rsidRPr="001450E4">
        <w:rPr>
          <w:rFonts w:ascii="Times New Roman" w:hAnsi="Times New Roman" w:cs="Times New Roman"/>
          <w:sz w:val="24"/>
          <w:szCs w:val="24"/>
        </w:rPr>
        <w:lastRenderedPageBreak/>
        <w:t>увеличивается за счёт того, что каждый вектор повторяется </w:t>
      </w:r>
      <w:r w:rsidRPr="001450E4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1450E4">
        <w:rPr>
          <w:rFonts w:ascii="Times New Roman" w:hAnsi="Times New Roman" w:cs="Times New Roman"/>
          <w:sz w:val="24"/>
          <w:szCs w:val="24"/>
        </w:rPr>
        <w:t> раз по горизонтали и по вертикали. К примеру, после увеличения таким образом карты признаков, состоящей из одной единицы, мы получим квадрат размера </w:t>
      </w:r>
      <w:r w:rsidRPr="001450E4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1450E4">
        <w:rPr>
          <w:rFonts w:ascii="Times New Roman" w:hAnsi="Times New Roman" w:cs="Times New Roman"/>
          <w:sz w:val="24"/>
          <w:szCs w:val="24"/>
        </w:rPr>
        <w:t>×</w:t>
      </w:r>
      <w:r w:rsidRPr="001450E4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1450E4">
        <w:rPr>
          <w:rFonts w:ascii="Times New Roman" w:hAnsi="Times New Roman" w:cs="Times New Roman"/>
          <w:sz w:val="24"/>
          <w:szCs w:val="24"/>
        </w:rPr>
        <w:t xml:space="preserve"> из единиц. На практике увеличение размерности происходит по аналогии с размерами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пулинга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свёрточных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дискриминативных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 сетях и почти всегда равно </w:t>
      </w:r>
      <w:r w:rsidRPr="001450E4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1450E4">
        <w:rPr>
          <w:rFonts w:ascii="Times New Roman" w:hAnsi="Times New Roman" w:cs="Times New Roman"/>
          <w:sz w:val="24"/>
          <w:szCs w:val="24"/>
        </w:rPr>
        <w:t>=2.</w:t>
      </w:r>
    </w:p>
    <w:p w14:paraId="7AF51448" w14:textId="77777777" w:rsidR="0032463B" w:rsidRDefault="0032463B" w:rsidP="0032463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450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48A72A" wp14:editId="4F465265">
            <wp:extent cx="5940425" cy="2359025"/>
            <wp:effectExtent l="0" t="0" r="3175" b="3175"/>
            <wp:docPr id="1724762548" name="Рисунок 1" descr="Изображение выглядит как диаграмма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62548" name="Рисунок 1" descr="Изображение выглядит как диаграмма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0764" w14:textId="77777777" w:rsidR="0032463B" w:rsidRPr="00466A13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1450E4">
        <w:rPr>
          <w:rFonts w:ascii="Times New Roman" w:hAnsi="Times New Roman" w:cs="Times New Roman"/>
          <w:sz w:val="24"/>
          <w:szCs w:val="24"/>
        </w:rPr>
        <w:t xml:space="preserve">Таким образом, генератор в случае DCGAN является последовательностью свёрток, слоёв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батч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 нормализации, нелинейностей и слоёв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upsampling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>, а дискриминатор – обычной классификационной нейросетью. При этом первым слоем в генераторе является линейный слой, который отображает вектор шума </w:t>
      </w:r>
      <w:r w:rsidRPr="001450E4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1450E4">
        <w:rPr>
          <w:rFonts w:ascii="Times New Roman" w:hAnsi="Times New Roman" w:cs="Times New Roman"/>
          <w:sz w:val="24"/>
          <w:szCs w:val="24"/>
        </w:rPr>
        <w:t> в карту признаков с начальным разрешением (как правило, размера 4×4).</w:t>
      </w:r>
    </w:p>
    <w:p w14:paraId="34851452" w14:textId="77777777" w:rsidR="0032463B" w:rsidRPr="0083536C" w:rsidRDefault="0032463B" w:rsidP="0032463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6998636"/>
      <w:r w:rsidRPr="0083536C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Условная генерация</w:t>
      </w:r>
      <w:bookmarkEnd w:id="4"/>
    </w:p>
    <w:p w14:paraId="70696EE5" w14:textId="77777777" w:rsidR="0032463B" w:rsidRPr="001450E4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1450E4">
        <w:rPr>
          <w:rFonts w:ascii="Times New Roman" w:hAnsi="Times New Roman" w:cs="Times New Roman"/>
          <w:sz w:val="24"/>
          <w:szCs w:val="24"/>
        </w:rPr>
        <w:t>Допустим, что в нашем датасете есть изображения, относящиеся к разным классам, и мы хотели бы уметь генерировать изображение заданного класса. В этом случае речь идёт об условной генерации. В качестве условия может выступать не только метка класса, но и объект любой природы. Например, когда вы можете захотеть сгенерировать изображение по текстовому описанию.</w:t>
      </w:r>
    </w:p>
    <w:p w14:paraId="17D0309E" w14:textId="77777777" w:rsidR="0032463B" w:rsidRPr="001450E4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1450E4">
        <w:rPr>
          <w:rFonts w:ascii="Times New Roman" w:hAnsi="Times New Roman" w:cs="Times New Roman"/>
          <w:sz w:val="24"/>
          <w:szCs w:val="24"/>
        </w:rPr>
        <w:t>Далее будем обозначать условие как </w:t>
      </w:r>
      <w:r w:rsidRPr="001450E4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1450E4">
        <w:rPr>
          <w:rFonts w:ascii="Times New Roman" w:hAnsi="Times New Roman" w:cs="Times New Roman"/>
          <w:sz w:val="24"/>
          <w:szCs w:val="24"/>
        </w:rPr>
        <w:t>. Наша задача — построить генератор, который бы моделировал </w:t>
      </w:r>
      <w:r w:rsidRPr="001450E4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1450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450E4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1450E4">
        <w:rPr>
          <w:rFonts w:ascii="Cambria Math" w:hAnsi="Cambria Math" w:cs="Cambria Math"/>
          <w:sz w:val="24"/>
          <w:szCs w:val="24"/>
        </w:rPr>
        <w:t>∣</w:t>
      </w:r>
      <w:r w:rsidRPr="001450E4">
        <w:rPr>
          <w:rFonts w:ascii="Times New Roman" w:hAnsi="Times New Roman" w:cs="Times New Roman"/>
          <w:i/>
          <w:iCs/>
          <w:sz w:val="24"/>
          <w:szCs w:val="24"/>
        </w:rPr>
        <w:t>y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>).</w:t>
      </w:r>
    </w:p>
    <w:p w14:paraId="28E5E6C1" w14:textId="77777777" w:rsidR="0032463B" w:rsidRPr="001450E4" w:rsidRDefault="0032463B" w:rsidP="0032463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450E4">
        <w:rPr>
          <w:rFonts w:ascii="Times New Roman" w:hAnsi="Times New Roman" w:cs="Times New Roman"/>
          <w:b/>
          <w:bCs/>
          <w:sz w:val="24"/>
          <w:szCs w:val="24"/>
        </w:rPr>
        <w:t>Conditional</w:t>
      </w:r>
      <w:proofErr w:type="spellEnd"/>
      <w:r w:rsidRPr="001450E4">
        <w:rPr>
          <w:rFonts w:ascii="Times New Roman" w:hAnsi="Times New Roman" w:cs="Times New Roman"/>
          <w:b/>
          <w:bCs/>
          <w:sz w:val="24"/>
          <w:szCs w:val="24"/>
        </w:rPr>
        <w:t xml:space="preserve"> GAN</w:t>
      </w:r>
    </w:p>
    <w:p w14:paraId="16D24D49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1450E4">
        <w:rPr>
          <w:rFonts w:ascii="Times New Roman" w:hAnsi="Times New Roman" w:cs="Times New Roman"/>
          <w:sz w:val="24"/>
          <w:szCs w:val="24"/>
        </w:rPr>
        <w:t xml:space="preserve">Самый основной метод условной генерации — конкатенация условия с вектором шума, который генератор принимает на вход. </w:t>
      </w:r>
      <w:r>
        <w:rPr>
          <w:rFonts w:ascii="Times New Roman" w:hAnsi="Times New Roman" w:cs="Times New Roman"/>
          <w:sz w:val="24"/>
          <w:szCs w:val="24"/>
        </w:rPr>
        <w:t>В дискриминатор также подается условие на вход.</w:t>
      </w:r>
    </w:p>
    <w:p w14:paraId="1CEBB4D3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1450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322933" wp14:editId="57D3C4E2">
            <wp:extent cx="5845047" cy="4892464"/>
            <wp:effectExtent l="0" t="0" r="3810" b="3810"/>
            <wp:docPr id="1959019398" name="Рисунок 1" descr="Изображение выглядит как снимок экрана, текст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19398" name="Рисунок 1" descr="Изображение выглядит как снимок экрана, текст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CB30" w14:textId="6967E429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1450E4">
        <w:rPr>
          <w:rFonts w:ascii="Times New Roman" w:hAnsi="Times New Roman" w:cs="Times New Roman"/>
          <w:sz w:val="24"/>
          <w:szCs w:val="24"/>
        </w:rPr>
        <w:t>Если мы генерируем векторные данные, то вектор на вход дискриминатора подаётся конкатенированным с </w:t>
      </w:r>
      <w:r w:rsidRPr="001450E4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1450E4">
        <w:rPr>
          <w:rFonts w:ascii="Times New Roman" w:hAnsi="Times New Roman" w:cs="Times New Roman"/>
          <w:sz w:val="24"/>
          <w:szCs w:val="24"/>
        </w:rPr>
        <w:t xml:space="preserve">. При этом если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если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> </w:t>
      </w:r>
      <w:r w:rsidRPr="001450E4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1450E4">
        <w:rPr>
          <w:rFonts w:ascii="Times New Roman" w:hAnsi="Times New Roman" w:cs="Times New Roman"/>
          <w:sz w:val="24"/>
          <w:szCs w:val="24"/>
        </w:rPr>
        <w:t xml:space="preserve"> — это метка класса, то стоит её закодировать с помощью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one-hot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50E4">
        <w:rPr>
          <w:rFonts w:ascii="Times New Roman" w:hAnsi="Times New Roman" w:cs="Times New Roman"/>
          <w:sz w:val="24"/>
          <w:szCs w:val="24"/>
        </w:rPr>
        <w:t>encoding</w:t>
      </w:r>
      <w:proofErr w:type="spellEnd"/>
      <w:r w:rsidRPr="001450E4">
        <w:rPr>
          <w:rFonts w:ascii="Times New Roman" w:hAnsi="Times New Roman" w:cs="Times New Roman"/>
          <w:sz w:val="24"/>
          <w:szCs w:val="24"/>
        </w:rPr>
        <w:t>. Если же мы работаем с изображениями, то нам из вектора условия следует сделать изображение.</w:t>
      </w:r>
    </w:p>
    <w:p w14:paraId="16739D53" w14:textId="77777777" w:rsidR="0032463B" w:rsidRPr="00C545FF" w:rsidRDefault="0032463B" w:rsidP="003246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45FF">
        <w:rPr>
          <w:rFonts w:ascii="Times New Roman" w:hAnsi="Times New Roman" w:cs="Times New Roman"/>
          <w:b/>
          <w:bCs/>
          <w:sz w:val="28"/>
          <w:szCs w:val="28"/>
        </w:rPr>
        <w:t>Современные модели</w:t>
      </w:r>
    </w:p>
    <w:p w14:paraId="6C67250F" w14:textId="77777777" w:rsidR="0032463B" w:rsidRPr="00C545FF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C545FF">
        <w:rPr>
          <w:rFonts w:ascii="Times New Roman" w:hAnsi="Times New Roman" w:cs="Times New Roman"/>
          <w:sz w:val="24"/>
          <w:szCs w:val="24"/>
        </w:rPr>
        <w:t>Теперь на примере наиболее успешных моделей мы расскажем об улучшениях, которые во многом отходят от оригинального подхода к обучению GAN-</w:t>
      </w:r>
      <w:proofErr w:type="spellStart"/>
      <w:r w:rsidRPr="00C545FF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Pr="00C545FF">
        <w:rPr>
          <w:rFonts w:ascii="Times New Roman" w:hAnsi="Times New Roman" w:cs="Times New Roman"/>
          <w:sz w:val="24"/>
          <w:szCs w:val="24"/>
        </w:rPr>
        <w:t xml:space="preserve"> и при этом значительно улучшают практические результаты, а значит расширяют практическую применимость.</w:t>
      </w:r>
    </w:p>
    <w:p w14:paraId="0E20AD68" w14:textId="77777777" w:rsidR="0032463B" w:rsidRPr="00771197" w:rsidRDefault="0032463B" w:rsidP="0032463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6998637"/>
      <w:proofErr w:type="spellStart"/>
      <w:r w:rsidRPr="00771197">
        <w:rPr>
          <w:rFonts w:ascii="Times New Roman" w:hAnsi="Times New Roman" w:cs="Times New Roman"/>
          <w:b/>
          <w:bCs/>
          <w:color w:val="auto"/>
          <w:sz w:val="28"/>
          <w:szCs w:val="28"/>
        </w:rPr>
        <w:t>StyleGAN</w:t>
      </w:r>
      <w:bookmarkEnd w:id="5"/>
      <w:proofErr w:type="spellEnd"/>
    </w:p>
    <w:p w14:paraId="16A91E24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C545FF">
        <w:rPr>
          <w:rFonts w:ascii="Times New Roman" w:hAnsi="Times New Roman" w:cs="Times New Roman"/>
          <w:sz w:val="24"/>
          <w:szCs w:val="24"/>
        </w:rPr>
        <w:t xml:space="preserve">Самой известной </w:t>
      </w:r>
      <w:proofErr w:type="spellStart"/>
      <w:r w:rsidRPr="00C545FF">
        <w:rPr>
          <w:rFonts w:ascii="Times New Roman" w:hAnsi="Times New Roman" w:cs="Times New Roman"/>
          <w:sz w:val="24"/>
          <w:szCs w:val="24"/>
        </w:rPr>
        <w:t>генеративно</w:t>
      </w:r>
      <w:proofErr w:type="spellEnd"/>
      <w:r w:rsidRPr="00C545FF">
        <w:rPr>
          <w:rFonts w:ascii="Times New Roman" w:hAnsi="Times New Roman" w:cs="Times New Roman"/>
          <w:sz w:val="24"/>
          <w:szCs w:val="24"/>
        </w:rPr>
        <w:t xml:space="preserve">-состязательной моделью, работающей с изображениями, по праву считается </w:t>
      </w:r>
      <w:proofErr w:type="spellStart"/>
      <w:r w:rsidRPr="00C545FF">
        <w:rPr>
          <w:rFonts w:ascii="Times New Roman" w:hAnsi="Times New Roman" w:cs="Times New Roman"/>
          <w:sz w:val="24"/>
          <w:szCs w:val="24"/>
        </w:rPr>
        <w:t>StyleGAN</w:t>
      </w:r>
      <w:proofErr w:type="spellEnd"/>
      <w:r w:rsidRPr="00C545FF">
        <w:rPr>
          <w:rFonts w:ascii="Times New Roman" w:hAnsi="Times New Roman" w:cs="Times New Roman"/>
          <w:sz w:val="24"/>
          <w:szCs w:val="24"/>
        </w:rPr>
        <w:t>, который до сих пор активно развивается и имеет большое количество расширений (например, существуют разнообразные методы его обращения).</w:t>
      </w:r>
    </w:p>
    <w:p w14:paraId="70F5F6C2" w14:textId="4F12C72A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C545FF">
        <w:rPr>
          <w:rFonts w:ascii="Times New Roman" w:hAnsi="Times New Roman" w:cs="Times New Roman"/>
          <w:sz w:val="24"/>
          <w:szCs w:val="24"/>
        </w:rPr>
        <w:t>Архитектура</w:t>
      </w:r>
      <w:r w:rsidRPr="00542F83">
        <w:rPr>
          <w:rFonts w:ascii="Times New Roman" w:hAnsi="Times New Roman" w:cs="Times New Roman"/>
          <w:sz w:val="24"/>
          <w:szCs w:val="24"/>
        </w:rPr>
        <w:t xml:space="preserve"> </w:t>
      </w:r>
      <w:r w:rsidRPr="00C545FF">
        <w:rPr>
          <w:rFonts w:ascii="Times New Roman" w:hAnsi="Times New Roman" w:cs="Times New Roman"/>
          <w:sz w:val="24"/>
          <w:szCs w:val="24"/>
          <w:lang w:val="en-US"/>
        </w:rPr>
        <w:t>StyleGAN</w:t>
      </w:r>
      <w:r w:rsidR="00542F83">
        <w:rPr>
          <w:rFonts w:ascii="Times New Roman" w:hAnsi="Times New Roman" w:cs="Times New Roman"/>
          <w:sz w:val="24"/>
          <w:szCs w:val="24"/>
        </w:rPr>
        <w:t xml:space="preserve">. </w:t>
      </w:r>
      <w:r w:rsidRPr="00C545FF">
        <w:rPr>
          <w:rFonts w:ascii="Times New Roman" w:hAnsi="Times New Roman" w:cs="Times New Roman"/>
          <w:sz w:val="24"/>
          <w:szCs w:val="24"/>
        </w:rPr>
        <w:t>Суть данной техники заключается в том, чтобы не сразу генерировать изображение высокого разрешения, а постепенно. Давайте рассмотрим это подробнее.</w:t>
      </w:r>
    </w:p>
    <w:p w14:paraId="27086CB6" w14:textId="77777777" w:rsidR="0032463B" w:rsidRDefault="0032463B" w:rsidP="003246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134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533CC08" wp14:editId="7234E3EC">
            <wp:extent cx="5940425" cy="2522855"/>
            <wp:effectExtent l="0" t="0" r="3175" b="0"/>
            <wp:docPr id="353030273" name="Рисунок 1" descr="Изображение выглядит как Человеческое лицо, человек, снимок экрана, улыб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30273" name="Рисунок 1" descr="Изображение выглядит как Человеческое лицо, человек, снимок экрана, улыбк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3BE4" w14:textId="77777777" w:rsidR="0032463B" w:rsidRPr="00611343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611343">
        <w:rPr>
          <w:rFonts w:ascii="Times New Roman" w:hAnsi="Times New Roman" w:cs="Times New Roman"/>
          <w:sz w:val="24"/>
          <w:szCs w:val="24"/>
        </w:rPr>
        <w:t>Мы хотим получить генератор, который генерирует изображения размера 1024x1024. Обучить такой генератор очень сложно. Поэтому мы начинаем с разрешения 4x4. У генератора мы оставляем только первый блок слоёв, который позволяет из шума получить изображение размера 4x4. У дискриминатора мы оставим, наоборот, только последний, который принимает на вход изображение размером 4x4. Такой GAN мы обучаем на изображениях из датасета (предварительно уменьшив их в размере).</w:t>
      </w:r>
    </w:p>
    <w:p w14:paraId="59E94F07" w14:textId="77777777" w:rsidR="0032463B" w:rsidRPr="00611343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611343">
        <w:rPr>
          <w:rFonts w:ascii="Times New Roman" w:hAnsi="Times New Roman" w:cs="Times New Roman"/>
          <w:sz w:val="24"/>
          <w:szCs w:val="24"/>
        </w:rPr>
        <w:t>Спустя сколько-то итераций мы понимаем, что сеть уже умеет генерировать маленькие изображения. В этот момент мы добавляем к генератору один блок, чтобы на выходе у неё получалось изображение размера 8x8. Так же мы добавляем один блок в начало дискриминатора, чтобы он на вход принимал изображения размера 8x8. Теперь генератор и дискриминатор состоят из двух блоков, которые мы и обучаем.</w:t>
      </w:r>
    </w:p>
    <w:p w14:paraId="66899808" w14:textId="3318059E" w:rsidR="0032463B" w:rsidRPr="00611343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611343">
        <w:rPr>
          <w:rFonts w:ascii="Times New Roman" w:hAnsi="Times New Roman" w:cs="Times New Roman"/>
          <w:sz w:val="24"/>
          <w:szCs w:val="24"/>
        </w:rPr>
        <w:t xml:space="preserve">Такой процесс мы повторяем несколько раз, пока в итоге не дойдём до нужного нам разрешения 1024x1024. </w:t>
      </w:r>
    </w:p>
    <w:p w14:paraId="479A589A" w14:textId="77777777" w:rsidR="0032463B" w:rsidRPr="00611343" w:rsidRDefault="0032463B" w:rsidP="003246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1343">
        <w:rPr>
          <w:rFonts w:ascii="Times New Roman" w:hAnsi="Times New Roman" w:cs="Times New Roman"/>
          <w:b/>
          <w:bCs/>
          <w:sz w:val="28"/>
          <w:szCs w:val="28"/>
        </w:rPr>
        <w:t>Подача шума в нейросеть</w:t>
      </w:r>
    </w:p>
    <w:p w14:paraId="0745E2CA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611343">
        <w:rPr>
          <w:rFonts w:ascii="Times New Roman" w:hAnsi="Times New Roman" w:cs="Times New Roman"/>
          <w:sz w:val="24"/>
          <w:szCs w:val="24"/>
        </w:rPr>
        <w:t xml:space="preserve">Ключевой частью </w:t>
      </w:r>
      <w:proofErr w:type="spellStart"/>
      <w:r w:rsidRPr="00611343">
        <w:rPr>
          <w:rFonts w:ascii="Times New Roman" w:hAnsi="Times New Roman" w:cs="Times New Roman"/>
          <w:sz w:val="24"/>
          <w:szCs w:val="24"/>
        </w:rPr>
        <w:t>StyleGAN</w:t>
      </w:r>
      <w:proofErr w:type="spellEnd"/>
      <w:r w:rsidRPr="00611343">
        <w:rPr>
          <w:rFonts w:ascii="Times New Roman" w:hAnsi="Times New Roman" w:cs="Times New Roman"/>
          <w:sz w:val="24"/>
          <w:szCs w:val="24"/>
        </w:rPr>
        <w:t xml:space="preserve"> является используемый в нём способ подачи шума </w:t>
      </w:r>
      <w:r w:rsidRPr="00611343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611343">
        <w:rPr>
          <w:rFonts w:ascii="Times New Roman" w:hAnsi="Times New Roman" w:cs="Times New Roman"/>
          <w:sz w:val="24"/>
          <w:szCs w:val="24"/>
        </w:rPr>
        <w:t xml:space="preserve"> в нейросеть, и именно из-за него метод и получил своё название. Для того чтобы понять, что конкретно в нём особенного, давайте подробнее посмотрим на архитектуру сети (рисунок из предыдущего раздела, модель </w:t>
      </w:r>
      <w:proofErr w:type="spellStart"/>
      <w:r w:rsidRPr="00611343">
        <w:rPr>
          <w:rFonts w:ascii="Times New Roman" w:hAnsi="Times New Roman" w:cs="Times New Roman"/>
          <w:sz w:val="24"/>
          <w:szCs w:val="24"/>
        </w:rPr>
        <w:t>StyleGAN</w:t>
      </w:r>
      <w:proofErr w:type="spellEnd"/>
      <w:r w:rsidRPr="00611343">
        <w:rPr>
          <w:rFonts w:ascii="Times New Roman" w:hAnsi="Times New Roman" w:cs="Times New Roman"/>
          <w:sz w:val="24"/>
          <w:szCs w:val="24"/>
        </w:rPr>
        <w:t xml:space="preserve"> справа).</w:t>
      </w:r>
    </w:p>
    <w:p w14:paraId="1F1A26DE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61134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429363" wp14:editId="7218BC0F">
            <wp:extent cx="5940425" cy="5169535"/>
            <wp:effectExtent l="0" t="0" r="3175" b="0"/>
            <wp:docPr id="881746199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46199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D110" w14:textId="77777777" w:rsidR="0032463B" w:rsidRPr="00611343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611343">
        <w:rPr>
          <w:rFonts w:ascii="Times New Roman" w:hAnsi="Times New Roman" w:cs="Times New Roman"/>
          <w:sz w:val="24"/>
          <w:szCs w:val="24"/>
        </w:rPr>
        <w:t>Во-первых, вместо того, чтобы подавать вектор шума </w:t>
      </w:r>
      <w:r w:rsidRPr="00611343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00611343">
        <w:rPr>
          <w:rFonts w:ascii="Times New Roman" w:hAnsi="Times New Roman" w:cs="Times New Roman"/>
          <w:sz w:val="24"/>
          <w:szCs w:val="24"/>
        </w:rPr>
        <w:t xml:space="preserve"> только в самом начале генератора, нейросеть обуславливают на него много раз на разных разрешениях признаков. Исторически, впервые похожим методом решалась задача переноса стиля одной картинки на другую, отсюда и название: a </w:t>
      </w:r>
      <w:proofErr w:type="spellStart"/>
      <w:r w:rsidRPr="00611343">
        <w:rPr>
          <w:rFonts w:ascii="Times New Roman" w:hAnsi="Times New Roman" w:cs="Times New Roman"/>
          <w:sz w:val="24"/>
          <w:szCs w:val="24"/>
        </w:rPr>
        <w:t>style-based</w:t>
      </w:r>
      <w:proofErr w:type="spellEnd"/>
      <w:r w:rsidRPr="006113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343">
        <w:rPr>
          <w:rFonts w:ascii="Times New Roman" w:hAnsi="Times New Roman" w:cs="Times New Roman"/>
          <w:sz w:val="24"/>
          <w:szCs w:val="24"/>
        </w:rPr>
        <w:t>generator</w:t>
      </w:r>
      <w:proofErr w:type="spellEnd"/>
      <w:r w:rsidRPr="00611343">
        <w:rPr>
          <w:rFonts w:ascii="Times New Roman" w:hAnsi="Times New Roman" w:cs="Times New Roman"/>
          <w:sz w:val="24"/>
          <w:szCs w:val="24"/>
        </w:rPr>
        <w:t>.</w:t>
      </w:r>
    </w:p>
    <w:p w14:paraId="62CE386A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611343">
        <w:rPr>
          <w:rFonts w:ascii="Times New Roman" w:hAnsi="Times New Roman" w:cs="Times New Roman"/>
          <w:sz w:val="24"/>
          <w:szCs w:val="24"/>
        </w:rPr>
        <w:t xml:space="preserve">В качестве метода обуславливания используются так называемые адаптивные слои. Это модификация обычных слоёв нейросетей, в которых часть параметров предсказывается другой нейросетью. Вообще говоря, адаптивным можно сделать любой вид нормализации, включая </w:t>
      </w:r>
      <w:proofErr w:type="spellStart"/>
      <w:r w:rsidRPr="00611343">
        <w:rPr>
          <w:rFonts w:ascii="Times New Roman" w:hAnsi="Times New Roman" w:cs="Times New Roman"/>
          <w:sz w:val="24"/>
          <w:szCs w:val="24"/>
        </w:rPr>
        <w:t>батч</w:t>
      </w:r>
      <w:proofErr w:type="spellEnd"/>
      <w:r w:rsidRPr="00611343">
        <w:rPr>
          <w:rFonts w:ascii="Times New Roman" w:hAnsi="Times New Roman" w:cs="Times New Roman"/>
          <w:sz w:val="24"/>
          <w:szCs w:val="24"/>
        </w:rPr>
        <w:t xml:space="preserve"> нормализацию, но наиболее известным примером такого слоя является </w:t>
      </w:r>
      <w:r w:rsidRPr="00611343">
        <w:rPr>
          <w:rFonts w:ascii="Times New Roman" w:hAnsi="Times New Roman" w:cs="Times New Roman"/>
          <w:i/>
          <w:iCs/>
          <w:sz w:val="24"/>
          <w:szCs w:val="24"/>
        </w:rPr>
        <w:t>адаптивная инстанс нормализация</w:t>
      </w:r>
      <w:r w:rsidRPr="00611343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611343">
        <w:rPr>
          <w:rFonts w:ascii="Times New Roman" w:hAnsi="Times New Roman" w:cs="Times New Roman"/>
          <w:i/>
          <w:iCs/>
          <w:sz w:val="24"/>
          <w:szCs w:val="24"/>
        </w:rPr>
        <w:t>adaptive</w:t>
      </w:r>
      <w:proofErr w:type="spellEnd"/>
      <w:r w:rsidRPr="006113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11343">
        <w:rPr>
          <w:rFonts w:ascii="Times New Roman" w:hAnsi="Times New Roman" w:cs="Times New Roman"/>
          <w:i/>
          <w:iCs/>
          <w:sz w:val="24"/>
          <w:szCs w:val="24"/>
        </w:rPr>
        <w:t>instance</w:t>
      </w:r>
      <w:proofErr w:type="spellEnd"/>
      <w:r w:rsidRPr="006113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11343">
        <w:rPr>
          <w:rFonts w:ascii="Times New Roman" w:hAnsi="Times New Roman" w:cs="Times New Roman"/>
          <w:i/>
          <w:iCs/>
          <w:sz w:val="24"/>
          <w:szCs w:val="24"/>
        </w:rPr>
        <w:t>normalization</w:t>
      </w:r>
      <w:proofErr w:type="spellEnd"/>
      <w:r w:rsidRPr="00611343">
        <w:rPr>
          <w:rFonts w:ascii="Times New Roman" w:hAnsi="Times New Roman" w:cs="Times New Roman"/>
          <w:sz w:val="24"/>
          <w:szCs w:val="24"/>
        </w:rPr>
        <w:t xml:space="preserve">), и именно она использовалась в первой версии </w:t>
      </w:r>
      <w:proofErr w:type="spellStart"/>
      <w:r w:rsidRPr="00611343">
        <w:rPr>
          <w:rFonts w:ascii="Times New Roman" w:hAnsi="Times New Roman" w:cs="Times New Roman"/>
          <w:sz w:val="24"/>
          <w:szCs w:val="24"/>
        </w:rPr>
        <w:t>StyleGAN</w:t>
      </w:r>
      <w:proofErr w:type="spellEnd"/>
      <w:r w:rsidRPr="00611343">
        <w:rPr>
          <w:rFonts w:ascii="Times New Roman" w:hAnsi="Times New Roman" w:cs="Times New Roman"/>
          <w:sz w:val="24"/>
          <w:szCs w:val="24"/>
        </w:rPr>
        <w:t>.</w:t>
      </w:r>
    </w:p>
    <w:p w14:paraId="3769AFB6" w14:textId="77777777" w:rsidR="0032463B" w:rsidRDefault="0032463B" w:rsidP="0032463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6998639"/>
      <w:proofErr w:type="spellStart"/>
      <w:r w:rsidRPr="0033350D">
        <w:rPr>
          <w:rFonts w:ascii="Times New Roman" w:hAnsi="Times New Roman" w:cs="Times New Roman"/>
          <w:b/>
          <w:bCs/>
          <w:color w:val="auto"/>
          <w:sz w:val="28"/>
          <w:szCs w:val="28"/>
        </w:rPr>
        <w:t>StyleGAN</w:t>
      </w:r>
      <w:proofErr w:type="spellEnd"/>
      <w:r w:rsidRPr="0033350D">
        <w:rPr>
          <w:rFonts w:ascii="Times New Roman" w:hAnsi="Times New Roman" w:cs="Times New Roman"/>
          <w:b/>
          <w:bCs/>
          <w:color w:val="auto"/>
          <w:sz w:val="28"/>
          <w:szCs w:val="28"/>
        </w:rPr>
        <w:t>-ADA</w:t>
      </w:r>
      <w:bookmarkEnd w:id="6"/>
    </w:p>
    <w:p w14:paraId="22C32323" w14:textId="0BFA4ED8" w:rsidR="00B40727" w:rsidRPr="00B40727" w:rsidRDefault="00B40727" w:rsidP="00B40727">
      <w:r w:rsidRPr="00B40727">
        <w:rPr>
          <w:b/>
          <w:bCs/>
        </w:rPr>
        <w:t>Аугментация данных</w:t>
      </w:r>
      <w:r w:rsidRPr="00B40727">
        <w:t> — это процесс искусственного увеличения объёма тренировочных данных путём создания модифицированных версий существующих примеров.</w:t>
      </w:r>
    </w:p>
    <w:p w14:paraId="6C86B0DB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C81B84">
        <w:rPr>
          <w:rFonts w:ascii="Times New Roman" w:hAnsi="Times New Roman" w:cs="Times New Roman"/>
          <w:sz w:val="24"/>
          <w:szCs w:val="24"/>
        </w:rPr>
        <w:t xml:space="preserve">Следующий шаг в развитии архитектуры </w:t>
      </w:r>
      <w:proofErr w:type="spellStart"/>
      <w:r w:rsidRPr="00C81B84">
        <w:rPr>
          <w:rFonts w:ascii="Times New Roman" w:hAnsi="Times New Roman" w:cs="Times New Roman"/>
          <w:sz w:val="24"/>
          <w:szCs w:val="24"/>
        </w:rPr>
        <w:t>StyleGAN</w:t>
      </w:r>
      <w:proofErr w:type="spellEnd"/>
      <w:r w:rsidRPr="00C81B84">
        <w:rPr>
          <w:rFonts w:ascii="Times New Roman" w:hAnsi="Times New Roman" w:cs="Times New Roman"/>
          <w:sz w:val="24"/>
          <w:szCs w:val="24"/>
        </w:rPr>
        <w:t xml:space="preserve"> — это </w:t>
      </w:r>
      <w:proofErr w:type="spellStart"/>
      <w:r w:rsidRPr="00C81B84">
        <w:rPr>
          <w:rFonts w:ascii="Times New Roman" w:hAnsi="Times New Roman" w:cs="Times New Roman"/>
          <w:sz w:val="24"/>
          <w:szCs w:val="24"/>
        </w:rPr>
        <w:t>StyleGAN</w:t>
      </w:r>
      <w:proofErr w:type="spellEnd"/>
      <w:r w:rsidRPr="00C81B84">
        <w:rPr>
          <w:rFonts w:ascii="Times New Roman" w:hAnsi="Times New Roman" w:cs="Times New Roman"/>
          <w:sz w:val="24"/>
          <w:szCs w:val="24"/>
        </w:rPr>
        <w:t>-ADA. ADA расшифровывается как </w:t>
      </w:r>
      <w:proofErr w:type="spellStart"/>
      <w:r w:rsidRPr="00C81B84">
        <w:rPr>
          <w:rFonts w:ascii="Times New Roman" w:hAnsi="Times New Roman" w:cs="Times New Roman"/>
          <w:sz w:val="24"/>
          <w:szCs w:val="24"/>
        </w:rPr>
        <w:t>Adaptive</w:t>
      </w:r>
      <w:proofErr w:type="spellEnd"/>
      <w:r w:rsidRPr="00C81B8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81B84">
        <w:rPr>
          <w:rFonts w:ascii="Times New Roman" w:hAnsi="Times New Roman" w:cs="Times New Roman"/>
          <w:sz w:val="24"/>
          <w:szCs w:val="24"/>
        </w:rPr>
        <w:t>Discriminator</w:t>
      </w:r>
      <w:proofErr w:type="spellEnd"/>
      <w:r w:rsidRPr="00C81B8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C81B84">
        <w:rPr>
          <w:rFonts w:ascii="Times New Roman" w:hAnsi="Times New Roman" w:cs="Times New Roman"/>
          <w:sz w:val="24"/>
          <w:szCs w:val="24"/>
        </w:rPr>
        <w:t>Augmentation</w:t>
      </w:r>
      <w:proofErr w:type="spellEnd"/>
      <w:r w:rsidRPr="00C81B8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81B84">
        <w:rPr>
          <w:rFonts w:ascii="Times New Roman" w:hAnsi="Times New Roman" w:cs="Times New Roman"/>
          <w:sz w:val="24"/>
          <w:szCs w:val="24"/>
        </w:rPr>
        <w:t>вторы предложили механизм аугментации данных, который позволяет стабилизировать обучение и избежать переобучения дискриминатора.</w:t>
      </w:r>
    </w:p>
    <w:p w14:paraId="063BB64D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FD3A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8522F7" wp14:editId="4C4A798E">
            <wp:extent cx="5940425" cy="1785620"/>
            <wp:effectExtent l="0" t="0" r="3175" b="5080"/>
            <wp:docPr id="136065304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5304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5B73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FD3A72">
        <w:rPr>
          <w:rFonts w:ascii="Times New Roman" w:hAnsi="Times New Roman" w:cs="Times New Roman"/>
          <w:sz w:val="24"/>
          <w:szCs w:val="24"/>
        </w:rPr>
        <w:t>На левом рисунке (b) изображено, куда добавляется аугментация (синие блоки). На правом рисунке (c) изображена степень аугментации в зависимости от контролирующего её параметра p.</w:t>
      </w:r>
    </w:p>
    <w:p w14:paraId="503A1C73" w14:textId="77777777" w:rsidR="0032463B" w:rsidRPr="0039740D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9740D">
        <w:rPr>
          <w:rFonts w:ascii="Times New Roman" w:hAnsi="Times New Roman" w:cs="Times New Roman"/>
          <w:sz w:val="24"/>
          <w:szCs w:val="24"/>
        </w:rPr>
        <w:t>Основная идея алгоритма контроля </w:t>
      </w:r>
      <w:r w:rsidRPr="0039740D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39740D">
        <w:rPr>
          <w:rFonts w:ascii="Times New Roman" w:hAnsi="Times New Roman" w:cs="Times New Roman"/>
          <w:sz w:val="24"/>
          <w:szCs w:val="24"/>
        </w:rPr>
        <w:t> в процессе обучения следующая. Изначально этот параметр равен нулю. Его значение изменяется на фиксированную величину каждые четыре мини-</w:t>
      </w:r>
      <w:proofErr w:type="spellStart"/>
      <w:r w:rsidRPr="0039740D">
        <w:rPr>
          <w:rFonts w:ascii="Times New Roman" w:hAnsi="Times New Roman" w:cs="Times New Roman"/>
          <w:sz w:val="24"/>
          <w:szCs w:val="24"/>
        </w:rPr>
        <w:t>батча</w:t>
      </w:r>
      <w:proofErr w:type="spellEnd"/>
      <w:r w:rsidRPr="0039740D">
        <w:rPr>
          <w:rFonts w:ascii="Times New Roman" w:hAnsi="Times New Roman" w:cs="Times New Roman"/>
          <w:sz w:val="24"/>
          <w:szCs w:val="24"/>
        </w:rPr>
        <w:t>. Если наблюдается, что дискриминатор слишком переобучился, то параметр </w:t>
      </w:r>
      <w:r w:rsidRPr="0039740D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39740D">
        <w:rPr>
          <w:rFonts w:ascii="Times New Roman" w:hAnsi="Times New Roman" w:cs="Times New Roman"/>
          <w:sz w:val="24"/>
          <w:szCs w:val="24"/>
        </w:rPr>
        <w:t> увеличивается. И наоборот, при низкой степени переобучении дискриминатора значение </w:t>
      </w:r>
      <w:r w:rsidRPr="0039740D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39740D">
        <w:rPr>
          <w:rFonts w:ascii="Times New Roman" w:hAnsi="Times New Roman" w:cs="Times New Roman"/>
          <w:sz w:val="24"/>
          <w:szCs w:val="24"/>
        </w:rPr>
        <w:t> уменьшается.</w:t>
      </w:r>
    </w:p>
    <w:p w14:paraId="6062412A" w14:textId="77777777" w:rsidR="0032463B" w:rsidRPr="00611343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9740D">
        <w:rPr>
          <w:rFonts w:ascii="Times New Roman" w:hAnsi="Times New Roman" w:cs="Times New Roman"/>
          <w:sz w:val="24"/>
          <w:szCs w:val="24"/>
        </w:rPr>
        <w:t>Аугментация, как показали авторы, действительно помогает стабилизировать обучение при маленьком количестве данных. Однако, большой набор реальных данных всегда будет выигрывать у аугментации.</w:t>
      </w:r>
    </w:p>
    <w:p w14:paraId="346ADCD9" w14:textId="77777777" w:rsidR="0032463B" w:rsidRPr="000D084A" w:rsidRDefault="0032463B" w:rsidP="0032463B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6998640"/>
      <w:r w:rsidRPr="000D084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Применения генеративных состязательных нейросетей</w:t>
      </w:r>
      <w:bookmarkEnd w:id="7"/>
    </w:p>
    <w:p w14:paraId="02A73C97" w14:textId="4FD13022" w:rsidR="0032463B" w:rsidRPr="0033755C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>До этого мы рассмотрели применение</w:t>
      </w:r>
      <w:r w:rsidR="00FE1E8E">
        <w:rPr>
          <w:rFonts w:ascii="Times New Roman" w:hAnsi="Times New Roman" w:cs="Times New Roman"/>
          <w:sz w:val="24"/>
          <w:szCs w:val="24"/>
        </w:rPr>
        <w:t xml:space="preserve"> нейросетей</w:t>
      </w:r>
      <w:r w:rsidRPr="0033755C">
        <w:rPr>
          <w:rFonts w:ascii="Times New Roman" w:hAnsi="Times New Roman" w:cs="Times New Roman"/>
          <w:sz w:val="24"/>
          <w:szCs w:val="24"/>
        </w:rPr>
        <w:t xml:space="preserve"> в задаче генерации изображений. В этом разделе мы рассмотрим, какие ещё задачи можно решать.</w:t>
      </w:r>
    </w:p>
    <w:p w14:paraId="64CC1278" w14:textId="77777777" w:rsidR="0032463B" w:rsidRPr="00466A13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 xml:space="preserve">Отметим, что задачи, которые мы рассмотрим ниже, можно решать и другими способами без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ГАНов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>. Зачастую диффузионные модели (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MidJourney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Stable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Diffusion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>) показывают лучшие результаты в этих задачах. Тем не менее в данном же разделе мы рассмотрим именно методы на основе генеративных состязательных нейросетей.</w:t>
      </w:r>
    </w:p>
    <w:p w14:paraId="03ED667B" w14:textId="77777777" w:rsidR="0032463B" w:rsidRPr="000D084A" w:rsidRDefault="0032463B" w:rsidP="0032463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6998641"/>
      <w:proofErr w:type="spellStart"/>
      <w:r w:rsidRPr="000D084A">
        <w:rPr>
          <w:rFonts w:ascii="Times New Roman" w:hAnsi="Times New Roman" w:cs="Times New Roman"/>
          <w:b/>
          <w:bCs/>
          <w:color w:val="auto"/>
          <w:sz w:val="28"/>
          <w:szCs w:val="28"/>
        </w:rPr>
        <w:t>Inpainting</w:t>
      </w:r>
      <w:bookmarkEnd w:id="8"/>
      <w:proofErr w:type="spellEnd"/>
    </w:p>
    <w:p w14:paraId="458141D8" w14:textId="77777777" w:rsidR="0032463B" w:rsidRPr="0033755C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 xml:space="preserve">Представьте, что вы хотите удалить с фотографии людей на заднем плане. Встаёт вопрос, чем их заменить? Для этого существует задача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инпеинтинга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inpainting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). Она заключается в том, чтобы восстановить часть изображения, которая была выделена маской. Если выделить людей или объекты на фотографии маской, то нейросеть для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инпеинтинга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будет способна зарисовать эти участки чем-то подходящим для конкретной фотографии.</w:t>
      </w:r>
    </w:p>
    <w:p w14:paraId="0AC7C80D" w14:textId="77777777" w:rsidR="0032463B" w:rsidRDefault="0032463B" w:rsidP="0032463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9AB524" wp14:editId="5824047D">
            <wp:extent cx="5940425" cy="3977005"/>
            <wp:effectExtent l="0" t="0" r="3175" b="4445"/>
            <wp:docPr id="1144843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43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4043" w14:textId="079B9EF7" w:rsidR="0032463B" w:rsidRPr="0033755C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 xml:space="preserve">Обычно генератор модели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GANs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инпеинтинга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представляют собой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image-to-image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модели. То есть изображение подаётся как на вход, так и на выход. То, что происходит внутри генератора, зависит от архитектуры модели. </w:t>
      </w:r>
    </w:p>
    <w:p w14:paraId="47782441" w14:textId="21F7FE42" w:rsidR="0032463B" w:rsidRPr="00466A13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 xml:space="preserve">Чтобы обучить модель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инпеинтинга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>, нужно подготовить данные в формате пар &lt;изображение с маской, изображение без маски&gt;. Достаточно случайным образом выделить участки для удаления, после чего обучать нейросеть их восстанавливать.</w:t>
      </w:r>
    </w:p>
    <w:p w14:paraId="6713AA40" w14:textId="77777777" w:rsidR="0032463B" w:rsidRPr="000D084A" w:rsidRDefault="0032463B" w:rsidP="0032463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6998642"/>
      <w:proofErr w:type="spellStart"/>
      <w:r w:rsidRPr="000D084A">
        <w:rPr>
          <w:rFonts w:ascii="Times New Roman" w:hAnsi="Times New Roman" w:cs="Times New Roman"/>
          <w:b/>
          <w:bCs/>
          <w:color w:val="auto"/>
          <w:sz w:val="28"/>
          <w:szCs w:val="28"/>
        </w:rPr>
        <w:t>Outpainting</w:t>
      </w:r>
      <w:bookmarkEnd w:id="9"/>
      <w:proofErr w:type="spellEnd"/>
    </w:p>
    <w:p w14:paraId="787754E1" w14:textId="15933B77" w:rsidR="0032463B" w:rsidRPr="00277F9F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 xml:space="preserve">Задачу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inpainting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можно так же превратить в задачу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outpainting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, то есть дорисовки изображения по краям. Для этого нужно в качестве маски подать пиксели, которые находятся за рамками изображения. </w:t>
      </w:r>
    </w:p>
    <w:p w14:paraId="150030B4" w14:textId="77777777" w:rsidR="0032463B" w:rsidRPr="0033755C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CD0427" wp14:editId="60262ABB">
            <wp:extent cx="5940425" cy="1597025"/>
            <wp:effectExtent l="0" t="0" r="3175" b="3175"/>
            <wp:docPr id="777905934" name="Рисунок 1" descr="Изображение выглядит как вода, небо, снимок экрана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05934" name="Рисунок 1" descr="Изображение выглядит как вода, небо, снимок экрана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31B2" w14:textId="77777777" w:rsidR="0032463B" w:rsidRPr="00466A13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 xml:space="preserve">Задача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outpainting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может быть полезна, когда хочется расширить изображение, например, чтобы увеличить его разрешение.</w:t>
      </w:r>
    </w:p>
    <w:p w14:paraId="4FD45E5E" w14:textId="77777777" w:rsidR="0032463B" w:rsidRPr="00485C97" w:rsidRDefault="0032463B" w:rsidP="0032463B">
      <w:pPr>
        <w:pStyle w:val="2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0" w:name="_Toc196998643"/>
      <w:r w:rsidRPr="00485C97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Редактирование изображений</w:t>
      </w:r>
      <w:bookmarkEnd w:id="10"/>
    </w:p>
    <w:p w14:paraId="21351AC9" w14:textId="77777777" w:rsidR="0032463B" w:rsidRPr="0033755C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 xml:space="preserve">До этого мы рассматривали, как можно редактировать латентное пространство обученной состязательной модели, чтобы это отражалось на сгенерированных изображениях. В 2023 </w:t>
      </w:r>
      <w:r w:rsidRPr="0033755C">
        <w:rPr>
          <w:rFonts w:ascii="Times New Roman" w:hAnsi="Times New Roman" w:cs="Times New Roman"/>
          <w:sz w:val="24"/>
          <w:szCs w:val="24"/>
        </w:rPr>
        <w:lastRenderedPageBreak/>
        <w:t>году вышла работа 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Drag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Your GAN, которая основана на этом принципе, и позволяет редактировать изображения перетаскиванием одной точки в другую.</w:t>
      </w:r>
    </w:p>
    <w:p w14:paraId="0D51544F" w14:textId="77777777" w:rsidR="0032463B" w:rsidRPr="0033755C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Drag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Your GAN основан на модели StyleGAN2. Ему на вход подаётся набор изначальных точек и набор конечных точек. Внутри метода поочерёдно выполняются следующие два шага:</w:t>
      </w:r>
    </w:p>
    <w:p w14:paraId="041C1286" w14:textId="77777777" w:rsidR="0032463B" w:rsidRPr="0033755C" w:rsidRDefault="0032463B" w:rsidP="0032463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>Обновление латентного пространства и обновления изображения с помощью оптимизации;</w:t>
      </w:r>
    </w:p>
    <w:p w14:paraId="43FF5E85" w14:textId="77777777" w:rsidR="0032463B" w:rsidRPr="0033755C" w:rsidRDefault="0032463B" w:rsidP="0032463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>Обновление координат точек (трекинг точек).</w:t>
      </w:r>
    </w:p>
    <w:p w14:paraId="36D9E4DD" w14:textId="77777777" w:rsidR="0032463B" w:rsidRPr="0033755C" w:rsidRDefault="0032463B" w:rsidP="0032463B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>Изначально метод работает только со сгенерированным изображениями. Однако, нет проблем в том, чтобы добавить кодировщик, который бы переводил реальные изображения в латентное пространство модели. В таком случае можно будет редактировать и реальные изображения.</w:t>
      </w:r>
    </w:p>
    <w:p w14:paraId="602DD63D" w14:textId="389FB967" w:rsidR="0032463B" w:rsidRPr="0033755C" w:rsidRDefault="00277F9F" w:rsidP="0032463B">
      <w:pPr>
        <w:rPr>
          <w:rFonts w:ascii="Times New Roman" w:hAnsi="Times New Roman" w:cs="Times New Roman"/>
          <w:sz w:val="24"/>
          <w:szCs w:val="24"/>
        </w:rPr>
      </w:pPr>
      <w:r w:rsidRPr="00277F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881B4" wp14:editId="367D55CE">
            <wp:extent cx="5940425" cy="1718945"/>
            <wp:effectExtent l="0" t="0" r="3175" b="0"/>
            <wp:docPr id="61009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91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66EB" w14:textId="77777777" w:rsidR="00F214A9" w:rsidRDefault="00F214A9"/>
    <w:p w14:paraId="33BFD3AE" w14:textId="77777777" w:rsidR="005A3F11" w:rsidRDefault="005A3F11" w:rsidP="005A3F11"/>
    <w:p w14:paraId="68551B7A" w14:textId="77777777" w:rsidR="005A3F11" w:rsidRPr="00CC6D70" w:rsidRDefault="005A3F11" w:rsidP="005A3F11"/>
    <w:p w14:paraId="181CA534" w14:textId="77777777" w:rsidR="00CC6D70" w:rsidRPr="00BA68C5" w:rsidRDefault="00CC6D70" w:rsidP="00CC6D70"/>
    <w:p w14:paraId="458968E1" w14:textId="77777777" w:rsidR="00CC6D70" w:rsidRPr="00BA68C5" w:rsidRDefault="00CC6D70" w:rsidP="00CC6D70"/>
    <w:p w14:paraId="0798D1AB" w14:textId="77777777" w:rsidR="00CC6D70" w:rsidRPr="00CC6D70" w:rsidRDefault="00CC6D70"/>
    <w:p w14:paraId="174E2103" w14:textId="77777777" w:rsidR="008862E6" w:rsidRPr="00CC6D70" w:rsidRDefault="008862E6"/>
    <w:sectPr w:rsidR="008862E6" w:rsidRPr="00CC6D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81CAB"/>
    <w:multiLevelType w:val="multilevel"/>
    <w:tmpl w:val="EA68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90498B"/>
    <w:multiLevelType w:val="hybridMultilevel"/>
    <w:tmpl w:val="30FA5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07FA5"/>
    <w:multiLevelType w:val="multilevel"/>
    <w:tmpl w:val="4C68C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8C3009"/>
    <w:multiLevelType w:val="multilevel"/>
    <w:tmpl w:val="E7AE8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2D6D9F"/>
    <w:multiLevelType w:val="multilevel"/>
    <w:tmpl w:val="732E1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C63FFB"/>
    <w:multiLevelType w:val="multilevel"/>
    <w:tmpl w:val="A6629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4C3A38"/>
    <w:multiLevelType w:val="multilevel"/>
    <w:tmpl w:val="5B20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E5D7B3A"/>
    <w:multiLevelType w:val="multilevel"/>
    <w:tmpl w:val="4C26C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EC0925"/>
    <w:multiLevelType w:val="multilevel"/>
    <w:tmpl w:val="1A962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6345724"/>
    <w:multiLevelType w:val="multilevel"/>
    <w:tmpl w:val="9948F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CE2885"/>
    <w:multiLevelType w:val="multilevel"/>
    <w:tmpl w:val="556C6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D40B0C"/>
    <w:multiLevelType w:val="multilevel"/>
    <w:tmpl w:val="E7E24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4A6DDE"/>
    <w:multiLevelType w:val="multilevel"/>
    <w:tmpl w:val="6298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26C18"/>
    <w:multiLevelType w:val="multilevel"/>
    <w:tmpl w:val="5558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E65300E"/>
    <w:multiLevelType w:val="multilevel"/>
    <w:tmpl w:val="7D966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0529372">
    <w:abstractNumId w:val="9"/>
  </w:num>
  <w:num w:numId="2" w16cid:durableId="654529064">
    <w:abstractNumId w:val="1"/>
  </w:num>
  <w:num w:numId="3" w16cid:durableId="1456407512">
    <w:abstractNumId w:val="14"/>
  </w:num>
  <w:num w:numId="4" w16cid:durableId="867257155">
    <w:abstractNumId w:val="2"/>
  </w:num>
  <w:num w:numId="5" w16cid:durableId="912663954">
    <w:abstractNumId w:val="4"/>
    <w:lvlOverride w:ilvl="0">
      <w:startOverride w:val="1"/>
    </w:lvlOverride>
  </w:num>
  <w:num w:numId="6" w16cid:durableId="233900593">
    <w:abstractNumId w:val="4"/>
    <w:lvlOverride w:ilvl="0">
      <w:startOverride w:val="2"/>
    </w:lvlOverride>
  </w:num>
  <w:num w:numId="7" w16cid:durableId="2027246578">
    <w:abstractNumId w:val="13"/>
    <w:lvlOverride w:ilvl="0">
      <w:startOverride w:val="1"/>
    </w:lvlOverride>
  </w:num>
  <w:num w:numId="8" w16cid:durableId="514196689">
    <w:abstractNumId w:val="13"/>
    <w:lvlOverride w:ilvl="0">
      <w:startOverride w:val="2"/>
    </w:lvlOverride>
  </w:num>
  <w:num w:numId="9" w16cid:durableId="1736664418">
    <w:abstractNumId w:val="8"/>
    <w:lvlOverride w:ilvl="0">
      <w:startOverride w:val="1"/>
    </w:lvlOverride>
  </w:num>
  <w:num w:numId="10" w16cid:durableId="1713188989">
    <w:abstractNumId w:val="8"/>
    <w:lvlOverride w:ilvl="0">
      <w:startOverride w:val="2"/>
    </w:lvlOverride>
  </w:num>
  <w:num w:numId="11" w16cid:durableId="450635472">
    <w:abstractNumId w:val="8"/>
    <w:lvlOverride w:ilvl="0">
      <w:startOverride w:val="3"/>
    </w:lvlOverride>
  </w:num>
  <w:num w:numId="12" w16cid:durableId="2044819169">
    <w:abstractNumId w:val="7"/>
    <w:lvlOverride w:ilvl="0">
      <w:startOverride w:val="1"/>
    </w:lvlOverride>
  </w:num>
  <w:num w:numId="13" w16cid:durableId="204296657">
    <w:abstractNumId w:val="7"/>
    <w:lvlOverride w:ilvl="0">
      <w:startOverride w:val="2"/>
    </w:lvlOverride>
  </w:num>
  <w:num w:numId="14" w16cid:durableId="35857087">
    <w:abstractNumId w:val="7"/>
    <w:lvlOverride w:ilvl="0">
      <w:startOverride w:val="3"/>
    </w:lvlOverride>
  </w:num>
  <w:num w:numId="15" w16cid:durableId="2143497792">
    <w:abstractNumId w:val="5"/>
    <w:lvlOverride w:ilvl="0">
      <w:startOverride w:val="1"/>
    </w:lvlOverride>
  </w:num>
  <w:num w:numId="16" w16cid:durableId="201335019">
    <w:abstractNumId w:val="5"/>
    <w:lvlOverride w:ilvl="0">
      <w:startOverride w:val="2"/>
    </w:lvlOverride>
  </w:num>
  <w:num w:numId="17" w16cid:durableId="1799303166">
    <w:abstractNumId w:val="6"/>
    <w:lvlOverride w:ilvl="0">
      <w:startOverride w:val="1"/>
    </w:lvlOverride>
  </w:num>
  <w:num w:numId="18" w16cid:durableId="552497739">
    <w:abstractNumId w:val="6"/>
    <w:lvlOverride w:ilvl="0">
      <w:startOverride w:val="2"/>
    </w:lvlOverride>
  </w:num>
  <w:num w:numId="19" w16cid:durableId="1929920042">
    <w:abstractNumId w:val="6"/>
    <w:lvlOverride w:ilvl="0">
      <w:startOverride w:val="3"/>
    </w:lvlOverride>
  </w:num>
  <w:num w:numId="20" w16cid:durableId="437138809">
    <w:abstractNumId w:val="6"/>
    <w:lvlOverride w:ilvl="0">
      <w:startOverride w:val="4"/>
    </w:lvlOverride>
  </w:num>
  <w:num w:numId="21" w16cid:durableId="1900052145">
    <w:abstractNumId w:val="11"/>
    <w:lvlOverride w:ilvl="0">
      <w:startOverride w:val="1"/>
    </w:lvlOverride>
  </w:num>
  <w:num w:numId="22" w16cid:durableId="1364017391">
    <w:abstractNumId w:val="11"/>
    <w:lvlOverride w:ilvl="0">
      <w:startOverride w:val="2"/>
    </w:lvlOverride>
  </w:num>
  <w:num w:numId="23" w16cid:durableId="214583826">
    <w:abstractNumId w:val="11"/>
    <w:lvlOverride w:ilvl="0">
      <w:startOverride w:val="3"/>
    </w:lvlOverride>
  </w:num>
  <w:num w:numId="24" w16cid:durableId="613171106">
    <w:abstractNumId w:val="10"/>
  </w:num>
  <w:num w:numId="25" w16cid:durableId="431895216">
    <w:abstractNumId w:val="12"/>
  </w:num>
  <w:num w:numId="26" w16cid:durableId="1322155781">
    <w:abstractNumId w:val="0"/>
  </w:num>
  <w:num w:numId="27" w16cid:durableId="16848204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9B6"/>
    <w:rsid w:val="000400BF"/>
    <w:rsid w:val="000D1CCF"/>
    <w:rsid w:val="001576B7"/>
    <w:rsid w:val="001F5382"/>
    <w:rsid w:val="00232C3D"/>
    <w:rsid w:val="0023742B"/>
    <w:rsid w:val="00277F9F"/>
    <w:rsid w:val="002D7405"/>
    <w:rsid w:val="0032463B"/>
    <w:rsid w:val="00397982"/>
    <w:rsid w:val="003B13C0"/>
    <w:rsid w:val="003B2949"/>
    <w:rsid w:val="003D69D9"/>
    <w:rsid w:val="00416EC9"/>
    <w:rsid w:val="00427397"/>
    <w:rsid w:val="00466A13"/>
    <w:rsid w:val="004A4E27"/>
    <w:rsid w:val="004E608C"/>
    <w:rsid w:val="00542F83"/>
    <w:rsid w:val="00560710"/>
    <w:rsid w:val="005A3F11"/>
    <w:rsid w:val="00614914"/>
    <w:rsid w:val="00665453"/>
    <w:rsid w:val="006F79B6"/>
    <w:rsid w:val="00750339"/>
    <w:rsid w:val="007B1B45"/>
    <w:rsid w:val="007C21AF"/>
    <w:rsid w:val="008212D9"/>
    <w:rsid w:val="00837CFC"/>
    <w:rsid w:val="008862E6"/>
    <w:rsid w:val="008A1D73"/>
    <w:rsid w:val="00914D4B"/>
    <w:rsid w:val="009B0A5D"/>
    <w:rsid w:val="009F4139"/>
    <w:rsid w:val="00AB0804"/>
    <w:rsid w:val="00B40727"/>
    <w:rsid w:val="00BA68C5"/>
    <w:rsid w:val="00BE1D23"/>
    <w:rsid w:val="00C721BB"/>
    <w:rsid w:val="00C85A23"/>
    <w:rsid w:val="00CC6D70"/>
    <w:rsid w:val="00D305A4"/>
    <w:rsid w:val="00E01574"/>
    <w:rsid w:val="00E27DB2"/>
    <w:rsid w:val="00F214A9"/>
    <w:rsid w:val="00F84532"/>
    <w:rsid w:val="00FB0A56"/>
    <w:rsid w:val="00FE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E1D06"/>
  <w15:chartTrackingRefBased/>
  <w15:docId w15:val="{1C6E44B9-FD82-4610-A2C0-AEF811C6B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463B"/>
  </w:style>
  <w:style w:type="paragraph" w:styleId="1">
    <w:name w:val="heading 1"/>
    <w:basedOn w:val="a"/>
    <w:next w:val="a"/>
    <w:link w:val="10"/>
    <w:uiPriority w:val="9"/>
    <w:qFormat/>
    <w:rsid w:val="006F79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F79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79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79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79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79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79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79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79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79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F79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F79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F79B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F79B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F79B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F79B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F79B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F79B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F79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F79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F79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F79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F79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F79B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F79B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F79B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F79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F79B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F79B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2463B"/>
    <w:rPr>
      <w:color w:val="0000FF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32463B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2463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2463B"/>
    <w:pPr>
      <w:spacing w:after="100"/>
      <w:ind w:left="220"/>
    </w:pPr>
  </w:style>
  <w:style w:type="character" w:styleId="ae">
    <w:name w:val="Unresolved Mention"/>
    <w:basedOn w:val="a0"/>
    <w:uiPriority w:val="99"/>
    <w:semiHidden/>
    <w:unhideWhenUsed/>
    <w:rsid w:val="008862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511.06434.pdf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11</Pages>
  <Words>2255</Words>
  <Characters>12859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Гетун Анна Денисовна</dc:creator>
  <cp:keywords/>
  <dc:description/>
  <cp:lastModifiedBy>Гетун Анна Денисовна</cp:lastModifiedBy>
  <cp:revision>39</cp:revision>
  <dcterms:created xsi:type="dcterms:W3CDTF">2025-05-02T01:58:00Z</dcterms:created>
  <dcterms:modified xsi:type="dcterms:W3CDTF">2025-06-10T04:06:00Z</dcterms:modified>
</cp:coreProperties>
</file>