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D98BA" w14:textId="77777777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EA6FB3">
        <w:tc>
          <w:tcPr>
            <w:tcW w:w="10173" w:type="dxa"/>
          </w:tcPr>
          <w:p w14:paraId="1351DE20" w14:textId="77777777" w:rsidR="00DF7C06" w:rsidRPr="00A410A6" w:rsidRDefault="00DF7C06" w:rsidP="00EA6FB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EA6FB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EA6FB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EA6FB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EA6FB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EA6FB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E957F1" w14:textId="77777777" w:rsidR="00F708D7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F708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="00F708D7" w:rsidRPr="00F708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03.01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F708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Математика и </w:t>
      </w:r>
    </w:p>
    <w:p w14:paraId="5ACD86FF" w14:textId="096B8566" w:rsidR="00DF7C06" w:rsidRPr="00A410A6" w:rsidRDefault="00F708D7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компьютерные науки</w:t>
      </w:r>
      <w:r w:rsidR="00DF7C06"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997D53E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F708D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EA6FB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EA6FB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EA6FB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4087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494C1E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F9E2E7" w14:textId="3CD31594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6182A71C" w14:textId="7401F571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F70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F70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F70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63D1919" w:rsidR="00DF7C06" w:rsidRPr="00A410A6" w:rsidRDefault="00F708D7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Д.А.</w:t>
            </w:r>
            <w:r w:rsidR="00BE4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._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</w:t>
            </w:r>
            <w:r w:rsidR="00BE4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</w:p>
        </w:tc>
      </w:tr>
      <w:tr w:rsidR="00DF7C06" w:rsidRPr="00A410A6" w14:paraId="68F586E9" w14:textId="77777777" w:rsidTr="00EA6FB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0DD44239" w:rsidR="00DF7C06" w:rsidRDefault="00DF7C06" w:rsidP="00EA6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2FD4D64" w14:textId="7AE76FC8" w:rsidR="0003536F" w:rsidRPr="00A410A6" w:rsidRDefault="0003536F" w:rsidP="00EA6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  <w:p w14:paraId="267D70B2" w14:textId="732FC2B0" w:rsidR="00DF7C06" w:rsidRPr="00A410A6" w:rsidRDefault="00DF7C06" w:rsidP="00EA6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591204" w14:textId="77777777" w:rsidR="00DF7C06" w:rsidRPr="00A410A6" w:rsidRDefault="00DF7C06" w:rsidP="00EA6FB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EA6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EA6FB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B94B15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(Ф.И.О.)                                   </w:t>
            </w:r>
            <w:r w:rsidR="002254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</w:t>
            </w: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(подпись)</w:t>
            </w:r>
          </w:p>
          <w:p w14:paraId="1FBE0064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2B2E9324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BA15F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EA6FB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EA6F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EA6F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EA6F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74345026" w:rsidR="00DF7C06" w:rsidRPr="00A410A6" w:rsidRDefault="00DF7C06" w:rsidP="00EA6F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«____»__________________202</w:t>
            </w:r>
            <w:r w:rsidR="00F70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EA6FB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EA6FB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7D2D034B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F70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хз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253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F70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2EE7B4B1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8D4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253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F70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EA6FB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D6764E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CEC1BB7" w14:textId="08BCC15A" w:rsidR="00FE4ED3" w:rsidRDefault="00DF7C06" w:rsidP="004A44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8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72ACA88" w14:textId="722C439D" w:rsidR="00FE4ED3" w:rsidRDefault="00FE4E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</w:p>
    <w:p w14:paraId="550D16B0" w14:textId="77777777" w:rsidR="00DF7C06" w:rsidRDefault="00DF7C06" w:rsidP="004A442C">
      <w:pPr>
        <w:spacing w:after="0" w:line="240" w:lineRule="auto"/>
        <w:jc w:val="center"/>
      </w:pPr>
    </w:p>
    <w:p w14:paraId="0C140FAA" w14:textId="5F362CAE" w:rsidR="00E541D4" w:rsidRPr="0069746F" w:rsidRDefault="00F77CDC" w:rsidP="00F77CD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564796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8"/>
          <w:szCs w:val="28"/>
          <w:lang w:eastAsia="ru-RU"/>
        </w:rPr>
      </w:sdtEndPr>
      <w:sdtContent>
        <w:p w14:paraId="1179EABF" w14:textId="1F369936" w:rsidR="0069746F" w:rsidRDefault="0069746F">
          <w:pPr>
            <w:pStyle w:val="ad"/>
          </w:pPr>
        </w:p>
        <w:p w14:paraId="0D2F6F04" w14:textId="012A7745" w:rsidR="0069746F" w:rsidRDefault="0069746F" w:rsidP="0069746F">
          <w:pPr>
            <w:pStyle w:val="11"/>
          </w:pPr>
          <w:r>
            <w:t xml:space="preserve">1. </w:t>
          </w:r>
          <w:r w:rsidRPr="0069746F">
            <w:t>Введение</w:t>
          </w:r>
          <w:r w:rsidRPr="0069746F">
            <w:ptab w:relativeTo="margin" w:alignment="right" w:leader="dot"/>
          </w:r>
          <w:r w:rsidRPr="0069746F">
            <w:t>3</w:t>
          </w:r>
        </w:p>
        <w:p w14:paraId="552E49AA" w14:textId="7A840AA1" w:rsidR="00023E89" w:rsidRPr="00023E89" w:rsidRDefault="00023E89" w:rsidP="00023E89">
          <w:pPr>
            <w:pStyle w:val="11"/>
          </w:pPr>
          <w:r>
            <w:t xml:space="preserve">2. </w:t>
          </w:r>
          <w:r>
            <w:t>Актуальность</w:t>
          </w:r>
          <w:r w:rsidRPr="0069746F">
            <w:ptab w:relativeTo="margin" w:alignment="right" w:leader="dot"/>
          </w:r>
          <w:r>
            <w:t>3</w:t>
          </w:r>
        </w:p>
        <w:p w14:paraId="783AAC1C" w14:textId="445A3023" w:rsidR="0069746F" w:rsidRDefault="00023E89" w:rsidP="0069746F">
          <w:pPr>
            <w:pStyle w:val="11"/>
          </w:pPr>
          <w:r>
            <w:t>3</w:t>
          </w:r>
          <w:r w:rsidR="00F76D71">
            <w:t xml:space="preserve">. </w:t>
          </w:r>
          <w:r w:rsidR="0069746F" w:rsidRPr="0069746F">
            <w:t>Цель</w:t>
          </w:r>
          <w:r w:rsidR="0069746F" w:rsidRPr="0069746F">
            <w:ptab w:relativeTo="margin" w:alignment="right" w:leader="dot"/>
          </w:r>
          <w:r w:rsidR="0069746F">
            <w:t>3</w:t>
          </w:r>
        </w:p>
        <w:p w14:paraId="0E84FEFB" w14:textId="1DF1119C" w:rsidR="0069746F" w:rsidRDefault="00023E89" w:rsidP="0069746F">
          <w:pPr>
            <w:pStyle w:val="11"/>
          </w:pPr>
          <w:r>
            <w:t>4</w:t>
          </w:r>
          <w:r w:rsidR="00F76D71">
            <w:t xml:space="preserve">. </w:t>
          </w:r>
          <w:r w:rsidR="0069746F">
            <w:t>Основная часть</w:t>
          </w:r>
          <w:r w:rsidR="0069746F" w:rsidRPr="0069746F">
            <w:ptab w:relativeTo="margin" w:alignment="right" w:leader="dot"/>
          </w:r>
          <w:r w:rsidR="0069746F">
            <w:t>4</w:t>
          </w:r>
        </w:p>
        <w:p w14:paraId="21EDA358" w14:textId="379808FB" w:rsidR="0069746F" w:rsidRDefault="00023E89" w:rsidP="0069746F">
          <w:pPr>
            <w:pStyle w:val="11"/>
          </w:pPr>
          <w:r>
            <w:t>5</w:t>
          </w:r>
          <w:r w:rsidR="00F76D71">
            <w:t xml:space="preserve">. </w:t>
          </w:r>
          <w:r>
            <w:t>Вывод</w:t>
          </w:r>
          <w:r w:rsidR="0069746F" w:rsidRPr="0069746F">
            <w:ptab w:relativeTo="margin" w:alignment="right" w:leader="dot"/>
          </w:r>
          <w:r w:rsidR="002F5067">
            <w:t>10</w:t>
          </w:r>
        </w:p>
        <w:p w14:paraId="2FABDBBC" w14:textId="333C43E5" w:rsidR="0069746F" w:rsidRPr="0069746F" w:rsidRDefault="00023E89" w:rsidP="002F5067">
          <w:pPr>
            <w:pStyle w:val="11"/>
          </w:pPr>
          <w:r>
            <w:t>6</w:t>
          </w:r>
          <w:r w:rsidR="00F76D71">
            <w:t xml:space="preserve">. </w:t>
          </w:r>
          <w:r w:rsidR="0069746F">
            <w:t>Список литературы</w:t>
          </w:r>
          <w:r w:rsidR="0069746F" w:rsidRPr="0069746F">
            <w:ptab w:relativeTo="margin" w:alignment="right" w:leader="dot"/>
          </w:r>
          <w:r>
            <w:t>10</w:t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69746F" w:rsidRDefault="00F77CDC" w:rsidP="0069746F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FCD06BE" w14:textId="0153D82D" w:rsidR="008F76DD" w:rsidRDefault="008F76DD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Медицина – это одна из самых быстро развивающихся направлений науки. Даже по сравнению с прошлым десятилетием было изобретено много новых технологий, а изучение организма человека вышло на генный уровень. Однако современные методы диагностики не позволяют определить</w:t>
      </w:r>
      <w:r w:rsidR="00525839">
        <w:rPr>
          <w:rFonts w:ascii="Times New Roman" w:hAnsi="Times New Roman" w:cs="Times New Roman"/>
          <w:sz w:val="28"/>
          <w:szCs w:val="28"/>
        </w:rPr>
        <w:t>, как будет изменяться скорость крови в сосудах при различных условиях. Данные, не обладающие достаточной точностью, могут</w:t>
      </w:r>
      <w:r w:rsidR="002702D6">
        <w:rPr>
          <w:rFonts w:ascii="Times New Roman" w:hAnsi="Times New Roman" w:cs="Times New Roman"/>
          <w:sz w:val="28"/>
          <w:szCs w:val="28"/>
        </w:rPr>
        <w:t xml:space="preserve"> помешать</w:t>
      </w:r>
      <w:r w:rsidR="00525839">
        <w:rPr>
          <w:rFonts w:ascii="Times New Roman" w:hAnsi="Times New Roman" w:cs="Times New Roman"/>
          <w:sz w:val="28"/>
          <w:szCs w:val="28"/>
        </w:rPr>
        <w:t xml:space="preserve"> врачам </w:t>
      </w:r>
      <w:r w:rsidR="00FF3777">
        <w:rPr>
          <w:rFonts w:ascii="Times New Roman" w:hAnsi="Times New Roman" w:cs="Times New Roman"/>
          <w:sz w:val="28"/>
          <w:szCs w:val="28"/>
        </w:rPr>
        <w:t xml:space="preserve">оперативно </w:t>
      </w:r>
      <w:r w:rsidR="00525839">
        <w:rPr>
          <w:rFonts w:ascii="Times New Roman" w:hAnsi="Times New Roman" w:cs="Times New Roman"/>
          <w:sz w:val="28"/>
          <w:szCs w:val="28"/>
        </w:rPr>
        <w:t xml:space="preserve">подобрать способ лечения. </w:t>
      </w:r>
      <w:r w:rsidR="002702D6">
        <w:rPr>
          <w:rFonts w:ascii="Times New Roman" w:hAnsi="Times New Roman" w:cs="Times New Roman"/>
          <w:sz w:val="28"/>
          <w:szCs w:val="28"/>
        </w:rPr>
        <w:t>Э</w:t>
      </w:r>
      <w:r w:rsidR="00FF3777">
        <w:rPr>
          <w:rFonts w:ascii="Times New Roman" w:hAnsi="Times New Roman" w:cs="Times New Roman"/>
          <w:sz w:val="28"/>
          <w:szCs w:val="28"/>
        </w:rPr>
        <w:t xml:space="preserve">та тема очень важна для физического и психического здоровья человека, </w:t>
      </w:r>
      <w:r w:rsidR="002702D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FF3777">
        <w:rPr>
          <w:rFonts w:ascii="Times New Roman" w:hAnsi="Times New Roman" w:cs="Times New Roman"/>
          <w:sz w:val="28"/>
          <w:szCs w:val="28"/>
        </w:rPr>
        <w:t>она привлекла мое внимание и вызвала интерес к изучению такого сложного процесса, как движение крови в микрососудах.</w:t>
      </w:r>
    </w:p>
    <w:p w14:paraId="2323A69C" w14:textId="4559D431" w:rsidR="00F22CBA" w:rsidRDefault="00FF3777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5839">
        <w:rPr>
          <w:rFonts w:ascii="Times New Roman" w:hAnsi="Times New Roman" w:cs="Times New Roman"/>
          <w:sz w:val="28"/>
          <w:szCs w:val="28"/>
        </w:rPr>
        <w:t>дним из самых</w:t>
      </w:r>
      <w:r>
        <w:rPr>
          <w:rFonts w:ascii="Times New Roman" w:hAnsi="Times New Roman" w:cs="Times New Roman"/>
          <w:sz w:val="28"/>
          <w:szCs w:val="28"/>
        </w:rPr>
        <w:t xml:space="preserve"> эффективных способов решения данной задачи является компьютерное математическое моделирование.</w:t>
      </w:r>
      <w:r w:rsidR="00525839">
        <w:rPr>
          <w:rFonts w:ascii="Times New Roman" w:hAnsi="Times New Roman" w:cs="Times New Roman"/>
          <w:sz w:val="28"/>
          <w:szCs w:val="28"/>
        </w:rPr>
        <w:t xml:space="preserve"> Математическая модель позволяет получить более адекватное представление о характере течения крови.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EB34F" w14:textId="060585D1" w:rsidR="00FC068F" w:rsidRDefault="00FF3777" w:rsidP="00EC284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42D9E">
        <w:rPr>
          <w:rFonts w:ascii="Times New Roman" w:hAnsi="Times New Roman" w:cs="Times New Roman"/>
          <w:sz w:val="28"/>
          <w:szCs w:val="28"/>
        </w:rPr>
        <w:t>вижени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42D9E">
        <w:rPr>
          <w:rFonts w:ascii="Times New Roman" w:hAnsi="Times New Roman" w:cs="Times New Roman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sz w:val="28"/>
          <w:szCs w:val="28"/>
        </w:rPr>
        <w:t xml:space="preserve"> будет рассматриваться</w:t>
      </w:r>
      <w:r w:rsidR="00442D9E">
        <w:rPr>
          <w:rFonts w:ascii="Times New Roman" w:hAnsi="Times New Roman" w:cs="Times New Roman"/>
          <w:sz w:val="28"/>
          <w:szCs w:val="28"/>
        </w:rPr>
        <w:t xml:space="preserve"> </w:t>
      </w:r>
      <w:r w:rsidR="00F616FC">
        <w:rPr>
          <w:rFonts w:ascii="Times New Roman" w:hAnsi="Times New Roman" w:cs="Times New Roman"/>
          <w:sz w:val="28"/>
          <w:szCs w:val="28"/>
        </w:rPr>
        <w:t>в</w:t>
      </w:r>
      <w:r w:rsidR="00442D9E">
        <w:rPr>
          <w:rFonts w:ascii="Times New Roman" w:hAnsi="Times New Roman" w:cs="Times New Roman"/>
          <w:sz w:val="28"/>
          <w:szCs w:val="28"/>
        </w:rPr>
        <w:t xml:space="preserve"> </w:t>
      </w:r>
      <w:r w:rsidR="00E33E51">
        <w:rPr>
          <w:rFonts w:ascii="Times New Roman" w:hAnsi="Times New Roman" w:cs="Times New Roman"/>
          <w:sz w:val="28"/>
          <w:szCs w:val="28"/>
        </w:rPr>
        <w:t xml:space="preserve">отдельном </w:t>
      </w:r>
      <w:r w:rsidR="00442D9E">
        <w:rPr>
          <w:rFonts w:ascii="Times New Roman" w:hAnsi="Times New Roman" w:cs="Times New Roman"/>
          <w:sz w:val="28"/>
          <w:szCs w:val="28"/>
        </w:rPr>
        <w:t>микрососуд</w:t>
      </w:r>
      <w:r w:rsidR="00E33E5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диаметром меньше 8 мкм</w:t>
      </w:r>
      <w:r w:rsidR="00442D9E">
        <w:rPr>
          <w:rFonts w:ascii="Times New Roman" w:hAnsi="Times New Roman" w:cs="Times New Roman"/>
          <w:sz w:val="28"/>
          <w:szCs w:val="28"/>
        </w:rPr>
        <w:t xml:space="preserve">. </w:t>
      </w:r>
      <w:r w:rsidR="00E33E51">
        <w:rPr>
          <w:rFonts w:ascii="Times New Roman" w:hAnsi="Times New Roman" w:cs="Times New Roman"/>
          <w:sz w:val="28"/>
          <w:szCs w:val="28"/>
        </w:rPr>
        <w:t>К</w:t>
      </w:r>
      <w:r w:rsidR="00442D9E">
        <w:rPr>
          <w:rFonts w:ascii="Times New Roman" w:hAnsi="Times New Roman" w:cs="Times New Roman"/>
          <w:sz w:val="28"/>
          <w:szCs w:val="28"/>
        </w:rPr>
        <w:t xml:space="preserve">ровь </w:t>
      </w:r>
      <w:r w:rsidR="00DC5808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E33E51">
        <w:rPr>
          <w:rFonts w:ascii="Times New Roman" w:hAnsi="Times New Roman" w:cs="Times New Roman"/>
          <w:sz w:val="28"/>
          <w:szCs w:val="28"/>
        </w:rPr>
        <w:t>опис</w:t>
      </w:r>
      <w:r w:rsidR="00DC5808">
        <w:rPr>
          <w:rFonts w:ascii="Times New Roman" w:hAnsi="Times New Roman" w:cs="Times New Roman"/>
          <w:sz w:val="28"/>
          <w:szCs w:val="28"/>
        </w:rPr>
        <w:t>ана</w:t>
      </w:r>
      <w:r w:rsidR="00E33E51">
        <w:rPr>
          <w:rFonts w:ascii="Times New Roman" w:hAnsi="Times New Roman" w:cs="Times New Roman"/>
          <w:sz w:val="28"/>
          <w:szCs w:val="28"/>
        </w:rPr>
        <w:t xml:space="preserve"> </w:t>
      </w:r>
      <w:r w:rsidR="00442D9E">
        <w:rPr>
          <w:rFonts w:ascii="Times New Roman" w:hAnsi="Times New Roman" w:cs="Times New Roman"/>
          <w:sz w:val="28"/>
          <w:szCs w:val="28"/>
        </w:rPr>
        <w:t>как двухфаз</w:t>
      </w:r>
      <w:r w:rsidR="00DC5808">
        <w:rPr>
          <w:rFonts w:ascii="Times New Roman" w:hAnsi="Times New Roman" w:cs="Times New Roman"/>
          <w:sz w:val="28"/>
          <w:szCs w:val="28"/>
        </w:rPr>
        <w:t>ная</w:t>
      </w:r>
      <w:r w:rsidR="00442D9E">
        <w:rPr>
          <w:rFonts w:ascii="Times New Roman" w:hAnsi="Times New Roman" w:cs="Times New Roman"/>
          <w:sz w:val="28"/>
          <w:szCs w:val="28"/>
        </w:rPr>
        <w:t xml:space="preserve"> жидкость, состоящ</w:t>
      </w:r>
      <w:r w:rsidR="00DC5808">
        <w:rPr>
          <w:rFonts w:ascii="Times New Roman" w:hAnsi="Times New Roman" w:cs="Times New Roman"/>
          <w:sz w:val="28"/>
          <w:szCs w:val="28"/>
        </w:rPr>
        <w:t>ая</w:t>
      </w:r>
      <w:r w:rsidR="00442D9E">
        <w:rPr>
          <w:rFonts w:ascii="Times New Roman" w:hAnsi="Times New Roman" w:cs="Times New Roman"/>
          <w:sz w:val="28"/>
          <w:szCs w:val="28"/>
        </w:rPr>
        <w:t xml:space="preserve"> из плазмы и эритроцитов</w:t>
      </w:r>
      <w:r w:rsidR="00DC5808">
        <w:rPr>
          <w:rFonts w:ascii="Times New Roman" w:hAnsi="Times New Roman" w:cs="Times New Roman"/>
          <w:sz w:val="28"/>
          <w:szCs w:val="28"/>
        </w:rPr>
        <w:t>. Э</w:t>
      </w:r>
      <w:r w:rsidR="00442D9E">
        <w:rPr>
          <w:rFonts w:ascii="Times New Roman" w:hAnsi="Times New Roman" w:cs="Times New Roman"/>
          <w:sz w:val="28"/>
          <w:szCs w:val="28"/>
        </w:rPr>
        <w:t>ритроциты</w:t>
      </w:r>
      <w:r w:rsidR="00DC5808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442D9E">
        <w:rPr>
          <w:rFonts w:ascii="Times New Roman" w:hAnsi="Times New Roman" w:cs="Times New Roman"/>
          <w:sz w:val="28"/>
          <w:szCs w:val="28"/>
        </w:rPr>
        <w:t xml:space="preserve"> моделир</w:t>
      </w:r>
      <w:r w:rsidR="00DC5808">
        <w:rPr>
          <w:rFonts w:ascii="Times New Roman" w:hAnsi="Times New Roman" w:cs="Times New Roman"/>
          <w:sz w:val="28"/>
          <w:szCs w:val="28"/>
        </w:rPr>
        <w:t>оваться</w:t>
      </w:r>
      <w:r w:rsidR="00442D9E">
        <w:rPr>
          <w:rFonts w:ascii="Times New Roman" w:hAnsi="Times New Roman" w:cs="Times New Roman"/>
          <w:sz w:val="28"/>
          <w:szCs w:val="28"/>
        </w:rPr>
        <w:t xml:space="preserve"> как жидкость с высокой вязкостью (в 100 раз превышающую вязкость плазмы)</w:t>
      </w:r>
      <w:r w:rsidR="00FC068F">
        <w:rPr>
          <w:rFonts w:ascii="Times New Roman" w:hAnsi="Times New Roman" w:cs="Times New Roman"/>
          <w:sz w:val="28"/>
          <w:szCs w:val="28"/>
        </w:rPr>
        <w:t>.</w:t>
      </w:r>
      <w:r w:rsidR="009209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55C0F" w14:textId="1C76A657" w:rsidR="000F0C1A" w:rsidRDefault="00DC5808" w:rsidP="000F0C1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была выполнена</w:t>
      </w:r>
      <w:r w:rsidR="00E33E51">
        <w:rPr>
          <w:rFonts w:ascii="Times New Roman" w:hAnsi="Times New Roman" w:cs="Times New Roman"/>
          <w:sz w:val="28"/>
          <w:szCs w:val="28"/>
        </w:rPr>
        <w:t xml:space="preserve"> общ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E33E51">
        <w:rPr>
          <w:rFonts w:ascii="Times New Roman" w:hAnsi="Times New Roman" w:cs="Times New Roman"/>
          <w:sz w:val="28"/>
          <w:szCs w:val="28"/>
        </w:rPr>
        <w:t xml:space="preserve"> часть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33E51">
        <w:rPr>
          <w:rFonts w:ascii="Times New Roman" w:hAnsi="Times New Roman" w:cs="Times New Roman"/>
          <w:sz w:val="28"/>
          <w:szCs w:val="28"/>
        </w:rPr>
        <w:t>моделирован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E33E51">
        <w:rPr>
          <w:rFonts w:ascii="Times New Roman" w:hAnsi="Times New Roman" w:cs="Times New Roman"/>
          <w:sz w:val="28"/>
          <w:szCs w:val="28"/>
        </w:rPr>
        <w:t>движения крови в микрососуде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E33E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33E51">
        <w:rPr>
          <w:rFonts w:ascii="Times New Roman" w:hAnsi="Times New Roman" w:cs="Times New Roman"/>
          <w:sz w:val="28"/>
          <w:szCs w:val="28"/>
        </w:rPr>
        <w:t>индивидуальн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E33E51">
        <w:rPr>
          <w:rFonts w:ascii="Times New Roman" w:hAnsi="Times New Roman" w:cs="Times New Roman"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sz w:val="28"/>
          <w:szCs w:val="28"/>
        </w:rPr>
        <w:t xml:space="preserve"> каждого участника. Моей темой стало изучение скорости выходящего потока крови в зависимости от линейной плотности эритроцитов. Линейная плотность эритроцитов – это отношение объема форменных элементов крови к </w:t>
      </w:r>
      <w:r w:rsidR="00AA01C8">
        <w:rPr>
          <w:rFonts w:ascii="Times New Roman" w:hAnsi="Times New Roman" w:cs="Times New Roman"/>
          <w:sz w:val="28"/>
          <w:szCs w:val="28"/>
        </w:rPr>
        <w:t>плазме.</w:t>
      </w:r>
    </w:p>
    <w:p w14:paraId="5ED290F7" w14:textId="150B22BD" w:rsidR="000F0C1A" w:rsidRPr="000F0C1A" w:rsidRDefault="000F0C1A" w:rsidP="000F0C1A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0C1A">
        <w:rPr>
          <w:rFonts w:ascii="Times New Roman" w:hAnsi="Times New Roman" w:cs="Times New Roman"/>
          <w:sz w:val="32"/>
          <w:szCs w:val="32"/>
        </w:rPr>
        <w:t>Актуальность</w:t>
      </w:r>
    </w:p>
    <w:p w14:paraId="4F102E9E" w14:textId="77777777" w:rsidR="000F0C1A" w:rsidRPr="000F0C1A" w:rsidRDefault="000F0C1A" w:rsidP="000F0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0C1A">
        <w:rPr>
          <w:rFonts w:ascii="Times New Roman" w:hAnsi="Times New Roman" w:cs="Times New Roman"/>
          <w:sz w:val="28"/>
          <w:szCs w:val="28"/>
        </w:rPr>
        <w:t>Это исследование является актуальным, поскольку моделирование потока крови в сосудистой сети мозга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2B9C5E91" w14:textId="1BED9061" w:rsidR="009612B3" w:rsidRPr="000F0C1A" w:rsidRDefault="000F0C1A" w:rsidP="000F0C1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0C1A">
        <w:rPr>
          <w:rFonts w:ascii="Times New Roman" w:hAnsi="Times New Roman" w:cs="Times New Roman"/>
          <w:sz w:val="28"/>
          <w:szCs w:val="28"/>
        </w:rPr>
        <w:t>Изучив движение крови в микрососуде, можно будет экстраполировать полученные знания на капиллярную сеть мозга.</w:t>
      </w:r>
    </w:p>
    <w:p w14:paraId="4D02317B" w14:textId="538CAF36" w:rsidR="00FC068F" w:rsidRPr="0069746F" w:rsidRDefault="00FC068F" w:rsidP="0069746F">
      <w:pPr>
        <w:pStyle w:val="ac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14:paraId="61A15F48" w14:textId="5800EF7B" w:rsidR="009612B3" w:rsidRDefault="009612B3" w:rsidP="000F0C1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2B3">
        <w:rPr>
          <w:rFonts w:ascii="Times New Roman" w:hAnsi="Times New Roman" w:cs="Times New Roman"/>
          <w:sz w:val="28"/>
          <w:szCs w:val="28"/>
        </w:rPr>
        <w:t>Разработка алгоритма для изучения движения крови в от</w:t>
      </w:r>
      <w:r>
        <w:rPr>
          <w:rFonts w:ascii="Times New Roman" w:hAnsi="Times New Roman" w:cs="Times New Roman"/>
          <w:sz w:val="28"/>
          <w:szCs w:val="28"/>
        </w:rPr>
        <w:t xml:space="preserve">дельном микрососуде. Выявление </w:t>
      </w:r>
      <w:r w:rsidRPr="009612B3">
        <w:rPr>
          <w:rFonts w:ascii="Times New Roman" w:hAnsi="Times New Roman" w:cs="Times New Roman"/>
          <w:sz w:val="28"/>
          <w:szCs w:val="28"/>
        </w:rPr>
        <w:t>закономерностей.</w:t>
      </w:r>
    </w:p>
    <w:p w14:paraId="0C0F011F" w14:textId="534F2C78" w:rsidR="00B65F5F" w:rsidRPr="0069746F" w:rsidRDefault="00E2571A" w:rsidP="0069746F">
      <w:pPr>
        <w:pStyle w:val="ac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46F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0110C951" w14:textId="6610E5DC" w:rsidR="007E2575" w:rsidRDefault="000F0C1A" w:rsidP="00C251C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F0C1A">
        <w:rPr>
          <w:rFonts w:ascii="Times New Roman" w:hAnsi="Times New Roman" w:cs="Times New Roman"/>
          <w:b/>
          <w:sz w:val="28"/>
          <w:szCs w:val="28"/>
        </w:rPr>
        <w:t>Характеристики движения крови в микрососудах</w:t>
      </w:r>
      <w:r w:rsidR="007E2575">
        <w:rPr>
          <w:rFonts w:ascii="Times New Roman" w:hAnsi="Times New Roman" w:cs="Times New Roman"/>
          <w:sz w:val="28"/>
          <w:szCs w:val="28"/>
        </w:rPr>
        <w:t>.</w:t>
      </w:r>
    </w:p>
    <w:p w14:paraId="282EB929" w14:textId="1A1CEAB9" w:rsidR="00250F8B" w:rsidRDefault="000F0C1A" w:rsidP="00E2571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C1A">
        <w:rPr>
          <w:rFonts w:ascii="Times New Roman" w:hAnsi="Times New Roman" w:cs="Times New Roman"/>
          <w:sz w:val="28"/>
          <w:szCs w:val="28"/>
        </w:rPr>
        <w:t>Моделирование сосудов будет происходить со следующими характеристиками</w:t>
      </w:r>
      <w:r w:rsidR="00250F8B">
        <w:rPr>
          <w:rFonts w:ascii="Times New Roman" w:hAnsi="Times New Roman" w:cs="Times New Roman"/>
          <w:sz w:val="28"/>
          <w:szCs w:val="28"/>
        </w:rPr>
        <w:t>:</w:t>
      </w:r>
    </w:p>
    <w:p w14:paraId="521C2698" w14:textId="25EE1876" w:rsidR="00250F8B" w:rsidRPr="00CE7064" w:rsidRDefault="00210174" w:rsidP="00CE7064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250F8B">
        <w:rPr>
          <w:rFonts w:ascii="Times New Roman" w:hAnsi="Times New Roman" w:cs="Times New Roman"/>
          <w:sz w:val="28"/>
          <w:szCs w:val="28"/>
        </w:rPr>
        <w:t xml:space="preserve"> капилляра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50F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 w:rsidR="00250F8B">
        <w:rPr>
          <w:rFonts w:ascii="Times New Roman" w:hAnsi="Times New Roman" w:cs="Times New Roman"/>
          <w:sz w:val="28"/>
          <w:szCs w:val="28"/>
        </w:rPr>
        <w:t xml:space="preserve"> </w:t>
      </w:r>
      <w:r w:rsidR="00D80732" w:rsidRPr="00CE7064">
        <w:rPr>
          <w:rFonts w:ascii="Times New Roman" w:hAnsi="Times New Roman" w:cs="Times New Roman"/>
          <w:sz w:val="28"/>
          <w:szCs w:val="28"/>
          <w:lang w:val="en-US"/>
        </w:rPr>
        <w:t>µm</w:t>
      </w:r>
      <w:r w:rsidR="00250F8B" w:rsidRPr="00CE7064">
        <w:rPr>
          <w:rFonts w:ascii="Times New Roman" w:hAnsi="Times New Roman" w:cs="Times New Roman"/>
          <w:sz w:val="28"/>
          <w:szCs w:val="28"/>
        </w:rPr>
        <w:t>;</w:t>
      </w:r>
    </w:p>
    <w:p w14:paraId="3288F318" w14:textId="7A193507" w:rsidR="00250F8B" w:rsidRDefault="00250F8B" w:rsidP="007E2575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капилляра 50-150</w:t>
      </w:r>
      <w:r w:rsidR="00CE7064">
        <w:rPr>
          <w:rFonts w:ascii="Times New Roman" w:hAnsi="Times New Roman" w:cs="Times New Roman"/>
          <w:sz w:val="28"/>
          <w:szCs w:val="28"/>
        </w:rPr>
        <w:t xml:space="preserve"> </w:t>
      </w:r>
      <w:r w:rsidR="00CE7064" w:rsidRPr="00CE7064">
        <w:rPr>
          <w:rFonts w:ascii="Times New Roman" w:hAnsi="Times New Roman" w:cs="Times New Roman"/>
          <w:sz w:val="28"/>
          <w:szCs w:val="28"/>
          <w:lang w:val="en-US"/>
        </w:rPr>
        <w:t>µm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EB0D7F" w14:textId="7E4D2AB6" w:rsidR="00250F8B" w:rsidRDefault="00250F8B" w:rsidP="007E2575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эритроцита 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µm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C9581" w14:textId="405D6E5A" w:rsidR="00C251C9" w:rsidRDefault="00C251C9" w:rsidP="00C251C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251C9">
        <w:rPr>
          <w:rFonts w:ascii="Times New Roman" w:hAnsi="Times New Roman" w:cs="Times New Roman"/>
        </w:rPr>
        <w:t>Модельная область</w:t>
      </w:r>
    </w:p>
    <w:p w14:paraId="5B5F377A" w14:textId="77777777" w:rsidR="00B96C61" w:rsidRPr="00B96C61" w:rsidRDefault="00B96C61" w:rsidP="00B96C61"/>
    <w:p w14:paraId="6AA3253A" w14:textId="408D3F79" w:rsidR="00EF557B" w:rsidRPr="00EF557B" w:rsidRDefault="00902CE5" w:rsidP="00C251C9">
      <w:pPr>
        <w:spacing w:line="276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250F8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340A1208" w14:textId="77777777" w:rsidR="00B96C61" w:rsidRDefault="00B96C61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A06F19" w14:textId="1E581428" w:rsidR="00886883" w:rsidRPr="00886883" w:rsidRDefault="00886883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78D3161A" w14:textId="77777777" w:rsidR="00886883" w:rsidRPr="00886883" w:rsidRDefault="00886883" w:rsidP="00886883">
      <w:pPr>
        <w:ind w:left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>Re – радиус эритроцита</w:t>
      </w:r>
    </w:p>
    <w:p w14:paraId="5503E5BF" w14:textId="77777777" w:rsidR="00886883" w:rsidRPr="00886883" w:rsidRDefault="00886883" w:rsidP="00886883">
      <w:pPr>
        <w:ind w:left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>Rc – радиус капилляра</w:t>
      </w:r>
    </w:p>
    <w:p w14:paraId="1191A56F" w14:textId="77777777" w:rsidR="00886883" w:rsidRPr="00886883" w:rsidRDefault="00886883" w:rsidP="00886883">
      <w:pPr>
        <w:ind w:left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>Le – длина эритроцита</w:t>
      </w:r>
    </w:p>
    <w:p w14:paraId="1B844D06" w14:textId="77777777" w:rsidR="00886883" w:rsidRPr="00886883" w:rsidRDefault="00886883" w:rsidP="00886883">
      <w:pPr>
        <w:ind w:left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>Lp – длина плазмы между эритроцитами</w:t>
      </w:r>
    </w:p>
    <w:p w14:paraId="3D8B8D69" w14:textId="4E57B0CE" w:rsidR="00886883" w:rsidRDefault="00886883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6883">
        <w:rPr>
          <w:rFonts w:ascii="Times New Roman" w:hAnsi="Times New Roman" w:cs="Times New Roman"/>
          <w:sz w:val="28"/>
          <w:szCs w:val="28"/>
        </w:rPr>
        <w:t xml:space="preserve">Параметр h описывает деформацию эритроцитов. </w:t>
      </w:r>
      <w:r w:rsidRPr="008868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6883">
        <w:rPr>
          <w:rFonts w:ascii="Times New Roman" w:hAnsi="Times New Roman" w:cs="Times New Roman"/>
          <w:sz w:val="28"/>
          <w:szCs w:val="28"/>
        </w:rPr>
        <w:t xml:space="preserve"> = </w:t>
      </w:r>
      <w:r w:rsidRPr="00886883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886883">
        <w:rPr>
          <w:rFonts w:ascii="Times New Roman" w:hAnsi="Times New Roman" w:cs="Times New Roman"/>
          <w:sz w:val="28"/>
          <w:szCs w:val="28"/>
        </w:rPr>
        <w:t xml:space="preserve"> * </w:t>
      </w:r>
      <w:r w:rsidRPr="00886883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886883">
        <w:rPr>
          <w:rFonts w:ascii="Times New Roman" w:hAnsi="Times New Roman" w:cs="Times New Roman"/>
          <w:sz w:val="28"/>
          <w:szCs w:val="28"/>
        </w:rPr>
        <w:t xml:space="preserve"> (</w:t>
      </w:r>
      <w:r w:rsidRPr="00886883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886883">
        <w:rPr>
          <w:rFonts w:ascii="Times New Roman" w:hAnsi="Times New Roman" w:cs="Times New Roman"/>
          <w:sz w:val="28"/>
          <w:szCs w:val="28"/>
        </w:rPr>
        <w:t xml:space="preserve"> – коэф. Деформации). Дугу отклонения описываем параболой, которая однозначно определяется радиусом RBC и параметром h. Следует отметить, что при деформации объем эритроцита не меняется.</w:t>
      </w:r>
    </w:p>
    <w:p w14:paraId="1526A89A" w14:textId="65F4BC75" w:rsidR="002A4996" w:rsidRDefault="002A4996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EECAAA" w14:textId="70BA29D6" w:rsidR="002A4996" w:rsidRDefault="002A4996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97C832" w14:textId="2E6EC9C1" w:rsidR="002A4996" w:rsidRPr="002A4996" w:rsidRDefault="002A4996" w:rsidP="002A499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 w:rsidRPr="002A4996">
        <w:rPr>
          <w:rFonts w:ascii="Times New Roman" w:hAnsi="Times New Roman" w:cs="Times New Roman"/>
        </w:rPr>
        <w:t>Вычислительная область</w:t>
      </w:r>
    </w:p>
    <w:p w14:paraId="61E41070" w14:textId="77777777" w:rsidR="002A4996" w:rsidRPr="00886883" w:rsidRDefault="002A4996" w:rsidP="008868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9A15" w14:textId="3B201F1D" w:rsidR="00650784" w:rsidRPr="00650784" w:rsidRDefault="00902CE5" w:rsidP="00741F40">
      <w:pPr>
        <w:pStyle w:val="a9"/>
        <w:ind w:firstLine="0"/>
        <w:jc w:val="center"/>
      </w:pPr>
      <w:r w:rsidRPr="00902CE5">
        <w:rPr>
          <w:b/>
          <w:bCs/>
        </w:rPr>
        <w:t xml:space="preserve">Рис. </w:t>
      </w:r>
      <w:r w:rsidR="00650784">
        <w:rPr>
          <w:b/>
          <w:bCs/>
        </w:rPr>
        <w:t>2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77D5F42D" w14:textId="590A6727" w:rsidR="002A4996" w:rsidRDefault="002A4996" w:rsidP="0065078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A7AC4" w14:textId="77777777" w:rsidR="00C00779" w:rsidRPr="00C00779" w:rsidRDefault="00C00779" w:rsidP="00C0077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00779">
        <w:rPr>
          <w:rFonts w:ascii="Times New Roman" w:hAnsi="Times New Roman" w:cs="Times New Roman"/>
          <w:sz w:val="28"/>
          <w:szCs w:val="28"/>
        </w:rPr>
        <w:t xml:space="preserve">С учетом осевой симметрии движение крови рассматривается 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779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A54B8C1" w14:textId="77777777" w:rsidR="00C00779" w:rsidRPr="00C00779" w:rsidRDefault="00EA6FB3" w:rsidP="00C00779">
      <w:pPr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00779" w:rsidRPr="00C007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00779" w:rsidRPr="00C00779">
        <w:rPr>
          <w:rFonts w:ascii="Times New Roman" w:hAnsi="Times New Roman" w:cs="Times New Roman"/>
          <w:sz w:val="28"/>
          <w:szCs w:val="28"/>
        </w:rPr>
        <w:t>стенка сосуда</w:t>
      </w:r>
    </w:p>
    <w:p w14:paraId="6F4067DA" w14:textId="77777777" w:rsidR="00C00779" w:rsidRPr="00C00779" w:rsidRDefault="00EA6FB3" w:rsidP="00C00779">
      <w:pPr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00779" w:rsidRPr="00C007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00779" w:rsidRPr="00C00779">
        <w:rPr>
          <w:rFonts w:ascii="Times New Roman" w:hAnsi="Times New Roman" w:cs="Times New Roman"/>
          <w:sz w:val="28"/>
          <w:szCs w:val="28"/>
        </w:rPr>
        <w:t>область втекания крови</w:t>
      </w:r>
    </w:p>
    <w:p w14:paraId="14DD08B0" w14:textId="5733480A" w:rsidR="00C00779" w:rsidRDefault="00EA6FB3" w:rsidP="00C00779">
      <w:pPr>
        <w:ind w:left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00779" w:rsidRPr="00C007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00779" w:rsidRPr="00C00779">
        <w:rPr>
          <w:rFonts w:ascii="Times New Roman" w:hAnsi="Times New Roman" w:cs="Times New Roman"/>
          <w:sz w:val="28"/>
          <w:szCs w:val="28"/>
        </w:rPr>
        <w:t>область стекания крови</w:t>
      </w:r>
    </w:p>
    <w:p w14:paraId="508DBC9B" w14:textId="28800D53" w:rsidR="00FA31E5" w:rsidRPr="00FA31E5" w:rsidRDefault="00FA31E5" w:rsidP="00FA31E5">
      <w:pPr>
        <w:pStyle w:val="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</w:t>
      </w:r>
      <w:r w:rsidRPr="00FA31E5">
        <w:rPr>
          <w:rFonts w:ascii="Times New Roman" w:hAnsi="Times New Roman" w:cs="Times New Roman"/>
          <w:szCs w:val="28"/>
        </w:rPr>
        <w:t>Постановка задачи</w:t>
      </w:r>
    </w:p>
    <w:p w14:paraId="68895EA6" w14:textId="6FAB99EB" w:rsidR="00FA31E5" w:rsidRDefault="00FA31E5" w:rsidP="00FA31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Для решения задачи будем использовать уравнение Стокса с переменной вязкостью. </w:t>
      </w:r>
    </w:p>
    <w:p w14:paraId="10658DAB" w14:textId="77777777" w:rsidR="000C44BD" w:rsidRDefault="000C44BD" w:rsidP="000C44B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</m:t>
        </m:r>
      </m:oMath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3286D2E6" w14:textId="77777777" w:rsidR="00FA31E5" w:rsidRPr="00FA31E5" w:rsidRDefault="00FA31E5" w:rsidP="00124FAD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∙</m:t>
        </m:r>
      </m:oMath>
      <w:r w:rsidRPr="00FA31E5">
        <w:rPr>
          <w:rFonts w:ascii="Times New Roman" w:hAnsi="Times New Roman" w:cs="Times New Roman"/>
          <w:sz w:val="28"/>
          <w:szCs w:val="28"/>
        </w:rPr>
        <w:t xml:space="preserve">    — дивергенция (дифференциальный оператор, отображающий векторное поле на скалярное (то есть, в результате применения к векторному полю операции дифференцирования получается скалярное поле), который определяет (для каждой точки), «насколько расходится входящее и исходящее из малой окрестности данной точки поле», точнее, насколько расходятся входящий и исходящий потоки.)</w:t>
      </w:r>
    </w:p>
    <w:p w14:paraId="615D2436" w14:textId="5D831692" w:rsidR="00FA31E5" w:rsidRDefault="00FA31E5" w:rsidP="00741F4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∇</m:t>
        </m:r>
      </m:oMath>
      <w:r w:rsidRPr="00FA31E5">
        <w:rPr>
          <w:rFonts w:ascii="Times New Roman" w:eastAsiaTheme="minorEastAsia" w:hAnsi="Times New Roman" w:cs="Times New Roman"/>
          <w:sz w:val="28"/>
          <w:szCs w:val="28"/>
        </w:rPr>
        <w:t xml:space="preserve">  — градиент. набла (векторный дифференциальный оператор, компоненты которого являются частными производными по координатам.)</w:t>
      </w:r>
    </w:p>
    <w:p w14:paraId="0F83D07E" w14:textId="77777777" w:rsidR="00741F40" w:rsidRDefault="00741F40" w:rsidP="00741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DA0FF" w14:textId="77777777" w:rsidR="00741F40" w:rsidRDefault="00741F40" w:rsidP="00741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926ED" w14:textId="77777777" w:rsidR="00741F40" w:rsidRDefault="00741F40" w:rsidP="00741F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3003F" w14:textId="2AC18572" w:rsidR="00741F40" w:rsidRPr="000B73A1" w:rsidRDefault="00741F40" w:rsidP="00741F40">
      <w:pPr>
        <w:spacing w:line="276" w:lineRule="auto"/>
        <w:jc w:val="both"/>
        <w:rPr>
          <w:rFonts w:eastAsiaTheme="minorEastAsia"/>
          <w:iCs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lastRenderedPageBreak/>
        <w:t>Зададим граничные условия</w:t>
      </w:r>
      <w:r w:rsidRPr="00386F5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1FD41BD" w14:textId="77777777" w:rsidR="00741F40" w:rsidRPr="00FA31E5" w:rsidRDefault="00741F40" w:rsidP="00741F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</w:t>
      </w:r>
    </w:p>
    <w:p w14:paraId="4D430FF2" w14:textId="034F6352" w:rsidR="00FA31E5" w:rsidRPr="00FA31E5" w:rsidRDefault="00DD1655" w:rsidP="00DD16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1655">
        <w:rPr>
          <w:rFonts w:ascii="Times New Roman" w:hAnsi="Times New Roman" w:cs="Times New Roman"/>
          <w:i/>
          <w:sz w:val="28"/>
          <w:szCs w:val="28"/>
        </w:rPr>
        <w:t>первое условие</w:t>
      </w:r>
      <w:r w:rsidR="00FA31E5" w:rsidRPr="00FA31E5">
        <w:rPr>
          <w:rFonts w:ascii="Times New Roman" w:hAnsi="Times New Roman" w:cs="Times New Roman"/>
          <w:sz w:val="28"/>
          <w:szCs w:val="28"/>
        </w:rPr>
        <w:t xml:space="preserve"> – условие прилипания скорости (скорость на границе сосуда равна 0) (прилипание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20C79913" w14:textId="62EEA986" w:rsidR="00FA31E5" w:rsidRPr="00FA31E5" w:rsidRDefault="00DD1655" w:rsidP="00DD16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1655">
        <w:rPr>
          <w:rFonts w:ascii="Times New Roman" w:hAnsi="Times New Roman" w:cs="Times New Roman"/>
          <w:i/>
          <w:sz w:val="28"/>
          <w:szCs w:val="28"/>
        </w:rPr>
        <w:t>второе условие</w:t>
      </w:r>
      <w:r w:rsidR="00FA31E5" w:rsidRPr="00FA31E5">
        <w:rPr>
          <w:rFonts w:ascii="Times New Roman" w:hAnsi="Times New Roman" w:cs="Times New Roman"/>
          <w:sz w:val="28"/>
          <w:szCs w:val="28"/>
        </w:rPr>
        <w:t xml:space="preserve"> означает, что вектор скорости входит перпендикулярно, </w:t>
      </w:r>
    </w:p>
    <w:p w14:paraId="24481F6F" w14:textId="38FA2161" w:rsidR="00FA31E5" w:rsidRPr="00FA31E5" w:rsidRDefault="00FA31E5" w:rsidP="00DD16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1655">
        <w:rPr>
          <w:rFonts w:ascii="Times New Roman" w:hAnsi="Times New Roman" w:cs="Times New Roman"/>
          <w:i/>
          <w:sz w:val="28"/>
          <w:szCs w:val="28"/>
        </w:rPr>
        <w:t>третье и четвёртое услов</w:t>
      </w:r>
      <w:r w:rsidR="00DD1655" w:rsidRPr="00DD1655">
        <w:rPr>
          <w:rFonts w:ascii="Times New Roman" w:hAnsi="Times New Roman" w:cs="Times New Roman"/>
          <w:i/>
          <w:sz w:val="28"/>
          <w:szCs w:val="28"/>
        </w:rPr>
        <w:t>ия</w:t>
      </w:r>
      <w:r w:rsidRPr="00FA31E5">
        <w:rPr>
          <w:rFonts w:ascii="Times New Roman" w:hAnsi="Times New Roman" w:cs="Times New Roman"/>
          <w:sz w:val="28"/>
          <w:szCs w:val="28"/>
        </w:rPr>
        <w:t xml:space="preserve"> – задают перепад давления.</w:t>
      </w:r>
    </w:p>
    <w:p w14:paraId="7DEA9B45" w14:textId="246A366D" w:rsidR="00FA31E5" w:rsidRDefault="00FA31E5" w:rsidP="00250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В цилиндрической системе координат при угловой симметрии, тензор скоростей деформации и диверге</w:t>
      </w:r>
      <w:r w:rsidR="00741F40">
        <w:rPr>
          <w:rFonts w:ascii="Times New Roman" w:hAnsi="Times New Roman" w:cs="Times New Roman"/>
          <w:sz w:val="28"/>
          <w:szCs w:val="28"/>
        </w:rPr>
        <w:t>нция выглядит следующим образом</w:t>
      </w:r>
      <w:r w:rsidR="00741F40" w:rsidRPr="00741F40">
        <w:rPr>
          <w:rFonts w:ascii="Times New Roman" w:hAnsi="Times New Roman" w:cs="Times New Roman"/>
          <w:sz w:val="28"/>
          <w:szCs w:val="28"/>
        </w:rPr>
        <w:t>:</w:t>
      </w:r>
    </w:p>
    <w:p w14:paraId="19B6C413" w14:textId="77777777" w:rsidR="0025096F" w:rsidRDefault="0025096F" w:rsidP="0025096F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  <w:gridCol w:w="1181"/>
      </w:tblGrid>
      <w:tr w:rsidR="0025096F" w:rsidRPr="00386F55" w14:paraId="75C2718C" w14:textId="77777777" w:rsidTr="00EA6FB3">
        <w:trPr>
          <w:trHeight w:val="1289"/>
        </w:trPr>
        <w:tc>
          <w:tcPr>
            <w:tcW w:w="7926" w:type="dxa"/>
            <w:vAlign w:val="center"/>
          </w:tcPr>
          <w:p w14:paraId="7E61E762" w14:textId="77777777" w:rsidR="0025096F" w:rsidRPr="000B73A1" w:rsidRDefault="0025096F" w:rsidP="00EA6FB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,   </m:t>
                </m:r>
              </m:oMath>
            </m:oMathPara>
          </w:p>
          <w:p w14:paraId="0CF6A23A" w14:textId="77777777" w:rsidR="0025096F" w:rsidRPr="000B73A1" w:rsidRDefault="0025096F" w:rsidP="00EA6FB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CBA35DA" w14:textId="77777777" w:rsidR="0025096F" w:rsidRPr="00920C6C" w:rsidRDefault="0025096F" w:rsidP="00EA6FB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.                </m:t>
                </m:r>
              </m:oMath>
            </m:oMathPara>
          </w:p>
        </w:tc>
        <w:tc>
          <w:tcPr>
            <w:tcW w:w="1181" w:type="dxa"/>
            <w:vAlign w:val="center"/>
          </w:tcPr>
          <w:p w14:paraId="3EB0E189" w14:textId="77777777" w:rsidR="0025096F" w:rsidRPr="00386F55" w:rsidRDefault="0025096F" w:rsidP="00EA6FB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2C909A1" w14:textId="77777777" w:rsidR="0025096F" w:rsidRPr="00386F55" w:rsidRDefault="0025096F" w:rsidP="00EA6FB3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833C8F" w14:textId="77777777" w:rsidR="0025096F" w:rsidRPr="00386F55" w:rsidRDefault="0025096F" w:rsidP="00EA6FB3">
            <w:pPr>
              <w:spacing w:line="276" w:lineRule="auto"/>
              <w:ind w:left="100" w:right="-217" w:firstLine="4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6F55">
              <w:rPr>
                <w:rFonts w:ascii="Times New Roman" w:hAnsi="Times New Roman"/>
                <w:sz w:val="28"/>
                <w:szCs w:val="28"/>
              </w:rPr>
              <w:t xml:space="preserve">   (3)</w:t>
            </w:r>
          </w:p>
          <w:p w14:paraId="66B6EFF8" w14:textId="77777777" w:rsidR="0025096F" w:rsidRPr="00386F55" w:rsidRDefault="0025096F" w:rsidP="00EA6FB3">
            <w:pPr>
              <w:spacing w:line="276" w:lineRule="auto"/>
              <w:ind w:left="100" w:right="-217" w:firstLine="4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320FBE0" w14:textId="77777777" w:rsidR="0025096F" w:rsidRPr="00386F55" w:rsidRDefault="0025096F" w:rsidP="00EA6FB3">
            <w:pPr>
              <w:spacing w:line="276" w:lineRule="auto"/>
              <w:ind w:left="100" w:right="-217" w:firstLine="4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6B80BC" w14:textId="77777777" w:rsidR="0025096F" w:rsidRPr="00386F55" w:rsidRDefault="0025096F" w:rsidP="00EA6FB3">
            <w:pPr>
              <w:spacing w:line="276" w:lineRule="auto"/>
              <w:ind w:left="100" w:right="-217" w:firstLine="4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E36AD9F" w14:textId="77777777" w:rsidR="0025096F" w:rsidRPr="00386F55" w:rsidRDefault="0025096F" w:rsidP="00EA6FB3">
            <w:pPr>
              <w:spacing w:line="276" w:lineRule="auto"/>
              <w:ind w:left="100" w:right="-217" w:firstLine="4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AF9A63" w14:textId="77777777" w:rsidR="0025096F" w:rsidRPr="00386F55" w:rsidRDefault="0025096F" w:rsidP="00EA6FB3">
            <w:pPr>
              <w:spacing w:line="276" w:lineRule="auto"/>
              <w:ind w:left="317" w:right="-217" w:firstLine="45"/>
              <w:jc w:val="center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</w:tr>
    </w:tbl>
    <w:p w14:paraId="2C23A2B3" w14:textId="77777777" w:rsidR="0025096F" w:rsidRPr="00741F40" w:rsidRDefault="0025096F" w:rsidP="0025096F">
      <w:pPr>
        <w:rPr>
          <w:rFonts w:ascii="Times New Roman" w:hAnsi="Times New Roman" w:cs="Times New Roman"/>
          <w:sz w:val="28"/>
          <w:szCs w:val="28"/>
        </w:rPr>
      </w:pPr>
    </w:p>
    <w:p w14:paraId="0CF2962B" w14:textId="3A0DD675" w:rsidR="00FA31E5" w:rsidRPr="00FA31E5" w:rsidRDefault="00741F40" w:rsidP="00FA31E5">
      <w:pPr>
        <w:pStyle w:val="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</w:t>
      </w:r>
      <w:r w:rsidR="00FA31E5" w:rsidRPr="00FA31E5">
        <w:rPr>
          <w:rFonts w:ascii="Times New Roman" w:hAnsi="Times New Roman" w:cs="Times New Roman"/>
          <w:szCs w:val="28"/>
        </w:rPr>
        <w:t>Слабая формулировка</w:t>
      </w:r>
    </w:p>
    <w:p w14:paraId="5177B621" w14:textId="77777777" w:rsidR="00FA31E5" w:rsidRPr="00FA31E5" w:rsidRDefault="00FA31E5" w:rsidP="00741F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 Ω, применим формулу интегрирования по частям. В результате приходим к следующей слабой формулировке задачи: </w:t>
      </w:r>
    </w:p>
    <w:p w14:paraId="7892E6E7" w14:textId="4E992797" w:rsidR="00FA31E5" w:rsidRPr="00FA31E5" w:rsidRDefault="00EA6FB3" w:rsidP="00FA31E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(5)</m:t>
          </m:r>
        </m:oMath>
      </m:oMathPara>
    </w:p>
    <w:p w14:paraId="36B120BB" w14:textId="08F1C9A4" w:rsidR="00FA31E5" w:rsidRPr="00FA31E5" w:rsidRDefault="00FA31E5" w:rsidP="00FA31E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(6)</m:t>
          </m:r>
        </m:oMath>
      </m:oMathPara>
    </w:p>
    <w:p w14:paraId="444186AB" w14:textId="77777777" w:rsidR="00FA31E5" w:rsidRPr="00FA31E5" w:rsidRDefault="00FA31E5" w:rsidP="00FA31E5">
      <w:pPr>
        <w:rPr>
          <w:rFonts w:ascii="Times New Roman" w:hAnsi="Times New Roman" w:cs="Times New Roman"/>
          <w:sz w:val="28"/>
          <w:szCs w:val="28"/>
        </w:rPr>
      </w:pPr>
    </w:p>
    <w:p w14:paraId="1EE63D20" w14:textId="20267458" w:rsidR="00FA31E5" w:rsidRPr="00FA31E5" w:rsidRDefault="00FA31E5" w:rsidP="005B5CDD">
      <w:pPr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 </w:t>
      </w:r>
      <w:r w:rsidR="00676271">
        <w:rPr>
          <w:rFonts w:ascii="Times New Roman" w:hAnsi="Times New Roman" w:cs="Times New Roman"/>
          <w:sz w:val="28"/>
          <w:szCs w:val="28"/>
        </w:rPr>
        <w:tab/>
      </w:r>
      <w:r w:rsidRPr="00FA31E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A31E5">
        <w:rPr>
          <w:rFonts w:ascii="Times New Roman" w:hAnsi="Times New Roman" w:cs="Times New Roman"/>
          <w:sz w:val="28"/>
          <w:szCs w:val="28"/>
        </w:rPr>
        <w:t xml:space="preserve"> – вектор скоростей,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FA31E5">
        <w:rPr>
          <w:rFonts w:ascii="Times New Roman" w:hAnsi="Times New Roman" w:cs="Times New Roman"/>
          <w:sz w:val="28"/>
          <w:szCs w:val="28"/>
        </w:rPr>
        <w:t xml:space="preserve"> – давление,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A31E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A31E5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01C3AF4C" w14:textId="01239E27" w:rsidR="00FA31E5" w:rsidRDefault="00741F40" w:rsidP="00FA31E5">
      <w:pPr>
        <w:pStyle w:val="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     </w:t>
      </w:r>
      <w:r w:rsidR="00FA31E5" w:rsidRPr="00FA31E5">
        <w:rPr>
          <w:rFonts w:ascii="Times New Roman" w:hAnsi="Times New Roman" w:cs="Times New Roman"/>
          <w:szCs w:val="28"/>
        </w:rPr>
        <w:t>Продольная компонента скорости</w:t>
      </w:r>
    </w:p>
    <w:p w14:paraId="4E76F83D" w14:textId="77777777" w:rsidR="005B5CDD" w:rsidRPr="005B5CDD" w:rsidRDefault="005B5CDD" w:rsidP="005B5CDD"/>
    <w:p w14:paraId="7CE2AC26" w14:textId="08B834FB" w:rsidR="005B5CDD" w:rsidRDefault="005B5CDD" w:rsidP="005B5CDD">
      <w:r>
        <w:rPr>
          <w:noProof/>
          <w:lang w:eastAsia="ru-RU"/>
        </w:rPr>
        <w:drawing>
          <wp:inline distT="0" distB="0" distL="0" distR="0" wp14:anchorId="0929D468" wp14:editId="24C6611D">
            <wp:extent cx="751205" cy="5940425"/>
            <wp:effectExtent l="0" t="3810" r="6985" b="6985"/>
            <wp:docPr id="9" name="Объект 11">
              <a:extLst xmlns:a="http://schemas.openxmlformats.org/drawingml/2006/main">
                <a:ext uri="{FF2B5EF4-FFF2-40B4-BE49-F238E27FC236}">
                  <a16:creationId xmlns:a16="http://schemas.microsoft.com/office/drawing/2014/main" id="{A4C1AF4D-0A49-054D-5D2D-D71FD78043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11">
                      <a:extLst>
                        <a:ext uri="{FF2B5EF4-FFF2-40B4-BE49-F238E27FC236}">
                          <a16:creationId xmlns:a16="http://schemas.microsoft.com/office/drawing/2014/main" id="{A4C1AF4D-0A49-054D-5D2D-D71FD78043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2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72E5" w14:textId="21D036B1" w:rsidR="005B5CDD" w:rsidRPr="00650784" w:rsidRDefault="005B5CDD" w:rsidP="005B5CDD">
      <w:pPr>
        <w:pStyle w:val="a9"/>
        <w:ind w:firstLine="0"/>
      </w:pPr>
      <w:r w:rsidRPr="00902CE5">
        <w:rPr>
          <w:b/>
          <w:bCs/>
        </w:rPr>
        <w:t xml:space="preserve">Рис. </w:t>
      </w:r>
      <w:r>
        <w:rPr>
          <w:b/>
          <w:bCs/>
        </w:rPr>
        <w:t>3</w:t>
      </w:r>
      <w:r>
        <w:t xml:space="preserve"> </w:t>
      </w:r>
      <w:r w:rsidRPr="005B5CDD">
        <w:t>Продольная компонента скорости при коэффициенте деформации 0.0; мм/с</w:t>
      </w:r>
    </w:p>
    <w:p w14:paraId="1DD53171" w14:textId="77777777" w:rsidR="005B5CDD" w:rsidRDefault="005B5CDD" w:rsidP="005B5CDD"/>
    <w:p w14:paraId="2E253FA8" w14:textId="3727C719" w:rsidR="005B5CDD" w:rsidRDefault="005B5CDD" w:rsidP="005B5CDD">
      <w:r>
        <w:rPr>
          <w:noProof/>
          <w:lang w:eastAsia="ru-RU"/>
        </w:rPr>
        <w:drawing>
          <wp:inline distT="0" distB="0" distL="0" distR="0" wp14:anchorId="5B40B18B" wp14:editId="5BE7F557">
            <wp:extent cx="720090" cy="5940425"/>
            <wp:effectExtent l="0" t="318" r="3493" b="3492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C5E88A17-A398-DBFD-F632-623003458D7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C5E88A17-A398-DBFD-F632-623003458D74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0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EDA" w14:textId="7393B939" w:rsidR="005B5CDD" w:rsidRPr="00650784" w:rsidRDefault="005B5CDD" w:rsidP="005B5CDD">
      <w:pPr>
        <w:pStyle w:val="a9"/>
        <w:ind w:firstLine="0"/>
      </w:pPr>
      <w:r w:rsidRPr="00902CE5">
        <w:rPr>
          <w:b/>
          <w:bCs/>
        </w:rPr>
        <w:t xml:space="preserve">Рис. </w:t>
      </w:r>
      <w:r>
        <w:rPr>
          <w:b/>
          <w:bCs/>
        </w:rPr>
        <w:t>4</w:t>
      </w:r>
      <w:r>
        <w:t xml:space="preserve"> </w:t>
      </w:r>
      <w:r w:rsidRPr="005B5CDD">
        <w:t>Продольная компонента скорости при коэффициенте деформации 0.4; мм/с</w:t>
      </w:r>
    </w:p>
    <w:p w14:paraId="4B28B2B4" w14:textId="55BF0555" w:rsidR="00FA31E5" w:rsidRPr="00FA31E5" w:rsidRDefault="00FA31E5" w:rsidP="00FA31E5">
      <w:pPr>
        <w:rPr>
          <w:rFonts w:ascii="Times New Roman" w:hAnsi="Times New Roman" w:cs="Times New Roman"/>
          <w:sz w:val="28"/>
          <w:szCs w:val="28"/>
        </w:rPr>
      </w:pPr>
    </w:p>
    <w:p w14:paraId="3C5FFE94" w14:textId="390E1C68" w:rsidR="00FA31E5" w:rsidRPr="00FA31E5" w:rsidRDefault="00FA31E5" w:rsidP="00EB21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Показано два капилляра при коэффициенте деформации 0 и при 0.4 (</w:t>
      </w:r>
      <w:r w:rsidRPr="00FA31E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1E5">
        <w:rPr>
          <w:rFonts w:ascii="Times New Roman" w:hAnsi="Times New Roman" w:cs="Times New Roman"/>
          <w:sz w:val="28"/>
          <w:szCs w:val="28"/>
        </w:rPr>
        <w:t xml:space="preserve"> = </w:t>
      </w:r>
      <w:r w:rsidRPr="00FA31E5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FA31E5">
        <w:rPr>
          <w:rFonts w:ascii="Times New Roman" w:hAnsi="Times New Roman" w:cs="Times New Roman"/>
          <w:sz w:val="28"/>
          <w:szCs w:val="28"/>
        </w:rPr>
        <w:t xml:space="preserve"> * </w:t>
      </w:r>
      <w:r w:rsidRPr="00FA31E5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FA31E5">
        <w:rPr>
          <w:rFonts w:ascii="Times New Roman" w:hAnsi="Times New Roman" w:cs="Times New Roman"/>
          <w:sz w:val="28"/>
          <w:szCs w:val="28"/>
        </w:rPr>
        <w:t xml:space="preserve"> (</w:t>
      </w:r>
      <w:r w:rsidRPr="00FA31E5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FA31E5">
        <w:rPr>
          <w:rFonts w:ascii="Times New Roman" w:hAnsi="Times New Roman" w:cs="Times New Roman"/>
          <w:sz w:val="28"/>
          <w:szCs w:val="28"/>
        </w:rPr>
        <w:t xml:space="preserve"> – коэф. Деформации)</w:t>
      </w:r>
    </w:p>
    <w:p w14:paraId="49B63DB8" w14:textId="6B1E0F9C" w:rsidR="00FA31E5" w:rsidRPr="00FA31E5" w:rsidRDefault="005B5CDD" w:rsidP="00FA31E5">
      <w:pPr>
        <w:pStyle w:val="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</w:t>
      </w:r>
      <w:r w:rsidR="00FA31E5" w:rsidRPr="00FA31E5">
        <w:rPr>
          <w:rFonts w:ascii="Times New Roman" w:hAnsi="Times New Roman" w:cs="Times New Roman"/>
          <w:szCs w:val="28"/>
        </w:rPr>
        <w:t>Зависимость потока от деформации эритроцита</w:t>
      </w:r>
    </w:p>
    <w:p w14:paraId="6F6AA065" w14:textId="77777777" w:rsidR="00FA31E5" w:rsidRPr="00FA31E5" w:rsidRDefault="00FA31E5" w:rsidP="00384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Обратим же внимание на зависимость потока от деформации эритроцита.</w:t>
      </w:r>
    </w:p>
    <w:p w14:paraId="40FFFBE3" w14:textId="77777777" w:rsidR="00384979" w:rsidRDefault="00FA31E5" w:rsidP="00384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Скорость потока можно вычислить следующим образом:</w:t>
      </w:r>
    </w:p>
    <w:p w14:paraId="689839C0" w14:textId="05291190" w:rsidR="00FA31E5" w:rsidRPr="00384979" w:rsidRDefault="00FA31E5" w:rsidP="00384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nary>
          <m:nary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010A33B" w14:textId="6A1E9CF8" w:rsidR="00FA31E5" w:rsidRDefault="00A158FB" w:rsidP="00A158F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FA31E5" w:rsidRPr="00A158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Зависимость потока от гематокрита</w:t>
      </w:r>
    </w:p>
    <w:p w14:paraId="3378D865" w14:textId="77777777" w:rsidR="00A158FB" w:rsidRPr="00A158FB" w:rsidRDefault="00A158FB" w:rsidP="00A158FB"/>
    <w:p w14:paraId="43B8C281" w14:textId="585CCCEC" w:rsidR="00A158FB" w:rsidRPr="00A158FB" w:rsidRDefault="00A158FB" w:rsidP="00EE19DB">
      <w:pPr>
        <w:pStyle w:val="a9"/>
        <w:ind w:firstLine="0"/>
      </w:pPr>
      <w:r>
        <w:rPr>
          <w:noProof/>
        </w:rPr>
        <w:drawing>
          <wp:inline distT="0" distB="0" distL="0" distR="0" wp14:anchorId="1EC1BE01" wp14:editId="60B54B80">
            <wp:extent cx="5940425" cy="1862455"/>
            <wp:effectExtent l="0" t="0" r="3175" b="44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EE19DB" w:rsidRPr="00EE19DB">
        <w:rPr>
          <w:b/>
          <w:bCs/>
        </w:rPr>
        <w:t xml:space="preserve"> </w:t>
      </w:r>
      <w:r w:rsidR="00EE19DB">
        <w:rPr>
          <w:b/>
          <w:bCs/>
        </w:rPr>
        <w:tab/>
      </w:r>
      <w:r w:rsidR="00EE19DB">
        <w:rPr>
          <w:b/>
          <w:bCs/>
        </w:rPr>
        <w:tab/>
      </w:r>
      <w:r w:rsidR="00EE19DB">
        <w:rPr>
          <w:b/>
          <w:bCs/>
        </w:rPr>
        <w:tab/>
      </w:r>
      <w:r w:rsidR="00C25052">
        <w:rPr>
          <w:b/>
          <w:bCs/>
        </w:rPr>
        <w:tab/>
      </w:r>
      <w:r w:rsidR="00EE19DB" w:rsidRPr="00902CE5">
        <w:rPr>
          <w:b/>
          <w:bCs/>
        </w:rPr>
        <w:t xml:space="preserve">Рис. </w:t>
      </w:r>
      <w:r w:rsidR="00EE19DB">
        <w:rPr>
          <w:b/>
          <w:bCs/>
        </w:rPr>
        <w:t>5</w:t>
      </w:r>
      <w:r w:rsidR="00EE19DB">
        <w:t xml:space="preserve"> Зависимость потока от гематокрита</w:t>
      </w:r>
    </w:p>
    <w:p w14:paraId="2AA9E91A" w14:textId="77777777" w:rsidR="00A158FB" w:rsidRDefault="00A158FB" w:rsidP="00FA31E5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952BBD7" w14:textId="10830F59" w:rsidR="00FA31E5" w:rsidRPr="00A158FB" w:rsidRDefault="00A158FB" w:rsidP="00FA31E5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FA31E5" w:rsidRPr="00A158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Зависимость потока от деформации эритроцита</w:t>
      </w:r>
    </w:p>
    <w:p w14:paraId="25FD03CB" w14:textId="7327E5E3" w:rsidR="00FA31E5" w:rsidRDefault="00FA31E5" w:rsidP="00A158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Рассмотрим же влияние коэффициента деформации на компоненты кровотока напрямую.</w:t>
      </w:r>
    </w:p>
    <w:p w14:paraId="5CAB1885" w14:textId="77777777" w:rsidR="00A158FB" w:rsidRPr="00FA31E5" w:rsidRDefault="00A158FB" w:rsidP="00A158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8750AB" w14:textId="7B0645F2" w:rsidR="00FA31E5" w:rsidRDefault="00AB2B69" w:rsidP="00FA31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Вязкость</w:t>
      </w:r>
    </w:p>
    <w:p w14:paraId="3AB64F33" w14:textId="77777777" w:rsidR="001B6EE5" w:rsidRDefault="001B6EE5" w:rsidP="00FA3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28AA5" w14:textId="423C9E9A" w:rsidR="00AB2B69" w:rsidRDefault="00AB2B69" w:rsidP="00AB2B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591AD" wp14:editId="47326740">
            <wp:extent cx="5311775" cy="2935287"/>
            <wp:effectExtent l="0" t="0" r="3175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691568F" w14:textId="4B7242A9" w:rsidR="00AB2B69" w:rsidRPr="00A158FB" w:rsidRDefault="00AB2B69" w:rsidP="00AB2B69">
      <w:pPr>
        <w:pStyle w:val="a9"/>
        <w:ind w:left="2124" w:firstLine="708"/>
      </w:pPr>
      <w:r w:rsidRPr="00902CE5">
        <w:rPr>
          <w:b/>
          <w:bCs/>
        </w:rPr>
        <w:t xml:space="preserve">Рис. </w:t>
      </w:r>
      <w:r>
        <w:rPr>
          <w:b/>
          <w:bCs/>
        </w:rPr>
        <w:t>6</w:t>
      </w:r>
      <w:r>
        <w:t xml:space="preserve"> </w:t>
      </w:r>
      <w:r w:rsidRPr="00AB2B69">
        <w:t>Эффективная вязкость</w:t>
      </w:r>
    </w:p>
    <w:p w14:paraId="2A9D58F5" w14:textId="77777777" w:rsidR="00AB2B69" w:rsidRPr="00FA31E5" w:rsidRDefault="00AB2B69" w:rsidP="00AB2B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02F3" w14:textId="77777777" w:rsidR="000D067F" w:rsidRDefault="00FA31E5" w:rsidP="000D067F">
      <w:pPr>
        <w:ind w:left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Для вычисления средней вязкости используем следующую формулу: </w:t>
      </w:r>
    </w:p>
    <w:p w14:paraId="54499976" w14:textId="5887E8F6" w:rsidR="000D067F" w:rsidRDefault="00EA6FB3" w:rsidP="000D067F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app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(8)</m:t>
        </m:r>
      </m:oMath>
      <w:r w:rsidR="00FA31E5" w:rsidRPr="00FA31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2EACBA" w14:textId="5887E8F6" w:rsidR="00FA31E5" w:rsidRPr="00FA31E5" w:rsidRDefault="00FA31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FA31E5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FA31E5">
        <w:rPr>
          <w:rFonts w:ascii="Times New Roman" w:eastAsiaTheme="minorEastAsia" w:hAnsi="Times New Roman" w:cs="Times New Roman"/>
          <w:sz w:val="28"/>
          <w:szCs w:val="28"/>
        </w:rPr>
        <w:t>, скорость потока.</w:t>
      </w:r>
    </w:p>
    <w:p w14:paraId="59A5381B" w14:textId="68CE6C93" w:rsidR="00FA31E5" w:rsidRDefault="00FA31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Как видим, при увеличении гематокрита, повышается средняя вязкость, что обратно пропорционально скорости потоку. Также стоит заметить, что изменение коэффициента деформации приводит к незначительному изменению вязкости.</w:t>
      </w:r>
    </w:p>
    <w:p w14:paraId="52283764" w14:textId="5AAEDE06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887DB3" w14:textId="0BD7F0B7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3A502E" w14:textId="76C55FD7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FABA1D" w14:textId="62E8DD45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7D8945" w14:textId="766A1E8A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229DED" w14:textId="5C7818C5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5B318F" w14:textId="39429DD7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AE0A16" w14:textId="684EE957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DFF4F3" w14:textId="56231649" w:rsidR="001B6E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AC165" w14:textId="77777777" w:rsidR="001B6EE5" w:rsidRPr="00FA31E5" w:rsidRDefault="001B6EE5" w:rsidP="004440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664A29" w14:textId="72550B03" w:rsidR="00FA31E5" w:rsidRDefault="00EA6FB3" w:rsidP="00FA31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Скорость</w:t>
      </w:r>
    </w:p>
    <w:p w14:paraId="017D25EF" w14:textId="77777777" w:rsidR="00EA6FB3" w:rsidRDefault="00EA6FB3" w:rsidP="00EA6FB3">
      <w:pPr>
        <w:pStyle w:val="a9"/>
        <w:ind w:left="708" w:firstLine="0"/>
        <w:rPr>
          <w:b/>
          <w:bCs/>
        </w:rPr>
      </w:pPr>
      <w:r>
        <w:rPr>
          <w:noProof/>
        </w:rPr>
        <w:drawing>
          <wp:inline distT="0" distB="0" distL="0" distR="0" wp14:anchorId="17CBD815" wp14:editId="022D5860">
            <wp:extent cx="5311775" cy="2935287"/>
            <wp:effectExtent l="0" t="0" r="3175" b="1778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EA6FB3">
        <w:rPr>
          <w:b/>
          <w:bCs/>
        </w:rPr>
        <w:t xml:space="preserve"> </w:t>
      </w:r>
    </w:p>
    <w:p w14:paraId="4E7E8809" w14:textId="4797DB76" w:rsidR="00EA6FB3" w:rsidRPr="00A158FB" w:rsidRDefault="00EA6FB3" w:rsidP="0043653C">
      <w:pPr>
        <w:pStyle w:val="a9"/>
        <w:ind w:left="2832" w:firstLine="708"/>
      </w:pPr>
      <w:r w:rsidRPr="00902CE5">
        <w:rPr>
          <w:b/>
          <w:bCs/>
        </w:rPr>
        <w:t xml:space="preserve">Рис. </w:t>
      </w:r>
      <w:r w:rsidR="008C463D">
        <w:rPr>
          <w:b/>
          <w:bCs/>
        </w:rPr>
        <w:t>7</w:t>
      </w:r>
      <w:r>
        <w:t xml:space="preserve"> </w:t>
      </w:r>
      <w:r w:rsidR="0043653C" w:rsidRPr="0043653C">
        <w:t>Скорость потока</w:t>
      </w:r>
    </w:p>
    <w:p w14:paraId="43946AB9" w14:textId="4AA0D9AE" w:rsidR="00EA6FB3" w:rsidRPr="00FA31E5" w:rsidRDefault="00EA6FB3" w:rsidP="00EA6FB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795F4" w14:textId="52B56E68" w:rsidR="00FA31E5" w:rsidRPr="00FA31E5" w:rsidRDefault="00FB3E4E" w:rsidP="00EA6F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A31E5">
        <w:rPr>
          <w:rFonts w:ascii="Times New Roman" w:hAnsi="Times New Roman" w:cs="Times New Roman"/>
          <w:sz w:val="28"/>
          <w:szCs w:val="28"/>
        </w:rPr>
        <w:t xml:space="preserve">редставленный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FA31E5" w:rsidRPr="00FA31E5">
        <w:rPr>
          <w:rFonts w:ascii="Times New Roman" w:hAnsi="Times New Roman" w:cs="Times New Roman"/>
          <w:sz w:val="28"/>
          <w:szCs w:val="28"/>
        </w:rPr>
        <w:t xml:space="preserve">, демонстрирует зависимость скорости потока от коэффициента деформации при линейной плотности эритроцитов равной 0.1, 0.3, 0.5. </w:t>
      </w:r>
    </w:p>
    <w:p w14:paraId="70F071B4" w14:textId="46A32EEB" w:rsidR="00FA31E5" w:rsidRPr="00FA31E5" w:rsidRDefault="00EB0345" w:rsidP="00EA6F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FA31E5" w:rsidRPr="00FA3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увидеть</w:t>
      </w:r>
      <w:r w:rsidR="00FA31E5" w:rsidRPr="00FA31E5">
        <w:rPr>
          <w:rFonts w:ascii="Times New Roman" w:hAnsi="Times New Roman" w:cs="Times New Roman"/>
          <w:sz w:val="28"/>
          <w:szCs w:val="28"/>
        </w:rPr>
        <w:t>, что при увеличении гематокрита скорость потока уменьшается.</w:t>
      </w:r>
    </w:p>
    <w:p w14:paraId="1B491700" w14:textId="77777777" w:rsidR="009F1AAC" w:rsidRDefault="00FA31E5" w:rsidP="009F1A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6235B">
        <w:rPr>
          <w:rFonts w:ascii="Times New Roman" w:hAnsi="Times New Roman" w:cs="Times New Roman"/>
          <w:sz w:val="28"/>
          <w:szCs w:val="28"/>
        </w:rPr>
        <w:t>м</w:t>
      </w:r>
      <w:r w:rsidR="00E6235B">
        <w:rPr>
          <w:rFonts w:ascii="Times New Roman" w:hAnsi="Times New Roman" w:cs="Times New Roman"/>
          <w:sz w:val="28"/>
          <w:szCs w:val="28"/>
        </w:rPr>
        <w:t>ожно</w:t>
      </w:r>
      <w:r w:rsidR="00E6235B" w:rsidRPr="00FA31E5">
        <w:rPr>
          <w:rFonts w:ascii="Times New Roman" w:hAnsi="Times New Roman" w:cs="Times New Roman"/>
          <w:sz w:val="28"/>
          <w:szCs w:val="28"/>
        </w:rPr>
        <w:t xml:space="preserve"> </w:t>
      </w:r>
      <w:r w:rsidR="00E6235B">
        <w:rPr>
          <w:rFonts w:ascii="Times New Roman" w:hAnsi="Times New Roman" w:cs="Times New Roman"/>
          <w:sz w:val="28"/>
          <w:szCs w:val="28"/>
        </w:rPr>
        <w:t>увидеть</w:t>
      </w:r>
      <w:r w:rsidRPr="00FA31E5">
        <w:rPr>
          <w:rFonts w:ascii="Times New Roman" w:hAnsi="Times New Roman" w:cs="Times New Roman"/>
          <w:sz w:val="28"/>
          <w:szCs w:val="28"/>
        </w:rPr>
        <w:t>, что даже при достаточно сильно отличающихся коэффициентах деформации, разни</w:t>
      </w:r>
      <w:r w:rsidR="009F1AAC">
        <w:rPr>
          <w:rFonts w:ascii="Times New Roman" w:hAnsi="Times New Roman" w:cs="Times New Roman"/>
          <w:sz w:val="28"/>
          <w:szCs w:val="28"/>
        </w:rPr>
        <w:t>ца в результатах незначительна.</w:t>
      </w:r>
    </w:p>
    <w:p w14:paraId="62D29535" w14:textId="004B44C3" w:rsidR="00FA31E5" w:rsidRDefault="00084EC2" w:rsidP="009F1A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FA31E5" w:rsidRPr="000C44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Относительная погрешность потока</w:t>
      </w:r>
    </w:p>
    <w:p w14:paraId="6299A269" w14:textId="77777777" w:rsidR="00F87BB1" w:rsidRDefault="00F87BB1" w:rsidP="009F1A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B53686" w14:textId="21C7058E" w:rsidR="008C463D" w:rsidRDefault="008C463D" w:rsidP="009F1A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44F9D" wp14:editId="55D1B0DB">
            <wp:extent cx="5940425" cy="1751330"/>
            <wp:effectExtent l="0" t="0" r="3175" b="12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24417E" w14:textId="2F30D121" w:rsidR="008C463D" w:rsidRPr="00A158FB" w:rsidRDefault="008C463D" w:rsidP="00340A52">
      <w:pPr>
        <w:pStyle w:val="a9"/>
        <w:ind w:left="1416" w:firstLine="708"/>
      </w:pPr>
      <w:r w:rsidRPr="00902CE5">
        <w:rPr>
          <w:b/>
          <w:bCs/>
        </w:rPr>
        <w:t xml:space="preserve">Рис. </w:t>
      </w:r>
      <w:r>
        <w:rPr>
          <w:b/>
          <w:bCs/>
        </w:rPr>
        <w:t>8</w:t>
      </w:r>
      <w:r>
        <w:t xml:space="preserve"> </w:t>
      </w:r>
      <w:r w:rsidR="00340A52" w:rsidRPr="00340A52">
        <w:t>Относительная погрешность потока</w:t>
      </w:r>
    </w:p>
    <w:p w14:paraId="6B2CD367" w14:textId="77777777" w:rsidR="008C463D" w:rsidRPr="009F1AAC" w:rsidRDefault="008C463D" w:rsidP="009F1AAC">
      <w:pPr>
        <w:rPr>
          <w:rFonts w:ascii="Times New Roman" w:hAnsi="Times New Roman" w:cs="Times New Roman"/>
          <w:sz w:val="28"/>
          <w:szCs w:val="28"/>
        </w:rPr>
      </w:pPr>
    </w:p>
    <w:p w14:paraId="3E75EE91" w14:textId="38EB9269" w:rsidR="00680002" w:rsidRPr="00FA508C" w:rsidRDefault="00FA31E5" w:rsidP="00FA50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1E5">
        <w:rPr>
          <w:rFonts w:ascii="Times New Roman" w:hAnsi="Times New Roman" w:cs="Times New Roman"/>
          <w:sz w:val="28"/>
          <w:szCs w:val="28"/>
        </w:rPr>
        <w:t>График с погрешностями показывает, что значение относительной погрешности не превосходит 3% даже при значительной деформации эритроцита 0.5.</w:t>
      </w:r>
    </w:p>
    <w:p w14:paraId="4AFD0AEA" w14:textId="155356E1" w:rsidR="0069746F" w:rsidRDefault="00950D77" w:rsidP="0069746F">
      <w:pPr>
        <w:pStyle w:val="ac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6569FAC9" w14:textId="77777777" w:rsidR="00000000" w:rsidRPr="00D40E9E" w:rsidRDefault="0081596D" w:rsidP="00D40E9E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40E9E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7E346BE1" w14:textId="77777777" w:rsidR="00D40E9E" w:rsidRDefault="0081596D" w:rsidP="00D40E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0E9E">
        <w:rPr>
          <w:rFonts w:ascii="Times New Roman" w:hAnsi="Times New Roman" w:cs="Times New Roman"/>
          <w:sz w:val="28"/>
          <w:szCs w:val="28"/>
        </w:rPr>
        <w:t>Осуществлена программная реализация алгоритма в пакете FreeFEM++;</w:t>
      </w:r>
    </w:p>
    <w:p w14:paraId="43F2EB73" w14:textId="28B1388B" w:rsidR="00000000" w:rsidRPr="00D40E9E" w:rsidRDefault="0081596D" w:rsidP="00D40E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0E9E">
        <w:rPr>
          <w:rFonts w:ascii="Times New Roman" w:hAnsi="Times New Roman" w:cs="Times New Roman"/>
          <w:sz w:val="28"/>
          <w:szCs w:val="28"/>
        </w:rPr>
        <w:t>Показано, что изменение деформации незначительно влияет на характеристики потока крови, поэтому при</w:t>
      </w:r>
      <w:r w:rsidRPr="00D40E9E">
        <w:rPr>
          <w:rFonts w:ascii="Times New Roman" w:hAnsi="Times New Roman" w:cs="Times New Roman"/>
          <w:sz w:val="28"/>
          <w:szCs w:val="28"/>
        </w:rPr>
        <w:t xml:space="preserve"> моделировании можно использовать эритроциты цилиндрической формы (с коэффициентом деформации = 0).</w:t>
      </w:r>
      <w:r w:rsidRPr="00D40E9E">
        <w:rPr>
          <w:rFonts w:ascii="Times New Roman" w:hAnsi="Times New Roman" w:cs="Times New Roman"/>
          <w:sz w:val="28"/>
          <w:szCs w:val="28"/>
        </w:rPr>
        <w:br/>
        <w:t>Это позволяет применять аналитические подходы к моделированию движения крови по капиллярной сети, что значитель</w:t>
      </w:r>
      <w:r w:rsidR="00950D77">
        <w:rPr>
          <w:rFonts w:ascii="Times New Roman" w:hAnsi="Times New Roman" w:cs="Times New Roman"/>
          <w:sz w:val="28"/>
          <w:szCs w:val="28"/>
        </w:rPr>
        <w:t>но увеличит скорость вычислений</w:t>
      </w:r>
      <w:r w:rsidRPr="00D40E9E">
        <w:rPr>
          <w:rFonts w:ascii="Times New Roman" w:hAnsi="Times New Roman" w:cs="Times New Roman"/>
          <w:sz w:val="28"/>
          <w:szCs w:val="28"/>
        </w:rPr>
        <w:t>.</w:t>
      </w:r>
    </w:p>
    <w:p w14:paraId="6C89173A" w14:textId="77777777" w:rsidR="006A12A6" w:rsidRPr="0069746F" w:rsidRDefault="006A12A6" w:rsidP="006A12A6">
      <w:pPr>
        <w:pStyle w:val="ac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69746F">
      <w:pPr>
        <w:pStyle w:val="21"/>
        <w:numPr>
          <w:ilvl w:val="0"/>
          <w:numId w:val="2"/>
        </w:numPr>
        <w:pBdr>
          <w:bottom w:val="none" w:sz="0" w:space="0" w:color="auto"/>
        </w:pBdr>
        <w:spacing w:before="120" w:line="276" w:lineRule="auto"/>
        <w:rPr>
          <w:b/>
          <w:bCs/>
          <w:color w:val="000000"/>
          <w:sz w:val="32"/>
          <w:szCs w:val="32"/>
        </w:rPr>
      </w:pPr>
      <w:r w:rsidRPr="009855E9">
        <w:rPr>
          <w:b/>
          <w:bCs/>
          <w:color w:val="000000"/>
          <w:sz w:val="32"/>
          <w:szCs w:val="32"/>
        </w:rPr>
        <w:t>Список литературы</w:t>
      </w:r>
    </w:p>
    <w:p w14:paraId="6DACA691" w14:textId="3922C9F1" w:rsidR="0069746F" w:rsidRPr="003D382C" w:rsidRDefault="009855E9" w:rsidP="00D41364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240" w:line="276" w:lineRule="auto"/>
        <w:ind w:left="0" w:firstLine="709"/>
        <w:rPr>
          <w:sz w:val="28"/>
          <w:szCs w:val="28"/>
          <w:lang w:val="en-US"/>
        </w:rPr>
      </w:pPr>
      <w:r w:rsidRPr="002D7D67">
        <w:rPr>
          <w:sz w:val="28"/>
          <w:szCs w:val="28"/>
          <w:lang w:val="en-US"/>
        </w:rPr>
        <w:t>Ko</w:t>
      </w:r>
      <w:r w:rsidRPr="009855E9">
        <w:rPr>
          <w:sz w:val="28"/>
          <w:szCs w:val="28"/>
          <w:lang w:val="en-US"/>
        </w:rPr>
        <w:t>vtanyuk A. Modeling of the cerebral blood circulation in a capillary network accounting for the influence of the endothelial surface layer / A. Kovtanyuk, V. Turova, I. Sidorenko, A. Chebotarev, R. Lamp</w:t>
      </w:r>
      <w:r w:rsidR="00D41364" w:rsidRPr="002D7D67">
        <w:rPr>
          <w:sz w:val="28"/>
          <w:szCs w:val="28"/>
          <w:lang w:val="en-US"/>
        </w:rPr>
        <w:t>e</w:t>
      </w:r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p w14:paraId="35DFE0D9" w14:textId="77777777" w:rsidR="009855E9" w:rsidRPr="009855E9" w:rsidRDefault="009855E9" w:rsidP="009855E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855E9" w:rsidRPr="009855E9" w:rsidSect="00F77CDC">
      <w:footerReference w:type="default" r:id="rId18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2FF7F" w14:textId="77777777" w:rsidR="0081596D" w:rsidRDefault="0081596D" w:rsidP="00FE4ED3">
      <w:pPr>
        <w:spacing w:after="0" w:line="240" w:lineRule="auto"/>
      </w:pPr>
      <w:r>
        <w:separator/>
      </w:r>
    </w:p>
  </w:endnote>
  <w:endnote w:type="continuationSeparator" w:id="0">
    <w:p w14:paraId="069B2ADA" w14:textId="77777777" w:rsidR="0081596D" w:rsidRDefault="0081596D" w:rsidP="00FE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148FFAB6" w:rsidR="00EA6FB3" w:rsidRDefault="00EA6F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38A">
          <w:rPr>
            <w:noProof/>
          </w:rPr>
          <w:t>10</w:t>
        </w:r>
        <w:r>
          <w:fldChar w:fldCharType="end"/>
        </w:r>
      </w:p>
    </w:sdtContent>
  </w:sdt>
  <w:p w14:paraId="00DA8392" w14:textId="77777777" w:rsidR="00EA6FB3" w:rsidRDefault="00EA6F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9DDC7" w14:textId="77777777" w:rsidR="0081596D" w:rsidRDefault="0081596D" w:rsidP="00FE4ED3">
      <w:pPr>
        <w:spacing w:after="0" w:line="240" w:lineRule="auto"/>
      </w:pPr>
      <w:r>
        <w:separator/>
      </w:r>
    </w:p>
  </w:footnote>
  <w:footnote w:type="continuationSeparator" w:id="0">
    <w:p w14:paraId="0FF1117A" w14:textId="77777777" w:rsidR="0081596D" w:rsidRDefault="0081596D" w:rsidP="00FE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68F"/>
    <w:multiLevelType w:val="hybridMultilevel"/>
    <w:tmpl w:val="30C2D46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0179"/>
    <w:multiLevelType w:val="hybridMultilevel"/>
    <w:tmpl w:val="6ED66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015A94"/>
    <w:multiLevelType w:val="hybridMultilevel"/>
    <w:tmpl w:val="752A7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F4D4E"/>
    <w:multiLevelType w:val="hybridMultilevel"/>
    <w:tmpl w:val="E910BAC4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2A765B9"/>
    <w:multiLevelType w:val="hybridMultilevel"/>
    <w:tmpl w:val="63205262"/>
    <w:lvl w:ilvl="0" w:tplc="D4AEC1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9824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E822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466E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088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A04A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68A2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5CFA9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20CE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5C1198"/>
    <w:multiLevelType w:val="hybridMultilevel"/>
    <w:tmpl w:val="B596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C7B34"/>
    <w:multiLevelType w:val="hybridMultilevel"/>
    <w:tmpl w:val="94AC0A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A16022"/>
    <w:multiLevelType w:val="hybridMultilevel"/>
    <w:tmpl w:val="881621AC"/>
    <w:lvl w:ilvl="0" w:tplc="34922F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2A89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E485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E809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02D48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88B2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C4F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583A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8AC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06"/>
    <w:rsid w:val="00023E89"/>
    <w:rsid w:val="0003536F"/>
    <w:rsid w:val="000729AB"/>
    <w:rsid w:val="00084EC2"/>
    <w:rsid w:val="000B73A1"/>
    <w:rsid w:val="000C44BD"/>
    <w:rsid w:val="000D067F"/>
    <w:rsid w:val="000F0C1A"/>
    <w:rsid w:val="001145DE"/>
    <w:rsid w:val="00124FAD"/>
    <w:rsid w:val="00135D00"/>
    <w:rsid w:val="00154741"/>
    <w:rsid w:val="001551CB"/>
    <w:rsid w:val="00161C25"/>
    <w:rsid w:val="0018334F"/>
    <w:rsid w:val="001B6EE5"/>
    <w:rsid w:val="001C2DA7"/>
    <w:rsid w:val="001E64E7"/>
    <w:rsid w:val="00210174"/>
    <w:rsid w:val="002254E4"/>
    <w:rsid w:val="0025096F"/>
    <w:rsid w:val="00250F8B"/>
    <w:rsid w:val="002702D6"/>
    <w:rsid w:val="00284698"/>
    <w:rsid w:val="002A4996"/>
    <w:rsid w:val="002B3181"/>
    <w:rsid w:val="002D7D67"/>
    <w:rsid w:val="002F5067"/>
    <w:rsid w:val="003149B9"/>
    <w:rsid w:val="00340A52"/>
    <w:rsid w:val="00365D1F"/>
    <w:rsid w:val="00367537"/>
    <w:rsid w:val="00376275"/>
    <w:rsid w:val="00384979"/>
    <w:rsid w:val="003939F3"/>
    <w:rsid w:val="003A795D"/>
    <w:rsid w:val="003B7478"/>
    <w:rsid w:val="003D0CB0"/>
    <w:rsid w:val="003D382C"/>
    <w:rsid w:val="003E571F"/>
    <w:rsid w:val="003F5A1C"/>
    <w:rsid w:val="004278FF"/>
    <w:rsid w:val="0043653C"/>
    <w:rsid w:val="00442D9E"/>
    <w:rsid w:val="0044405F"/>
    <w:rsid w:val="004524DD"/>
    <w:rsid w:val="00457A0E"/>
    <w:rsid w:val="004A442C"/>
    <w:rsid w:val="004D021E"/>
    <w:rsid w:val="004D36D2"/>
    <w:rsid w:val="00505438"/>
    <w:rsid w:val="00525839"/>
    <w:rsid w:val="00540474"/>
    <w:rsid w:val="005866AF"/>
    <w:rsid w:val="005A338A"/>
    <w:rsid w:val="005B5CDD"/>
    <w:rsid w:val="005E135B"/>
    <w:rsid w:val="005E411F"/>
    <w:rsid w:val="006060AE"/>
    <w:rsid w:val="00650784"/>
    <w:rsid w:val="00676271"/>
    <w:rsid w:val="00680002"/>
    <w:rsid w:val="0069746F"/>
    <w:rsid w:val="006A12A6"/>
    <w:rsid w:val="007066AB"/>
    <w:rsid w:val="00707A42"/>
    <w:rsid w:val="00734A2B"/>
    <w:rsid w:val="00741F40"/>
    <w:rsid w:val="00767E57"/>
    <w:rsid w:val="00777D2E"/>
    <w:rsid w:val="007E2575"/>
    <w:rsid w:val="0081596D"/>
    <w:rsid w:val="00886883"/>
    <w:rsid w:val="008C463D"/>
    <w:rsid w:val="008D4483"/>
    <w:rsid w:val="008D6072"/>
    <w:rsid w:val="008F55CF"/>
    <w:rsid w:val="008F76DD"/>
    <w:rsid w:val="00902CE5"/>
    <w:rsid w:val="009209B0"/>
    <w:rsid w:val="00920C6C"/>
    <w:rsid w:val="00934552"/>
    <w:rsid w:val="00950D77"/>
    <w:rsid w:val="009612B3"/>
    <w:rsid w:val="009855E9"/>
    <w:rsid w:val="009914A7"/>
    <w:rsid w:val="009B27E5"/>
    <w:rsid w:val="009B2D09"/>
    <w:rsid w:val="009F1AAC"/>
    <w:rsid w:val="00A02847"/>
    <w:rsid w:val="00A065A4"/>
    <w:rsid w:val="00A07458"/>
    <w:rsid w:val="00A158FB"/>
    <w:rsid w:val="00A2539F"/>
    <w:rsid w:val="00A309E2"/>
    <w:rsid w:val="00A8016F"/>
    <w:rsid w:val="00A964C7"/>
    <w:rsid w:val="00AA01C8"/>
    <w:rsid w:val="00AB2B69"/>
    <w:rsid w:val="00AB3796"/>
    <w:rsid w:val="00AC4A76"/>
    <w:rsid w:val="00B02D56"/>
    <w:rsid w:val="00B05803"/>
    <w:rsid w:val="00B30ACC"/>
    <w:rsid w:val="00B65F5F"/>
    <w:rsid w:val="00B96C61"/>
    <w:rsid w:val="00BA15F1"/>
    <w:rsid w:val="00BB19F4"/>
    <w:rsid w:val="00BB35E2"/>
    <w:rsid w:val="00BD065C"/>
    <w:rsid w:val="00BD14F2"/>
    <w:rsid w:val="00BE450D"/>
    <w:rsid w:val="00BF362D"/>
    <w:rsid w:val="00C00779"/>
    <w:rsid w:val="00C12847"/>
    <w:rsid w:val="00C15D48"/>
    <w:rsid w:val="00C25052"/>
    <w:rsid w:val="00C251C9"/>
    <w:rsid w:val="00C6472E"/>
    <w:rsid w:val="00C76ABD"/>
    <w:rsid w:val="00CA0285"/>
    <w:rsid w:val="00CC7AD4"/>
    <w:rsid w:val="00CE7064"/>
    <w:rsid w:val="00D40E9E"/>
    <w:rsid w:val="00D41364"/>
    <w:rsid w:val="00D71761"/>
    <w:rsid w:val="00D74289"/>
    <w:rsid w:val="00D80732"/>
    <w:rsid w:val="00D906DB"/>
    <w:rsid w:val="00D92042"/>
    <w:rsid w:val="00DA3775"/>
    <w:rsid w:val="00DA4888"/>
    <w:rsid w:val="00DC15CA"/>
    <w:rsid w:val="00DC5808"/>
    <w:rsid w:val="00DD1655"/>
    <w:rsid w:val="00DF7C06"/>
    <w:rsid w:val="00E2571A"/>
    <w:rsid w:val="00E26E68"/>
    <w:rsid w:val="00E33E51"/>
    <w:rsid w:val="00E457A0"/>
    <w:rsid w:val="00E541D4"/>
    <w:rsid w:val="00E5546D"/>
    <w:rsid w:val="00E6235B"/>
    <w:rsid w:val="00EA6FB3"/>
    <w:rsid w:val="00EB0345"/>
    <w:rsid w:val="00EB21D4"/>
    <w:rsid w:val="00EC2843"/>
    <w:rsid w:val="00ED3AEA"/>
    <w:rsid w:val="00EE19DB"/>
    <w:rsid w:val="00EF557B"/>
    <w:rsid w:val="00F0600F"/>
    <w:rsid w:val="00F22CBA"/>
    <w:rsid w:val="00F26C01"/>
    <w:rsid w:val="00F57E9D"/>
    <w:rsid w:val="00F616FC"/>
    <w:rsid w:val="00F708D7"/>
    <w:rsid w:val="00F76D71"/>
    <w:rsid w:val="00F77CDC"/>
    <w:rsid w:val="00F87BB1"/>
    <w:rsid w:val="00FA189C"/>
    <w:rsid w:val="00FA31E5"/>
    <w:rsid w:val="00FA508C"/>
    <w:rsid w:val="00FB3E4E"/>
    <w:rsid w:val="00FB4818"/>
    <w:rsid w:val="00FC068F"/>
    <w:rsid w:val="00FD1C44"/>
    <w:rsid w:val="00FE4ED3"/>
    <w:rsid w:val="00FF3777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3F221797-E7C6-4EA1-80F1-1E05698D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16F"/>
  </w:style>
  <w:style w:type="paragraph" w:styleId="1">
    <w:name w:val="heading 1"/>
    <w:basedOn w:val="a"/>
    <w:next w:val="a"/>
    <w:link w:val="10"/>
    <w:uiPriority w:val="9"/>
    <w:qFormat/>
    <w:rsid w:val="006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F0C1A"/>
    <w:pPr>
      <w:spacing w:before="360" w:after="80"/>
      <w:outlineLvl w:val="1"/>
    </w:pPr>
    <w:rPr>
      <w:b/>
      <w:color w:val="000000" w:themeColor="text1"/>
      <w:kern w:val="2"/>
      <w:sz w:val="28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FA3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ED3"/>
  </w:style>
  <w:style w:type="paragraph" w:styleId="a5">
    <w:name w:val="footer"/>
    <w:basedOn w:val="a"/>
    <w:link w:val="a6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ED3"/>
  </w:style>
  <w:style w:type="character" w:styleId="a7">
    <w:name w:val="Placeholder Text"/>
    <w:basedOn w:val="a0"/>
    <w:uiPriority w:val="99"/>
    <w:semiHidden/>
    <w:rsid w:val="00E2571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Hyperlink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D4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413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F0C1A"/>
    <w:rPr>
      <w:rFonts w:asciiTheme="majorHAnsi" w:eastAsiaTheme="majorEastAsia" w:hAnsiTheme="majorHAnsi" w:cstheme="majorBidi"/>
      <w:b/>
      <w:color w:val="000000" w:themeColor="text1"/>
      <w:kern w:val="2"/>
      <w:sz w:val="28"/>
      <w:szCs w:val="3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FA3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21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904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190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022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Blood_Science\f_docs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Blood_Science\f_docs\dia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Blood_Science\f_docs\dia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58-400B-B177-EBBE584FF160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58-400B-B177-EBBE584FF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3168"/>
        <c:axId val="6530036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B58-400B-B177-EBBE584FF16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B58-400B-B177-EBBE584FF160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B58-400B-B177-EBBE584FF16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B58-400B-B177-EBBE584FF160}"/>
                  </c:ext>
                </c:extLst>
              </c15:ser>
            </c15:filteredLineSeries>
          </c:ext>
        </c:extLst>
      </c:lineChart>
      <c:catAx>
        <c:axId val="65300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648"/>
        <c:crosses val="autoZero"/>
        <c:auto val="1"/>
        <c:lblAlgn val="ctr"/>
        <c:lblOffset val="100"/>
        <c:noMultiLvlLbl val="0"/>
      </c:catAx>
      <c:valAx>
        <c:axId val="653003648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1B-43D8-A722-7DD1DDB9E54F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1B-43D8-A722-7DD1DDB9E54F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1B-43D8-A722-7DD1DDB9E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 dirty="0"/>
                  <a:t>Эффективная вязкость </a:t>
                </a:r>
                <a:r>
                  <a:rPr lang="en-US" b="1" dirty="0"/>
                  <a:t>(Pa</a:t>
                </a:r>
                <a:r>
                  <a:rPr lang="en-US" b="1" baseline="0" dirty="0"/>
                  <a:t> * </a:t>
                </a:r>
                <a:r>
                  <a:rPr lang="ru-RU" b="1" baseline="0" dirty="0"/>
                  <a:t>с</a:t>
                </a:r>
                <a:r>
                  <a:rPr lang="en-US" b="1" baseline="0" dirty="0"/>
                  <a:t>)</a:t>
                </a:r>
                <a:endParaRPr lang="ru-RU" b="1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F7-4075-869E-D6F14A538B83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F7-4075-869E-D6F14A538B83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F7-4075-869E-D6F14A538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72-4933-9002-6280BE7AA61E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72-4933-9002-6280BE7AA61E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72-4933-9002-6280BE7AA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71904"/>
        <c:axId val="604559904"/>
      </c:lineChart>
      <c:catAx>
        <c:axId val="60457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59904"/>
        <c:crosses val="autoZero"/>
        <c:auto val="1"/>
        <c:lblAlgn val="ctr"/>
        <c:lblOffset val="100"/>
        <c:noMultiLvlLbl val="0"/>
      </c:catAx>
      <c:valAx>
        <c:axId val="6045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 dirty="0"/>
                  <a:t>Относительная погрешность (</a:t>
                </a:r>
                <a:r>
                  <a:rPr lang="en-US" b="1" dirty="0"/>
                  <a:t>%)</a:t>
                </a:r>
                <a:endParaRPr lang="ru-RU" b="1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7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B91A-82D2-4317-A996-8887FD26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Даниил</cp:lastModifiedBy>
  <cp:revision>2</cp:revision>
  <cp:lastPrinted>2023-06-27T12:06:00Z</cp:lastPrinted>
  <dcterms:created xsi:type="dcterms:W3CDTF">2024-04-28T11:20:00Z</dcterms:created>
  <dcterms:modified xsi:type="dcterms:W3CDTF">2024-04-28T11:20:00Z</dcterms:modified>
</cp:coreProperties>
</file>