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65B" w:rsidRDefault="007777BE" w:rsidP="002D55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B91EE2">
        <w:rPr>
          <w:rFonts w:ascii="Times New Roman" w:eastAsia="Times New Roman" w:hAnsi="Times New Roman" w:cs="Times New Roman"/>
          <w:b/>
          <w:sz w:val="28"/>
          <w:szCs w:val="28"/>
        </w:rPr>
        <w:t>Метод последовательной верхней релаксации</w:t>
      </w:r>
      <w:r w:rsidRPr="00880F1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334A7" w:rsidRDefault="00E334A7" w:rsidP="008821A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1EE2" w:rsidRPr="003402E0" w:rsidRDefault="00F12F4A" w:rsidP="008821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2E0">
        <w:rPr>
          <w:rFonts w:ascii="Times New Roman" w:hAnsi="Times New Roman" w:cs="Times New Roman"/>
          <w:sz w:val="28"/>
          <w:szCs w:val="28"/>
        </w:rPr>
        <w:t>Рассмотрим два последовательных приближения в методе Зейделя</w:t>
      </w:r>
    </w:p>
    <w:p w:rsidR="007B15D3" w:rsidRPr="006C2E80" w:rsidRDefault="007B15D3" w:rsidP="00060BC7">
      <w:pPr>
        <w:jc w:val="center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6C2E80">
        <w:rPr>
          <w:rFonts w:ascii="Times New Roman" w:hAnsi="Times New Roman" w:cs="Times New Roman"/>
          <w:i/>
          <w:sz w:val="32"/>
          <w:szCs w:val="32"/>
          <w:lang w:val="en-US"/>
        </w:rPr>
        <w:t>y = (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(k+1)</m:t>
            </m:r>
          </m:sup>
        </m:sSubSup>
      </m:oMath>
      <w:r w:rsidRPr="006C2E80">
        <w:rPr>
          <w:rFonts w:ascii="Times New Roman" w:hAnsi="Times New Roman" w:cs="Times New Roman"/>
          <w:i/>
          <w:sz w:val="32"/>
          <w:szCs w:val="32"/>
          <w:lang w:val="en-US"/>
        </w:rPr>
        <w:t>,…,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i-1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(k+1)</m:t>
            </m:r>
          </m:sup>
        </m:sSubSup>
      </m:oMath>
      <w:r w:rsidRPr="006C2E80">
        <w:rPr>
          <w:rFonts w:ascii="Times New Roman" w:hAnsi="Times New Roman" w:cs="Times New Roman"/>
          <w:i/>
          <w:sz w:val="32"/>
          <w:szCs w:val="32"/>
          <w:lang w:val="en-US"/>
        </w:rPr>
        <w:t>,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(k)</m:t>
            </m:r>
          </m:sup>
        </m:sSubSup>
      </m:oMath>
      <w:r w:rsidRPr="006C2E80">
        <w:rPr>
          <w:rFonts w:ascii="Times New Roman" w:hAnsi="Times New Roman" w:cs="Times New Roman"/>
          <w:i/>
          <w:sz w:val="32"/>
          <w:szCs w:val="32"/>
          <w:lang w:val="en-US"/>
        </w:rPr>
        <w:t>,….,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(k)</m:t>
            </m:r>
          </m:sup>
        </m:sSubSup>
      </m:oMath>
      <w:r w:rsidRPr="006C2E80">
        <w:rPr>
          <w:rFonts w:ascii="Times New Roman" w:hAnsi="Times New Roman" w:cs="Times New Roman"/>
          <w:i/>
          <w:sz w:val="32"/>
          <w:szCs w:val="32"/>
          <w:lang w:val="en-US"/>
        </w:rPr>
        <w:t>)</w:t>
      </w:r>
      <w:r w:rsidRPr="006C2E80">
        <w:rPr>
          <w:rFonts w:ascii="Times New Roman" w:hAnsi="Times New Roman" w:cs="Times New Roman"/>
          <w:i/>
          <w:sz w:val="32"/>
          <w:szCs w:val="32"/>
          <w:vertAlign w:val="superscript"/>
          <w:lang w:val="en-US"/>
        </w:rPr>
        <w:t>*</w:t>
      </w:r>
    </w:p>
    <w:p w:rsidR="004542DD" w:rsidRPr="006C2E80" w:rsidRDefault="00060BC7" w:rsidP="00060BC7">
      <w:pPr>
        <w:jc w:val="center"/>
        <w:rPr>
          <w:rFonts w:ascii="Times New Roman" w:hAnsi="Times New Roman" w:cs="Times New Roman"/>
          <w:i/>
          <w:sz w:val="32"/>
          <w:szCs w:val="32"/>
          <w:vertAlign w:val="superscript"/>
          <w:lang w:val="en-US"/>
        </w:rPr>
      </w:pPr>
      <w:r w:rsidRPr="00060BC7">
        <w:rPr>
          <w:rFonts w:ascii="Times New Roman" w:hAnsi="Times New Roman" w:cs="Times New Roman"/>
          <w:i/>
          <w:sz w:val="32"/>
          <w:szCs w:val="32"/>
          <w:lang w:val="en-US"/>
        </w:rPr>
        <w:t xml:space="preserve">           </w:t>
      </w:r>
      <w:r w:rsidR="004542DD" w:rsidRPr="006C2E80">
        <w:rPr>
          <w:rFonts w:ascii="Times New Roman" w:hAnsi="Times New Roman" w:cs="Times New Roman"/>
          <w:i/>
          <w:sz w:val="32"/>
          <w:szCs w:val="32"/>
          <w:lang w:val="en-US"/>
        </w:rPr>
        <w:t>z = (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(k+1)</m:t>
            </m:r>
          </m:sup>
        </m:sSubSup>
      </m:oMath>
      <w:r w:rsidR="004542DD" w:rsidRPr="006C2E80">
        <w:rPr>
          <w:rFonts w:ascii="Times New Roman" w:hAnsi="Times New Roman" w:cs="Times New Roman"/>
          <w:i/>
          <w:sz w:val="32"/>
          <w:szCs w:val="32"/>
          <w:lang w:val="en-US"/>
        </w:rPr>
        <w:t>,…,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i-1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(k+1)</m:t>
            </m:r>
          </m:sup>
        </m:sSubSup>
      </m:oMath>
      <w:r w:rsidR="004542DD" w:rsidRPr="006C2E80">
        <w:rPr>
          <w:rFonts w:ascii="Times New Roman" w:hAnsi="Times New Roman" w:cs="Times New Roman"/>
          <w:i/>
          <w:sz w:val="32"/>
          <w:szCs w:val="32"/>
          <w:lang w:val="en-US"/>
        </w:rPr>
        <w:t>,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(k+1)</m:t>
            </m:r>
          </m:sup>
        </m:sSubSup>
      </m:oMath>
      <w:r w:rsidR="004542DD" w:rsidRPr="006C2E80">
        <w:rPr>
          <w:rFonts w:ascii="Times New Roman" w:hAnsi="Times New Roman" w:cs="Times New Roman"/>
          <w:i/>
          <w:sz w:val="32"/>
          <w:szCs w:val="32"/>
          <w:lang w:val="en-US"/>
        </w:rPr>
        <w:t>,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i+1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(k)</m:t>
            </m:r>
          </m:sup>
        </m:sSubSup>
      </m:oMath>
      <w:r w:rsidR="00A50EE6" w:rsidRPr="006C2E80">
        <w:rPr>
          <w:rFonts w:ascii="Times New Roman" w:hAnsi="Times New Roman" w:cs="Times New Roman"/>
          <w:i/>
          <w:sz w:val="32"/>
          <w:szCs w:val="32"/>
          <w:lang w:val="en-US"/>
        </w:rPr>
        <w:t>,</w:t>
      </w:r>
      <w:r w:rsidR="004542DD" w:rsidRPr="006C2E80">
        <w:rPr>
          <w:rFonts w:ascii="Times New Roman" w:hAnsi="Times New Roman" w:cs="Times New Roman"/>
          <w:i/>
          <w:sz w:val="32"/>
          <w:szCs w:val="32"/>
          <w:lang w:val="en-US"/>
        </w:rPr>
        <w:t>….,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(k)</m:t>
            </m:r>
          </m:sup>
        </m:sSubSup>
      </m:oMath>
      <w:r w:rsidR="004542DD" w:rsidRPr="006C2E80">
        <w:rPr>
          <w:rFonts w:ascii="Times New Roman" w:hAnsi="Times New Roman" w:cs="Times New Roman"/>
          <w:i/>
          <w:sz w:val="32"/>
          <w:szCs w:val="32"/>
          <w:lang w:val="en-US"/>
        </w:rPr>
        <w:t>)</w:t>
      </w:r>
      <w:r w:rsidR="004542DD" w:rsidRPr="006C2E80">
        <w:rPr>
          <w:rFonts w:ascii="Times New Roman" w:hAnsi="Times New Roman" w:cs="Times New Roman"/>
          <w:i/>
          <w:sz w:val="32"/>
          <w:szCs w:val="32"/>
          <w:vertAlign w:val="superscript"/>
          <w:lang w:val="en-US"/>
        </w:rPr>
        <w:t>*</w:t>
      </w:r>
    </w:p>
    <w:p w:rsidR="004542DD" w:rsidRPr="002E60DD" w:rsidRDefault="00DD0DEF" w:rsidP="008821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</w:t>
      </w:r>
      <w:r w:rsidR="002E60DD" w:rsidRPr="002E60DD">
        <w:rPr>
          <w:rFonts w:ascii="Times New Roman" w:hAnsi="Times New Roman" w:cs="Times New Roman"/>
          <w:sz w:val="28"/>
          <w:szCs w:val="28"/>
        </w:rPr>
        <w:t xml:space="preserve"> </w:t>
      </w:r>
      <w:r w:rsidR="002E60DD">
        <w:rPr>
          <w:rFonts w:ascii="Times New Roman" w:hAnsi="Times New Roman" w:cs="Times New Roman"/>
          <w:sz w:val="28"/>
          <w:szCs w:val="28"/>
        </w:rPr>
        <w:t xml:space="preserve">наиболее простым способом перейти к следующему методу последовательной релаксации, посмотрим на приближения в методе Зейделя ещё с одной точки зрения. Обозначим через </w:t>
      </w:r>
      <w:r w:rsidR="002E60DD" w:rsidRPr="002E60DD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2E60DD">
        <w:rPr>
          <w:rFonts w:ascii="Times New Roman" w:hAnsi="Times New Roman" w:cs="Times New Roman"/>
          <w:sz w:val="28"/>
          <w:szCs w:val="28"/>
        </w:rPr>
        <w:t xml:space="preserve"> и </w:t>
      </w:r>
      <w:r w:rsidR="002E60DD" w:rsidRPr="002E60DD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2E60D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E60DD">
        <w:rPr>
          <w:rFonts w:ascii="Times New Roman" w:hAnsi="Times New Roman" w:cs="Times New Roman"/>
          <w:sz w:val="28"/>
          <w:szCs w:val="28"/>
        </w:rPr>
        <w:t xml:space="preserve">соответственно невязки приближений </w:t>
      </w:r>
      <w:r w:rsidR="002E60DD" w:rsidRPr="002E60DD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2E60DD" w:rsidRPr="002E60D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E60DD">
        <w:rPr>
          <w:rFonts w:ascii="Times New Roman" w:hAnsi="Times New Roman" w:cs="Times New Roman"/>
          <w:sz w:val="28"/>
          <w:szCs w:val="28"/>
        </w:rPr>
        <w:t xml:space="preserve">и </w:t>
      </w:r>
      <w:r w:rsidR="002E60DD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2E60DD">
        <w:rPr>
          <w:rFonts w:ascii="Times New Roman" w:hAnsi="Times New Roman" w:cs="Times New Roman"/>
          <w:sz w:val="28"/>
          <w:szCs w:val="28"/>
        </w:rPr>
        <w:t>:</w:t>
      </w:r>
    </w:p>
    <w:p w:rsidR="00DD0DEF" w:rsidRPr="00060BC7" w:rsidRDefault="00FE7EDF" w:rsidP="008821A0">
      <w:pPr>
        <w:spacing w:after="0"/>
        <w:jc w:val="both"/>
        <w:rPr>
          <w:rFonts w:ascii="Times New Roman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 xml:space="preserve">  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t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 = 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Ay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 – 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f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  ,   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ij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+1</m:t>
                  </m:r>
                </m:e>
              </m:d>
            </m:sup>
          </m:sSubSup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+ 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(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)</m:t>
              </m:r>
            </m:sup>
          </m:sSubSup>
          <m:r>
            <w:rPr>
              <w:rFonts w:ascii="Cambria Math" w:hAnsi="Cambria Math" w:cs="Times New Roman"/>
              <w:sz w:val="32"/>
              <w:szCs w:val="3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=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+1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ij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 w:cs="Times New Roman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 </m:t>
              </m:r>
            </m:sub>
          </m:sSub>
          <m:r>
            <w:rPr>
              <w:rFonts w:ascii="Times New Roman" w:hAnsi="Times New Roman" w:cs="Times New Roman"/>
              <w:sz w:val="32"/>
              <w:szCs w:val="32"/>
            </w:rPr>
            <w:br/>
          </m:r>
        </m:oMath>
      </m:oMathPara>
      <w:r w:rsidRPr="00060BC7">
        <w:rPr>
          <w:rFonts w:ascii="Times New Roman" w:hAnsi="Times New Roman" w:cs="Times New Roman"/>
          <w:i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  </m:t>
        </m:r>
      </m:oMath>
    </w:p>
    <w:p w:rsidR="00B150F7" w:rsidRPr="006C2E80" w:rsidRDefault="00213F0D" w:rsidP="008821A0">
      <w:pPr>
        <w:spacing w:after="0"/>
        <w:jc w:val="both"/>
        <w:rPr>
          <w:rFonts w:ascii="Times New Roman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r = Az – f  ,   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ij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+ 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(k+1)</m:t>
              </m:r>
            </m:sup>
          </m:sSubSup>
          <m:r>
            <w:rPr>
              <w:rFonts w:ascii="Cambria Math" w:hAnsi="Cambria Math" w:cs="Times New Roman"/>
              <w:sz w:val="32"/>
              <w:szCs w:val="32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j=i+1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ij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 w:cs="Times New Roman"/>
              <w:sz w:val="32"/>
              <w:szCs w:val="32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 xml:space="preserve">i </m:t>
              </m:r>
            </m:sub>
          </m:sSub>
          <m:r>
            <w:rPr>
              <w:rFonts w:ascii="Times New Roman" w:hAnsi="Times New Roman" w:cs="Times New Roman"/>
              <w:sz w:val="32"/>
              <w:szCs w:val="32"/>
              <w:lang w:val="en-US"/>
            </w:rPr>
            <w:br/>
          </m:r>
        </m:oMath>
      </m:oMathPara>
    </w:p>
    <w:p w:rsidR="00AB536B" w:rsidRDefault="000C170B" w:rsidP="008821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170B">
        <w:rPr>
          <w:rFonts w:ascii="Times New Roman" w:hAnsi="Times New Roman" w:cs="Times New Roman"/>
          <w:sz w:val="28"/>
          <w:szCs w:val="28"/>
        </w:rPr>
        <w:t>Из расчетной формулы метода Зейделя следует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Pr="006C2E80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6C2E80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AB536B" w:rsidRPr="006C2E80">
        <w:rPr>
          <w:rFonts w:ascii="Times New Roman" w:hAnsi="Times New Roman" w:cs="Times New Roman"/>
          <w:i/>
          <w:sz w:val="32"/>
          <w:szCs w:val="32"/>
        </w:rPr>
        <w:t xml:space="preserve"> = </w:t>
      </w:r>
      <w:r w:rsidR="00AB536B" w:rsidRPr="006C2E80">
        <w:rPr>
          <w:rFonts w:ascii="Times New Roman" w:hAnsi="Times New Roman" w:cs="Times New Roman"/>
          <w:sz w:val="32"/>
          <w:szCs w:val="32"/>
        </w:rPr>
        <w:t>0</w:t>
      </w:r>
      <w:r w:rsidR="00AB536B" w:rsidRPr="00AB536B">
        <w:rPr>
          <w:rFonts w:ascii="Times New Roman" w:hAnsi="Times New Roman" w:cs="Times New Roman"/>
          <w:sz w:val="28"/>
          <w:szCs w:val="28"/>
        </w:rPr>
        <w:t>.</w:t>
      </w:r>
      <w:r w:rsidR="00AB536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B536B">
        <w:rPr>
          <w:rFonts w:ascii="Times New Roman" w:hAnsi="Times New Roman" w:cs="Times New Roman"/>
          <w:sz w:val="28"/>
          <w:szCs w:val="28"/>
        </w:rPr>
        <w:t xml:space="preserve">С другой стороны, обозначим </w:t>
      </w:r>
      <w:r w:rsidR="005D5C04" w:rsidRPr="006C2E80">
        <w:rPr>
          <w:rFonts w:ascii="Times New Roman" w:hAnsi="Times New Roman" w:cs="Times New Roman"/>
          <w:sz w:val="32"/>
          <w:szCs w:val="32"/>
        </w:rPr>
        <w:t xml:space="preserve">α = 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k</m:t>
            </m:r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sup>
        </m:sSubSup>
      </m:oMath>
      <w:r w:rsidR="005D5C04" w:rsidRPr="006C2E80">
        <w:rPr>
          <w:rFonts w:ascii="Times New Roman" w:hAnsi="Times New Roman" w:cs="Times New Roman"/>
          <w:sz w:val="32"/>
          <w:szCs w:val="32"/>
        </w:rPr>
        <w:t xml:space="preserve"> - 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k</m:t>
            </m:r>
            <m:r>
              <w:rPr>
                <w:rFonts w:ascii="Cambria Math" w:hAnsi="Cambria Math" w:cs="Times New Roman"/>
                <w:sz w:val="32"/>
                <w:szCs w:val="32"/>
              </w:rPr>
              <m:t>+1)</m:t>
            </m:r>
          </m:sup>
        </m:sSubSup>
      </m:oMath>
      <w:r w:rsidR="005D5C04">
        <w:rPr>
          <w:rFonts w:ascii="Times New Roman" w:hAnsi="Times New Roman" w:cs="Times New Roman"/>
          <w:sz w:val="28"/>
          <w:szCs w:val="28"/>
        </w:rPr>
        <w:t xml:space="preserve"> и выразим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</m:oMath>
      <w:r w:rsidR="005D5C04">
        <w:rPr>
          <w:rFonts w:ascii="Times New Roman" w:hAnsi="Times New Roman" w:cs="Times New Roman"/>
          <w:sz w:val="28"/>
          <w:szCs w:val="28"/>
        </w:rPr>
        <w:t xml:space="preserve"> через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</m:oMath>
      <w:r w:rsidR="005D5C04" w:rsidRPr="006C2E80">
        <w:rPr>
          <w:rFonts w:ascii="Times New Roman" w:hAnsi="Times New Roman" w:cs="Times New Roman"/>
          <w:sz w:val="32"/>
          <w:szCs w:val="32"/>
        </w:rPr>
        <w:t>,</w:t>
      </w:r>
    </w:p>
    <w:p w:rsidR="00AB536B" w:rsidRPr="006C2E80" w:rsidRDefault="003C4391" w:rsidP="00060BC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</m:oMath>
      <w:r w:rsidR="005D5C04" w:rsidRPr="006C2E80">
        <w:rPr>
          <w:rFonts w:ascii="Times New Roman" w:hAnsi="Times New Roman" w:cs="Times New Roman"/>
          <w:i/>
          <w:sz w:val="32"/>
          <w:szCs w:val="32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</m:oMath>
      <w:r w:rsidR="005D5C04" w:rsidRPr="006C2E80">
        <w:rPr>
          <w:rFonts w:ascii="Times New Roman" w:hAnsi="Times New Roman" w:cs="Times New Roman"/>
          <w:i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 xml:space="preserve">+ 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ii</m:t>
            </m:r>
          </m:sub>
        </m:sSub>
      </m:oMath>
      <w:r w:rsidR="005D5C04" w:rsidRPr="006C2E80">
        <w:rPr>
          <w:rFonts w:ascii="Times New Roman" w:hAnsi="Times New Roman" w:cs="Times New Roman"/>
          <w:sz w:val="32"/>
          <w:szCs w:val="32"/>
        </w:rPr>
        <w:t>(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k</m:t>
            </m:r>
            <m:r>
              <w:rPr>
                <w:rFonts w:ascii="Cambria Math" w:hAnsi="Cambria Math" w:cs="Times New Roman"/>
                <w:sz w:val="32"/>
                <w:szCs w:val="32"/>
              </w:rPr>
              <m:t>+1)</m:t>
            </m:r>
          </m:sup>
        </m:sSubSup>
      </m:oMath>
      <w:r w:rsidR="005D5C04" w:rsidRPr="006C2E80">
        <w:rPr>
          <w:rFonts w:ascii="Times New Roman" w:hAnsi="Times New Roman" w:cs="Times New Roman"/>
          <w:sz w:val="32"/>
          <w:szCs w:val="32"/>
        </w:rPr>
        <w:t xml:space="preserve"> -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k</m:t>
            </m:r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sup>
        </m:sSubSup>
      </m:oMath>
      <w:r w:rsidR="005D5C04" w:rsidRPr="006C2E80">
        <w:rPr>
          <w:rFonts w:ascii="Times New Roman" w:hAnsi="Times New Roman" w:cs="Times New Roman"/>
          <w:sz w:val="32"/>
          <w:szCs w:val="32"/>
        </w:rPr>
        <w:t xml:space="preserve">) =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</m:oMath>
      <w:r w:rsidR="005D5C04" w:rsidRPr="006C2E80">
        <w:rPr>
          <w:rFonts w:ascii="Times New Roman" w:hAnsi="Times New Roman" w:cs="Times New Roman"/>
          <w:sz w:val="32"/>
          <w:szCs w:val="32"/>
        </w:rPr>
        <w:t xml:space="preserve"> - </w:t>
      </w:r>
      <w:r w:rsidR="005D5C04" w:rsidRPr="006C2E80">
        <w:rPr>
          <w:rFonts w:ascii="Times New Roman" w:hAnsi="Times New Roman" w:cs="Times New Roman"/>
          <w:i/>
          <w:sz w:val="32"/>
          <w:szCs w:val="32"/>
        </w:rPr>
        <w:t>α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ii</m:t>
            </m:r>
          </m:sub>
        </m:sSub>
      </m:oMath>
    </w:p>
    <w:p w:rsidR="00AB536B" w:rsidRDefault="003C4391" w:rsidP="00060BC7">
      <w:pPr>
        <w:spacing w:after="0"/>
        <w:jc w:val="center"/>
        <w:rPr>
          <w:rFonts w:ascii="Times New Roman" w:hAnsi="Times New Roman" w:cs="Times New Roman"/>
          <w:i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</m:oMath>
      <w:r w:rsidR="006C2E80" w:rsidRPr="006C2E80">
        <w:rPr>
          <w:rFonts w:ascii="Times New Roman" w:hAnsi="Times New Roman" w:cs="Times New Roman"/>
          <w:i/>
          <w:sz w:val="32"/>
          <w:szCs w:val="32"/>
        </w:rPr>
        <w:t xml:space="preserve">  </w:t>
      </w:r>
      <w:r w:rsidR="006C2E80" w:rsidRPr="006C2E80">
        <w:rPr>
          <w:rFonts w:ascii="Times New Roman" w:hAnsi="Times New Roman" w:cs="Times New Roman"/>
          <w:sz w:val="32"/>
          <w:szCs w:val="32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</m:oMath>
      <w:r w:rsidR="006C2E80" w:rsidRPr="006C2E80">
        <w:rPr>
          <w:rFonts w:ascii="Times New Roman" w:hAnsi="Times New Roman" w:cs="Times New Roman"/>
          <w:sz w:val="32"/>
          <w:szCs w:val="32"/>
        </w:rPr>
        <w:t xml:space="preserve"> - </w:t>
      </w:r>
      <w:r w:rsidR="006C2E80" w:rsidRPr="006C2E80">
        <w:rPr>
          <w:rFonts w:ascii="Times New Roman" w:hAnsi="Times New Roman" w:cs="Times New Roman"/>
          <w:i/>
          <w:sz w:val="32"/>
          <w:szCs w:val="32"/>
        </w:rPr>
        <w:t>α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ii</m:t>
            </m:r>
          </m:sub>
        </m:sSub>
      </m:oMath>
      <w:r w:rsidR="006C2E80">
        <w:rPr>
          <w:rFonts w:ascii="Times New Roman" w:hAnsi="Times New Roman" w:cs="Times New Roman"/>
          <w:i/>
          <w:sz w:val="32"/>
          <w:szCs w:val="32"/>
        </w:rPr>
        <w:t>.</w:t>
      </w:r>
    </w:p>
    <w:p w:rsidR="006C2E80" w:rsidRPr="003402E0" w:rsidRDefault="006C2E80" w:rsidP="008821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2E0">
        <w:rPr>
          <w:rFonts w:ascii="Times New Roman" w:hAnsi="Times New Roman" w:cs="Times New Roman"/>
          <w:sz w:val="28"/>
          <w:szCs w:val="28"/>
        </w:rPr>
        <w:t xml:space="preserve">Таким образом, поправка α к значению </w:t>
      </w:r>
      <w:r w:rsidRPr="003402E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3402E0">
        <w:rPr>
          <w:rFonts w:ascii="Times New Roman" w:hAnsi="Times New Roman" w:cs="Times New Roman"/>
          <w:sz w:val="28"/>
          <w:szCs w:val="28"/>
        </w:rPr>
        <w:t>-той компоненты находится из условия</w:t>
      </w:r>
    </w:p>
    <w:p w:rsidR="006C2E80" w:rsidRDefault="003C4391" w:rsidP="00060BC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</m:oMath>
      <w:r w:rsidR="006C2E80" w:rsidRPr="006C2E80">
        <w:rPr>
          <w:rFonts w:ascii="Times New Roman" w:hAnsi="Times New Roman" w:cs="Times New Roman"/>
          <w:i/>
          <w:sz w:val="32"/>
          <w:szCs w:val="32"/>
        </w:rPr>
        <w:t xml:space="preserve">  </w:t>
      </w:r>
      <w:r w:rsidR="006C2E80" w:rsidRPr="006C2E80">
        <w:rPr>
          <w:rFonts w:ascii="Times New Roman" w:hAnsi="Times New Roman" w:cs="Times New Roman"/>
          <w:sz w:val="32"/>
          <w:szCs w:val="32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</m:oMath>
      <w:r w:rsidR="006C2E80" w:rsidRPr="006C2E80">
        <w:rPr>
          <w:rFonts w:ascii="Times New Roman" w:hAnsi="Times New Roman" w:cs="Times New Roman"/>
          <w:sz w:val="32"/>
          <w:szCs w:val="32"/>
        </w:rPr>
        <w:t xml:space="preserve"> - </w:t>
      </w:r>
      <w:r w:rsidR="006C2E80" w:rsidRPr="006C2E80">
        <w:rPr>
          <w:rFonts w:ascii="Times New Roman" w:hAnsi="Times New Roman" w:cs="Times New Roman"/>
          <w:i/>
          <w:sz w:val="32"/>
          <w:szCs w:val="32"/>
        </w:rPr>
        <w:t>α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=0</m:t>
        </m:r>
      </m:oMath>
      <w:r w:rsidR="006C2E80">
        <w:rPr>
          <w:rFonts w:ascii="Times New Roman" w:hAnsi="Times New Roman" w:cs="Times New Roman"/>
          <w:i/>
          <w:sz w:val="32"/>
          <w:szCs w:val="32"/>
        </w:rPr>
        <w:t>.</w:t>
      </w:r>
    </w:p>
    <w:p w:rsidR="006C2E80" w:rsidRDefault="006C2E80" w:rsidP="008821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358C">
        <w:rPr>
          <w:rFonts w:ascii="Times New Roman" w:hAnsi="Times New Roman" w:cs="Times New Roman"/>
          <w:sz w:val="28"/>
          <w:szCs w:val="28"/>
        </w:rPr>
        <w:t xml:space="preserve">Обнуление </w:t>
      </w:r>
      <w:r w:rsidRPr="006B358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6B358C">
        <w:rPr>
          <w:rFonts w:ascii="Times New Roman" w:hAnsi="Times New Roman" w:cs="Times New Roman"/>
          <w:sz w:val="28"/>
          <w:szCs w:val="28"/>
        </w:rPr>
        <w:t>-той компоненты невязки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6B358C">
        <w:rPr>
          <w:rFonts w:ascii="Times New Roman" w:hAnsi="Times New Roman" w:cs="Times New Roman"/>
          <w:sz w:val="28"/>
          <w:szCs w:val="28"/>
        </w:rPr>
        <w:t xml:space="preserve"> обычно называют полной релаксацией. По этой причине</w:t>
      </w:r>
      <w:r w:rsidR="006B358C" w:rsidRPr="006B358C">
        <w:rPr>
          <w:rFonts w:ascii="Times New Roman" w:hAnsi="Times New Roman" w:cs="Times New Roman"/>
          <w:sz w:val="28"/>
          <w:szCs w:val="28"/>
        </w:rPr>
        <w:t xml:space="preserve"> метод Зейделя называют методом полной релаксации.</w:t>
      </w:r>
    </w:p>
    <w:p w:rsidR="003402E0" w:rsidRDefault="003402E0" w:rsidP="008821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Иногда можно добиться более быстрой сходимости, если требовать не обнуления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</m:oMath>
      <w:r w:rsidRPr="006C2E80">
        <w:rPr>
          <w:rFonts w:ascii="Times New Roman" w:hAnsi="Times New Roman" w:cs="Times New Roman"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402E0">
        <w:rPr>
          <w:rFonts w:ascii="Times New Roman" w:hAnsi="Times New Roman" w:cs="Times New Roman"/>
          <w:sz w:val="28"/>
          <w:szCs w:val="28"/>
        </w:rPr>
        <w:t>а всего лишь уменьшения</w:t>
      </w:r>
      <w:r w:rsidRPr="003402E0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по сравнению с </w:t>
      </w:r>
      <w:r w:rsidRPr="003402E0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i</m:t>
                </m:r>
              </m:sub>
            </m:sSub>
          </m:e>
        </m:d>
      </m:oMath>
      <w:r w:rsidRPr="00340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то есть проводить не полную, а частичную релаксацию.</w:t>
      </w:r>
    </w:p>
    <w:p w:rsidR="003402E0" w:rsidRDefault="003402E0" w:rsidP="008821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потребуем, чтобы </w:t>
      </w:r>
    </w:p>
    <w:p w:rsidR="003402E0" w:rsidRPr="007D00DE" w:rsidRDefault="003C4391" w:rsidP="00060BC7">
      <w:pPr>
        <w:spacing w:after="0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i</m:t>
                </m:r>
              </m:sub>
            </m:sSub>
          </m:e>
        </m:d>
      </m:oMath>
      <w:r w:rsidR="007D00DE" w:rsidRPr="007D00DE">
        <w:rPr>
          <w:rFonts w:ascii="Times New Roman" w:hAnsi="Times New Roman" w:cs="Times New Roman"/>
          <w:sz w:val="32"/>
          <w:szCs w:val="32"/>
        </w:rPr>
        <w:t xml:space="preserve"> = </w:t>
      </w:r>
      <w:r w:rsidR="007D00DE" w:rsidRPr="007D00DE">
        <w:rPr>
          <w:rFonts w:ascii="Times New Roman" w:hAnsi="Times New Roman" w:cs="Times New Roman"/>
          <w:i/>
          <w:sz w:val="32"/>
          <w:szCs w:val="32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- </m:t>
            </m:r>
            <m:r>
              <w:rPr>
                <w:rFonts w:ascii="Cambria Math" w:hAnsi="Cambria Math" w:cs="Times New Roman"/>
                <w:sz w:val="32"/>
                <w:szCs w:val="32"/>
              </w:rPr>
              <m:t>α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ii</m:t>
                </m:r>
              </m:sub>
            </m:sSub>
          </m:e>
        </m:d>
      </m:oMath>
      <w:r w:rsidR="007D00DE" w:rsidRPr="007D00DE">
        <w:rPr>
          <w:rFonts w:ascii="Times New Roman" w:hAnsi="Times New Roman" w:cs="Times New Roman"/>
          <w:i/>
          <w:sz w:val="32"/>
          <w:szCs w:val="32"/>
        </w:rPr>
        <w:t xml:space="preserve"> &lt;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i</m:t>
                </m:r>
              </m:sub>
            </m:sSub>
          </m:e>
        </m:d>
      </m:oMath>
    </w:p>
    <w:p w:rsidR="003402E0" w:rsidRPr="007D00DE" w:rsidRDefault="007D00DE" w:rsidP="008821A0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7D00DE" w:rsidRDefault="003C4391" w:rsidP="00060BC7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α</m:t>
            </m:r>
            <m:r>
              <m:rPr>
                <m:sty m:val="p"/>
              </m:rPr>
              <w:rPr>
                <w:rFonts w:ascii="Cambria Math" w:hAnsi="Times New Roman" w:cs="Times New Roman"/>
                <w:sz w:val="36"/>
                <w:szCs w:val="36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36"/>
                <w:szCs w:val="36"/>
              </w:rPr>
              <m:t xml:space="preserve"> </m:t>
            </m:r>
            <m:f>
              <m:fPr>
                <m:ctrlPr>
                  <w:rPr>
                    <w:rFonts w:ascii="Cambria Math" w:hAnsi="Times New Roman" w:cs="Times New Roman"/>
                    <w:sz w:val="36"/>
                    <w:szCs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ii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36"/>
            <w:szCs w:val="36"/>
          </w:rPr>
          <m:t xml:space="preserve"> &lt;</m:t>
        </m:r>
        <m:r>
          <w:rPr>
            <w:rFonts w:ascii="Cambria Math" w:hAnsi="Times New Roman" w:cs="Times New Roman"/>
            <w:sz w:val="36"/>
            <w:szCs w:val="36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36"/>
                <w:szCs w:val="36"/>
              </w:rPr>
              <m:t xml:space="preserve"> </m:t>
            </m:r>
            <m:f>
              <m:fPr>
                <m:ctrlPr>
                  <w:rPr>
                    <w:rFonts w:ascii="Cambria Math" w:hAnsi="Times New Roman" w:cs="Times New Roman"/>
                    <w:sz w:val="36"/>
                    <w:szCs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ii</m:t>
                    </m:r>
                  </m:sub>
                </m:sSub>
              </m:den>
            </m:f>
          </m:e>
        </m:d>
      </m:oMath>
      <w:r w:rsidR="007D00DE" w:rsidRPr="007D00DE">
        <w:rPr>
          <w:rFonts w:ascii="Times New Roman" w:hAnsi="Times New Roman" w:cs="Times New Roman"/>
          <w:sz w:val="36"/>
          <w:szCs w:val="36"/>
        </w:rPr>
        <w:t>.</w:t>
      </w:r>
    </w:p>
    <w:p w:rsidR="00174B77" w:rsidRDefault="00174B77" w:rsidP="008821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D00DE" w:rsidRPr="00174B77" w:rsidRDefault="007D00DE" w:rsidP="008821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="00174B77">
        <w:rPr>
          <w:rFonts w:ascii="Times New Roman" w:hAnsi="Times New Roman" w:cs="Times New Roman"/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hAnsi="Times New Roman" w:cs="Times New Roman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ii</m:t>
                </m:r>
              </m:sub>
            </m:sSub>
          </m:den>
        </m:f>
      </m:oMath>
      <w:r w:rsidR="00174B77" w:rsidRPr="00174B77">
        <w:rPr>
          <w:rFonts w:ascii="Times New Roman" w:hAnsi="Times New Roman" w:cs="Times New Roman"/>
          <w:sz w:val="36"/>
          <w:szCs w:val="36"/>
        </w:rPr>
        <w:t xml:space="preserve"> &gt; 0 ,</w:t>
      </w:r>
      <w:r w:rsidR="00174B77">
        <w:rPr>
          <w:rFonts w:ascii="Times New Roman" w:hAnsi="Times New Roman" w:cs="Times New Roman"/>
          <w:sz w:val="36"/>
          <w:szCs w:val="36"/>
        </w:rPr>
        <w:t xml:space="preserve">  </w:t>
      </w:r>
      <w:r w:rsidR="00174B77" w:rsidRPr="00174B77">
        <w:rPr>
          <w:rFonts w:ascii="Times New Roman" w:hAnsi="Times New Roman" w:cs="Times New Roman"/>
          <w:sz w:val="28"/>
          <w:szCs w:val="28"/>
        </w:rPr>
        <w:t>то</w:t>
      </w:r>
      <w:r w:rsidR="00174B77">
        <w:rPr>
          <w:rFonts w:ascii="Times New Roman" w:hAnsi="Times New Roman" w:cs="Times New Roman"/>
          <w:sz w:val="28"/>
          <w:szCs w:val="28"/>
        </w:rPr>
        <w:t xml:space="preserve">  </w:t>
      </w:r>
      <w:r w:rsidR="00174B77" w:rsidRPr="00174B77">
        <w:rPr>
          <w:rFonts w:ascii="Times New Roman" w:hAnsi="Times New Roman" w:cs="Times New Roman"/>
          <w:sz w:val="32"/>
          <w:szCs w:val="32"/>
        </w:rPr>
        <w:t>0</w:t>
      </w:r>
      <m:oMath>
        <m:r>
          <w:rPr>
            <w:rFonts w:ascii="Cambria Math" w:hAnsi="Cambria Math" w:cs="Times New Roman"/>
            <w:sz w:val="36"/>
            <w:szCs w:val="36"/>
          </w:rPr>
          <m:t xml:space="preserve"> &lt;</m:t>
        </m:r>
      </m:oMath>
      <w:r w:rsidR="00174B77" w:rsidRPr="00174B77">
        <w:rPr>
          <w:rFonts w:ascii="Times New Roman" w:hAnsi="Times New Roman" w:cs="Times New Roman"/>
          <w:sz w:val="36"/>
          <w:szCs w:val="3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m:t xml:space="preserve">α </m:t>
        </m:r>
      </m:oMath>
      <w:r w:rsidR="00174B77" w:rsidRPr="00174B77">
        <w:rPr>
          <w:rFonts w:ascii="Times New Roman" w:hAnsi="Times New Roman" w:cs="Times New Roman"/>
          <w:i/>
          <w:sz w:val="36"/>
          <w:szCs w:val="36"/>
        </w:rPr>
        <w:t xml:space="preserve">&lt; </w:t>
      </w:r>
      <w:r w:rsidR="00174B77" w:rsidRPr="00174B77">
        <w:rPr>
          <w:rFonts w:ascii="Times New Roman" w:hAnsi="Times New Roman" w:cs="Times New Roman"/>
          <w:sz w:val="36"/>
          <w:szCs w:val="36"/>
        </w:rPr>
        <w:t>2</w:t>
      </w:r>
      <m:oMath>
        <m:r>
          <w:rPr>
            <w:rFonts w:ascii="Cambria Math" w:hAnsi="Cambria Math" w:cs="Times New Roman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Times New Roman" w:cs="Times New Roman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ii</m:t>
                </m:r>
              </m:sub>
            </m:sSub>
          </m:den>
        </m:f>
      </m:oMath>
      <w:r w:rsidR="00174B77" w:rsidRPr="00174B77">
        <w:rPr>
          <w:rFonts w:ascii="Times New Roman" w:hAnsi="Times New Roman" w:cs="Times New Roman"/>
          <w:sz w:val="36"/>
          <w:szCs w:val="36"/>
        </w:rPr>
        <w:t xml:space="preserve"> ;</w:t>
      </w:r>
      <w:r w:rsidR="00174B77">
        <w:rPr>
          <w:rFonts w:ascii="Times New Roman" w:hAnsi="Times New Roman" w:cs="Times New Roman"/>
          <w:sz w:val="36"/>
          <w:szCs w:val="36"/>
        </w:rPr>
        <w:t xml:space="preserve">  </w:t>
      </w:r>
      <w:r w:rsidR="00174B77">
        <w:rPr>
          <w:rFonts w:ascii="Times New Roman" w:hAnsi="Times New Roman" w:cs="Times New Roman"/>
          <w:sz w:val="28"/>
          <w:szCs w:val="28"/>
        </w:rPr>
        <w:t xml:space="preserve">если  </w:t>
      </w:r>
      <m:oMath>
        <m:f>
          <m:fPr>
            <m:ctrlPr>
              <w:rPr>
                <w:rFonts w:ascii="Cambria Math" w:hAnsi="Times New Roman" w:cs="Times New Roman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ii</m:t>
                </m:r>
              </m:sub>
            </m:sSub>
          </m:den>
        </m:f>
      </m:oMath>
      <w:r w:rsidR="00174B77" w:rsidRPr="00174B77">
        <w:rPr>
          <w:rFonts w:ascii="Times New Roman" w:hAnsi="Times New Roman" w:cs="Times New Roman"/>
          <w:sz w:val="36"/>
          <w:szCs w:val="36"/>
        </w:rPr>
        <w:t xml:space="preserve"> </w:t>
      </w:r>
      <w:r w:rsidR="00174B77" w:rsidRPr="00174B77">
        <w:rPr>
          <w:rFonts w:ascii="Times New Roman" w:hAnsi="Times New Roman" w:cs="Times New Roman"/>
          <w:i/>
          <w:sz w:val="36"/>
          <w:szCs w:val="36"/>
        </w:rPr>
        <w:t>&lt;</w:t>
      </w:r>
      <w:r w:rsidR="00174B77" w:rsidRPr="00174B77">
        <w:rPr>
          <w:rFonts w:ascii="Times New Roman" w:hAnsi="Times New Roman" w:cs="Times New Roman"/>
          <w:sz w:val="36"/>
          <w:szCs w:val="36"/>
        </w:rPr>
        <w:t xml:space="preserve"> 0</w:t>
      </w:r>
      <w:r w:rsidR="00174B77">
        <w:rPr>
          <w:rFonts w:ascii="Times New Roman" w:hAnsi="Times New Roman" w:cs="Times New Roman"/>
          <w:sz w:val="32"/>
          <w:szCs w:val="32"/>
        </w:rPr>
        <w:t xml:space="preserve"> ,  то  </w:t>
      </w:r>
      <w:r w:rsidR="00174B77" w:rsidRPr="00174B77">
        <w:rPr>
          <w:rFonts w:ascii="Times New Roman" w:hAnsi="Times New Roman" w:cs="Times New Roman"/>
          <w:sz w:val="36"/>
          <w:szCs w:val="36"/>
        </w:rPr>
        <w:t>2</w:t>
      </w:r>
      <m:oMath>
        <m:r>
          <w:rPr>
            <w:rFonts w:ascii="Cambria Math" w:hAnsi="Cambria Math" w:cs="Times New Roman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Times New Roman" w:cs="Times New Roman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ii</m:t>
                </m:r>
              </m:sub>
            </m:sSub>
          </m:den>
        </m:f>
      </m:oMath>
      <w:r w:rsidR="00174B77" w:rsidRPr="00174B77">
        <w:rPr>
          <w:rFonts w:ascii="Times New Roman" w:hAnsi="Times New Roman" w:cs="Times New Roman"/>
          <w:sz w:val="36"/>
          <w:szCs w:val="36"/>
        </w:rPr>
        <w:t xml:space="preserve"> </w:t>
      </w:r>
      <w:r w:rsidR="00174B77" w:rsidRPr="00174B77">
        <w:rPr>
          <w:rFonts w:ascii="Times New Roman" w:hAnsi="Times New Roman" w:cs="Times New Roman"/>
          <w:i/>
          <w:sz w:val="36"/>
          <w:szCs w:val="36"/>
        </w:rPr>
        <w:t>&lt;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α</m:t>
        </m:r>
        <m:r>
          <w:rPr>
            <w:rFonts w:ascii="Cambria Math" w:hAnsi="Cambria Math" w:cs="Times New Roman"/>
            <w:sz w:val="32"/>
            <w:szCs w:val="32"/>
          </w:rPr>
          <m:t>&lt;0.</m:t>
        </m:r>
      </m:oMath>
    </w:p>
    <w:p w:rsidR="006C2E80" w:rsidRDefault="00174B77" w:rsidP="008821A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И в том , и в другом случае</w:t>
      </w:r>
      <w:r w:rsidR="00F212F4">
        <w:rPr>
          <w:rFonts w:ascii="Times New Roman" w:hAnsi="Times New Roman" w:cs="Times New Roman"/>
          <w:sz w:val="28"/>
          <w:szCs w:val="28"/>
        </w:rPr>
        <w:t xml:space="preserve"> </w:t>
      </w:r>
      <w:r w:rsidR="00057BA5">
        <w:rPr>
          <w:rFonts w:ascii="Times New Roman" w:hAnsi="Times New Roman" w:cs="Times New Roman"/>
          <w:sz w:val="28"/>
          <w:szCs w:val="28"/>
        </w:rPr>
        <w:t xml:space="preserve">решения </w:t>
      </w:r>
      <w:r w:rsidR="00F212F4">
        <w:rPr>
          <w:rFonts w:ascii="Times New Roman" w:hAnsi="Times New Roman" w:cs="Times New Roman"/>
          <w:sz w:val="28"/>
          <w:szCs w:val="28"/>
        </w:rPr>
        <w:t xml:space="preserve">неравенства можно записать в единообразном виде  </w:t>
      </w:r>
      <m:oMath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m:t xml:space="preserve">α </m:t>
        </m:r>
      </m:oMath>
      <w:r w:rsidR="00F212F4">
        <w:rPr>
          <w:rFonts w:ascii="Times New Roman" w:hAnsi="Times New Roman" w:cs="Times New Roman"/>
          <w:sz w:val="36"/>
          <w:szCs w:val="36"/>
        </w:rPr>
        <w:t xml:space="preserve">= ω </w:t>
      </w:r>
      <m:oMath>
        <m:f>
          <m:fPr>
            <m:ctrlPr>
              <w:rPr>
                <w:rFonts w:ascii="Cambria Math" w:hAnsi="Times New Roman" w:cs="Times New Roman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ii</m:t>
                </m:r>
              </m:sub>
            </m:sSub>
          </m:den>
        </m:f>
      </m:oMath>
      <w:r w:rsidR="00F212F4">
        <w:rPr>
          <w:rFonts w:ascii="Times New Roman" w:hAnsi="Times New Roman" w:cs="Times New Roman"/>
          <w:sz w:val="36"/>
          <w:szCs w:val="36"/>
        </w:rPr>
        <w:t xml:space="preserve"> ,  </w:t>
      </w:r>
      <w:r w:rsidR="00F212F4" w:rsidRPr="00F212F4">
        <w:rPr>
          <w:rFonts w:ascii="Times New Roman" w:hAnsi="Times New Roman" w:cs="Times New Roman"/>
          <w:sz w:val="28"/>
          <w:szCs w:val="28"/>
        </w:rPr>
        <w:t>где</w:t>
      </w:r>
      <w:r w:rsidR="00F212F4">
        <w:rPr>
          <w:rFonts w:ascii="Times New Roman" w:hAnsi="Times New Roman" w:cs="Times New Roman"/>
          <w:sz w:val="28"/>
          <w:szCs w:val="28"/>
        </w:rPr>
        <w:t xml:space="preserve">  </w:t>
      </w:r>
      <w:r w:rsidR="00F212F4">
        <w:rPr>
          <w:rFonts w:ascii="Times New Roman" w:hAnsi="Times New Roman" w:cs="Times New Roman"/>
          <w:sz w:val="36"/>
          <w:szCs w:val="36"/>
        </w:rPr>
        <w:t>ω</w:t>
      </w:r>
      <w:r w:rsidR="00F212F4" w:rsidRPr="00F212F4"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 xml:space="preserve"> </w:t>
      </w:r>
      <w:r w:rsidR="00F212F4" w:rsidRPr="003212CF">
        <w:rPr>
          <w:rFonts w:ascii="Cambria Math" w:hAnsi="Cambria Math" w:cs="Cambria Math"/>
          <w:color w:val="000000"/>
          <w:sz w:val="32"/>
          <w:szCs w:val="32"/>
          <w:shd w:val="clear" w:color="auto" w:fill="FFFFFF"/>
        </w:rPr>
        <w:t>∈</w:t>
      </w:r>
      <w:r w:rsidR="00F212F4" w:rsidRPr="003212C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="003212CF" w:rsidRPr="003212C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(0,2)</w:t>
      </w:r>
      <w:r w:rsidR="003212C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057BA5" w:rsidRPr="00057BA5" w:rsidRDefault="00057BA5" w:rsidP="008821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B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этом </w:t>
      </w:r>
      <w:r w:rsidRPr="00C62BA7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r w:rsidRPr="00C62BA7">
        <w:rPr>
          <w:rFonts w:ascii="Times New Roman" w:hAnsi="Times New Roman" w:cs="Times New Roman"/>
          <w:sz w:val="32"/>
          <w:szCs w:val="32"/>
        </w:rPr>
        <w:t>-</w:t>
      </w:r>
      <w:r w:rsidRPr="006B358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6B358C">
        <w:rPr>
          <w:rFonts w:ascii="Times New Roman" w:hAnsi="Times New Roman" w:cs="Times New Roman"/>
          <w:sz w:val="28"/>
          <w:szCs w:val="28"/>
        </w:rPr>
        <w:t xml:space="preserve"> компонент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B358C">
        <w:rPr>
          <w:rFonts w:ascii="Times New Roman" w:hAnsi="Times New Roman" w:cs="Times New Roman"/>
          <w:sz w:val="28"/>
          <w:szCs w:val="28"/>
        </w:rPr>
        <w:t xml:space="preserve"> невязки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057BA5">
        <w:rPr>
          <w:rFonts w:ascii="Times New Roman" w:hAnsi="Times New Roman" w:cs="Times New Roman"/>
          <w:sz w:val="28"/>
          <w:szCs w:val="28"/>
        </w:rPr>
        <w:t xml:space="preserve"> будет определяться формулой</w:t>
      </w:r>
    </w:p>
    <w:p w:rsidR="00057BA5" w:rsidRPr="0007751C" w:rsidRDefault="00832255" w:rsidP="008821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i</m:t>
            </m:r>
          </m:sub>
        </m:sSub>
      </m:oMath>
      <w:r w:rsidR="00057BA5" w:rsidRPr="00057BA5">
        <w:rPr>
          <w:rFonts w:ascii="Times New Roman" w:hAnsi="Times New Roman" w:cs="Times New Roman"/>
          <w:i/>
          <w:sz w:val="36"/>
          <w:szCs w:val="36"/>
        </w:rPr>
        <w:t xml:space="preserve">  </w:t>
      </w:r>
      <w:r w:rsidR="00057BA5" w:rsidRPr="00057BA5">
        <w:rPr>
          <w:rFonts w:ascii="Times New Roman" w:hAnsi="Times New Roman" w:cs="Times New Roman"/>
          <w:sz w:val="36"/>
          <w:szCs w:val="36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i</m:t>
            </m:r>
          </m:sub>
        </m:sSub>
      </m:oMath>
      <w:r w:rsidR="00057BA5" w:rsidRPr="00057BA5">
        <w:rPr>
          <w:rFonts w:ascii="Times New Roman" w:hAnsi="Times New Roman" w:cs="Times New Roman"/>
          <w:sz w:val="36"/>
          <w:szCs w:val="36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ii</m:t>
            </m:r>
          </m:sub>
        </m:sSub>
      </m:oMath>
      <w:r w:rsidR="00057BA5" w:rsidRPr="00057BA5">
        <w:rPr>
          <w:rFonts w:ascii="Times New Roman" w:hAnsi="Times New Roman" w:cs="Times New Roman"/>
          <w:sz w:val="36"/>
          <w:szCs w:val="36"/>
        </w:rPr>
        <w:t>ω</w:t>
      </w:r>
      <m:oMath>
        <m:f>
          <m:fPr>
            <m:ctrlPr>
              <w:rPr>
                <w:rFonts w:ascii="Cambria Math" w:hAnsi="Times New Roman" w:cs="Times New Roman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ii</m:t>
                </m:r>
              </m:sub>
            </m:sSub>
          </m:den>
        </m:f>
      </m:oMath>
      <w:r w:rsidR="00057BA5" w:rsidRPr="00057BA5">
        <w:rPr>
          <w:rFonts w:ascii="Times New Roman" w:hAnsi="Times New Roman" w:cs="Times New Roman"/>
          <w:sz w:val="36"/>
          <w:szCs w:val="36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i</m:t>
            </m:r>
          </m:sub>
        </m:sSub>
      </m:oMath>
      <w:r w:rsidR="00057BA5" w:rsidRPr="00057BA5">
        <w:rPr>
          <w:rFonts w:ascii="Times New Roman" w:hAnsi="Times New Roman" w:cs="Times New Roman"/>
          <w:sz w:val="36"/>
          <w:szCs w:val="36"/>
        </w:rPr>
        <w:t xml:space="preserve"> (1 - ω</w:t>
      </w:r>
      <w:r w:rsidR="00057BA5" w:rsidRPr="00AA33C1">
        <w:rPr>
          <w:rFonts w:ascii="Times New Roman" w:hAnsi="Times New Roman" w:cs="Times New Roman"/>
          <w:sz w:val="36"/>
          <w:szCs w:val="36"/>
        </w:rPr>
        <w:t>).</w:t>
      </w:r>
      <w:r w:rsidR="0007751C" w:rsidRPr="00AA33C1">
        <w:rPr>
          <w:rFonts w:ascii="Times New Roman" w:hAnsi="Times New Roman" w:cs="Times New Roman"/>
          <w:sz w:val="36"/>
          <w:szCs w:val="36"/>
        </w:rPr>
        <w:t xml:space="preserve">    </w:t>
      </w:r>
      <w:r w:rsidR="00AA33C1" w:rsidRPr="00AA33C1">
        <w:rPr>
          <w:rFonts w:ascii="Times New Roman" w:hAnsi="Times New Roman" w:cs="Times New Roman"/>
          <w:sz w:val="36"/>
          <w:szCs w:val="36"/>
        </w:rPr>
        <w:t xml:space="preserve">    </w:t>
      </w:r>
      <w:r w:rsidR="0007751C" w:rsidRPr="00AA33C1">
        <w:rPr>
          <w:rFonts w:ascii="Times New Roman" w:hAnsi="Times New Roman" w:cs="Times New Roman"/>
          <w:sz w:val="36"/>
          <w:szCs w:val="36"/>
        </w:rPr>
        <w:t xml:space="preserve">    </w:t>
      </w:r>
      <w:r w:rsidRPr="00AA33C1">
        <w:rPr>
          <w:rFonts w:ascii="Times New Roman" w:hAnsi="Times New Roman" w:cs="Times New Roman"/>
          <w:sz w:val="36"/>
          <w:szCs w:val="36"/>
        </w:rPr>
        <w:t xml:space="preserve">      </w:t>
      </w:r>
      <w:r w:rsidR="0007751C" w:rsidRPr="00AA33C1">
        <w:rPr>
          <w:rFonts w:ascii="Times New Roman" w:hAnsi="Times New Roman" w:cs="Times New Roman"/>
          <w:sz w:val="36"/>
          <w:szCs w:val="36"/>
        </w:rPr>
        <w:t xml:space="preserve">        </w:t>
      </w:r>
      <w:r w:rsidRPr="00AA33C1">
        <w:rPr>
          <w:rFonts w:ascii="Times New Roman" w:hAnsi="Times New Roman" w:cs="Times New Roman"/>
          <w:sz w:val="36"/>
          <w:szCs w:val="36"/>
        </w:rPr>
        <w:t xml:space="preserve">     </w:t>
      </w:r>
      <w:r w:rsidR="0007751C" w:rsidRPr="00AA33C1">
        <w:rPr>
          <w:rFonts w:ascii="Times New Roman" w:hAnsi="Times New Roman" w:cs="Times New Roman"/>
          <w:sz w:val="36"/>
          <w:szCs w:val="36"/>
        </w:rPr>
        <w:t xml:space="preserve"> </w:t>
      </w:r>
      <w:r w:rsidR="0007751C" w:rsidRPr="00AA33C1">
        <w:rPr>
          <w:rFonts w:ascii="Times New Roman" w:hAnsi="Times New Roman" w:cs="Times New Roman"/>
          <w:sz w:val="28"/>
          <w:szCs w:val="28"/>
        </w:rPr>
        <w:t>(1)</w:t>
      </w:r>
    </w:p>
    <w:p w:rsidR="00057BA5" w:rsidRPr="0007751C" w:rsidRDefault="00057BA5" w:rsidP="008821A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7BA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ы получили семейство методов</w:t>
      </w:r>
      <w:r w:rsidR="00060C46">
        <w:rPr>
          <w:rFonts w:ascii="Times New Roman" w:hAnsi="Times New Roman" w:cs="Times New Roman"/>
          <w:sz w:val="28"/>
          <w:szCs w:val="28"/>
        </w:rPr>
        <w:t xml:space="preserve">, которые называются методами последовательной релаксации. При </w:t>
      </w:r>
      <w:r w:rsidR="00060C46" w:rsidRPr="00060C46">
        <w:rPr>
          <w:rFonts w:ascii="Times New Roman" w:hAnsi="Times New Roman" w:cs="Times New Roman"/>
          <w:sz w:val="36"/>
          <w:szCs w:val="36"/>
        </w:rPr>
        <w:t>ω</w:t>
      </w:r>
      <w:r w:rsidR="00060C46">
        <w:rPr>
          <w:rFonts w:ascii="Times New Roman" w:hAnsi="Times New Roman" w:cs="Times New Roman"/>
          <w:sz w:val="36"/>
          <w:szCs w:val="36"/>
        </w:rPr>
        <w:t xml:space="preserve"> = </w:t>
      </w:r>
      <w:r w:rsidR="00060C46" w:rsidRPr="00060C46">
        <w:rPr>
          <w:rFonts w:ascii="Times New Roman" w:hAnsi="Times New Roman" w:cs="Times New Roman"/>
          <w:sz w:val="32"/>
          <w:szCs w:val="32"/>
        </w:rPr>
        <w:t>1</w:t>
      </w:r>
      <w:r w:rsidR="00060C46">
        <w:rPr>
          <w:rFonts w:ascii="Times New Roman" w:hAnsi="Times New Roman" w:cs="Times New Roman"/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=0, </m:t>
        </m:r>
      </m:oMath>
      <w:r w:rsidR="00060C46" w:rsidRPr="00060C46">
        <w:rPr>
          <w:rFonts w:ascii="Times New Roman" w:hAnsi="Times New Roman" w:cs="Times New Roman"/>
          <w:sz w:val="28"/>
          <w:szCs w:val="28"/>
        </w:rPr>
        <w:t>то есть</w:t>
      </w:r>
      <w:r w:rsidR="00060C46">
        <w:rPr>
          <w:rFonts w:ascii="Times New Roman" w:hAnsi="Times New Roman" w:cs="Times New Roman"/>
          <w:sz w:val="28"/>
          <w:szCs w:val="28"/>
        </w:rPr>
        <w:t xml:space="preserve"> </w:t>
      </w:r>
      <w:r w:rsidR="00060C46" w:rsidRPr="00060C46">
        <w:rPr>
          <w:rFonts w:ascii="Times New Roman" w:hAnsi="Times New Roman" w:cs="Times New Roman"/>
          <w:sz w:val="28"/>
          <w:szCs w:val="28"/>
        </w:rPr>
        <w:t>метод</w:t>
      </w:r>
      <w:r w:rsidR="00060C46">
        <w:rPr>
          <w:rFonts w:ascii="Times New Roman" w:hAnsi="Times New Roman" w:cs="Times New Roman"/>
          <w:sz w:val="28"/>
          <w:szCs w:val="28"/>
        </w:rPr>
        <w:t xml:space="preserve"> Зейделя получается из семейства методов последовательной релаксации при </w:t>
      </w:r>
      <w:r w:rsidR="00060C46" w:rsidRPr="00060C46">
        <w:rPr>
          <w:rFonts w:ascii="Times New Roman" w:hAnsi="Times New Roman" w:cs="Times New Roman"/>
          <w:sz w:val="36"/>
          <w:szCs w:val="36"/>
        </w:rPr>
        <w:t>ω</w:t>
      </w:r>
      <w:r w:rsidR="00060C46">
        <w:rPr>
          <w:rFonts w:ascii="Times New Roman" w:hAnsi="Times New Roman" w:cs="Times New Roman"/>
          <w:sz w:val="36"/>
          <w:szCs w:val="36"/>
        </w:rPr>
        <w:t xml:space="preserve"> = </w:t>
      </w:r>
      <w:r w:rsidR="00060C46" w:rsidRPr="00060C46">
        <w:rPr>
          <w:rFonts w:ascii="Times New Roman" w:hAnsi="Times New Roman" w:cs="Times New Roman"/>
          <w:sz w:val="32"/>
          <w:szCs w:val="32"/>
        </w:rPr>
        <w:t>1</w:t>
      </w:r>
      <w:r w:rsidR="00060C46">
        <w:rPr>
          <w:rFonts w:ascii="Times New Roman" w:hAnsi="Times New Roman" w:cs="Times New Roman"/>
          <w:sz w:val="32"/>
          <w:szCs w:val="32"/>
        </w:rPr>
        <w:t>.</w:t>
      </w:r>
      <w:r w:rsidR="0007751C">
        <w:rPr>
          <w:rFonts w:ascii="Times New Roman" w:hAnsi="Times New Roman" w:cs="Times New Roman"/>
          <w:sz w:val="32"/>
          <w:szCs w:val="32"/>
        </w:rPr>
        <w:t xml:space="preserve"> </w:t>
      </w:r>
      <w:r w:rsidR="0007751C" w:rsidRPr="0007751C">
        <w:rPr>
          <w:rFonts w:ascii="Times New Roman" w:hAnsi="Times New Roman" w:cs="Times New Roman"/>
          <w:sz w:val="28"/>
          <w:szCs w:val="28"/>
        </w:rPr>
        <w:t>Пара</w:t>
      </w:r>
      <w:r w:rsidR="0007751C">
        <w:rPr>
          <w:rFonts w:ascii="Times New Roman" w:hAnsi="Times New Roman" w:cs="Times New Roman"/>
          <w:sz w:val="28"/>
          <w:szCs w:val="28"/>
        </w:rPr>
        <w:t xml:space="preserve">метр </w:t>
      </w:r>
      <w:r w:rsidR="00060C46" w:rsidRPr="0007751C">
        <w:rPr>
          <w:rFonts w:ascii="Times New Roman" w:hAnsi="Times New Roman" w:cs="Times New Roman"/>
          <w:sz w:val="28"/>
          <w:szCs w:val="28"/>
        </w:rPr>
        <w:t xml:space="preserve"> </w:t>
      </w:r>
      <w:r w:rsidR="0007751C" w:rsidRPr="00060C46">
        <w:rPr>
          <w:rFonts w:ascii="Times New Roman" w:hAnsi="Times New Roman" w:cs="Times New Roman"/>
          <w:sz w:val="36"/>
          <w:szCs w:val="36"/>
        </w:rPr>
        <w:t>ω</w:t>
      </w:r>
      <w:r w:rsidR="0007751C">
        <w:rPr>
          <w:rFonts w:ascii="Times New Roman" w:hAnsi="Times New Roman" w:cs="Times New Roman"/>
          <w:sz w:val="36"/>
          <w:szCs w:val="36"/>
        </w:rPr>
        <w:t xml:space="preserve">  </w:t>
      </w:r>
      <w:r w:rsidR="0007751C" w:rsidRPr="0007751C">
        <w:rPr>
          <w:rFonts w:ascii="Times New Roman" w:hAnsi="Times New Roman" w:cs="Times New Roman"/>
          <w:sz w:val="28"/>
          <w:szCs w:val="28"/>
        </w:rPr>
        <w:t xml:space="preserve">называется </w:t>
      </w:r>
      <w:r w:rsidR="0007751C">
        <w:rPr>
          <w:rFonts w:ascii="Times New Roman" w:hAnsi="Times New Roman" w:cs="Times New Roman"/>
          <w:sz w:val="28"/>
          <w:szCs w:val="28"/>
        </w:rPr>
        <w:t>релаксационным параметром.</w:t>
      </w:r>
    </w:p>
    <w:p w:rsidR="007830C6" w:rsidRDefault="007830C6" w:rsidP="008821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51C">
        <w:rPr>
          <w:rFonts w:ascii="Times New Roman" w:hAnsi="Times New Roman" w:cs="Times New Roman"/>
          <w:sz w:val="28"/>
          <w:szCs w:val="28"/>
        </w:rPr>
        <w:t xml:space="preserve">Подставляя в формулу </w:t>
      </w:r>
      <w:r w:rsidR="0007751C" w:rsidRPr="0007751C">
        <w:rPr>
          <w:rFonts w:ascii="Times New Roman" w:hAnsi="Times New Roman" w:cs="Times New Roman"/>
          <w:sz w:val="28"/>
          <w:szCs w:val="28"/>
        </w:rPr>
        <w:t>(1)</w:t>
      </w:r>
      <w:r w:rsidRPr="0007751C">
        <w:rPr>
          <w:rFonts w:ascii="Times New Roman" w:hAnsi="Times New Roman" w:cs="Times New Roman"/>
          <w:sz w:val="28"/>
          <w:szCs w:val="28"/>
        </w:rPr>
        <w:t xml:space="preserve"> </w:t>
      </w:r>
      <w:r w:rsidR="0007751C">
        <w:rPr>
          <w:rFonts w:ascii="Times New Roman" w:hAnsi="Times New Roman" w:cs="Times New Roman"/>
          <w:sz w:val="28"/>
          <w:szCs w:val="28"/>
        </w:rPr>
        <w:t xml:space="preserve">выражения для </w:t>
      </w:r>
      <w:r w:rsidRPr="0007751C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07751C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07751C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Pr="0007751C">
        <w:rPr>
          <w:rFonts w:ascii="Times New Roman" w:hAnsi="Times New Roman" w:cs="Times New Roman"/>
          <w:sz w:val="32"/>
          <w:szCs w:val="32"/>
        </w:rPr>
        <w:t xml:space="preserve"> </w:t>
      </w:r>
      <w:r w:rsidRPr="0007751C">
        <w:rPr>
          <w:rFonts w:ascii="Times New Roman" w:hAnsi="Times New Roman" w:cs="Times New Roman"/>
          <w:sz w:val="28"/>
          <w:szCs w:val="28"/>
        </w:rPr>
        <w:t xml:space="preserve">и  </w:t>
      </w:r>
      <w:r w:rsidRPr="0007751C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07751C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362085" w:rsidRPr="0007751C">
        <w:rPr>
          <w:rFonts w:ascii="Times New Roman" w:hAnsi="Times New Roman" w:cs="Times New Roman"/>
          <w:sz w:val="32"/>
          <w:szCs w:val="32"/>
        </w:rPr>
        <w:t>,</w:t>
      </w:r>
      <w:r w:rsidR="00362085" w:rsidRPr="0007751C">
        <w:rPr>
          <w:rFonts w:ascii="Times New Roman" w:hAnsi="Times New Roman" w:cs="Times New Roman"/>
          <w:sz w:val="28"/>
          <w:szCs w:val="28"/>
        </w:rPr>
        <w:t xml:space="preserve"> нетрудно получить расчетные формулы метода последовательной релаксации</w:t>
      </w:r>
    </w:p>
    <w:p w:rsidR="0007751C" w:rsidRPr="00FC62BA" w:rsidRDefault="003C4391" w:rsidP="008821A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=(ω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-ω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-ω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 ω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)/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</m:oMath>
      </m:oMathPara>
    </w:p>
    <w:p w:rsidR="006928F5" w:rsidRPr="0051303D" w:rsidRDefault="006928F5" w:rsidP="008821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1303D">
        <w:rPr>
          <w:rFonts w:ascii="Times New Roman" w:hAnsi="Times New Roman" w:cs="Times New Roman"/>
          <w:sz w:val="28"/>
          <w:szCs w:val="28"/>
        </w:rPr>
        <w:t xml:space="preserve">Эту же формулу можно получить, исходя из канонической формы записи при </w:t>
      </w:r>
    </w:p>
    <w:p w:rsidR="007830C6" w:rsidRPr="001E0104" w:rsidRDefault="006928F5" w:rsidP="008821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28F5">
        <w:rPr>
          <w:rFonts w:ascii="Times New Roman" w:hAnsi="Times New Roman" w:cs="Times New Roman"/>
          <w:i/>
          <w:sz w:val="28"/>
          <w:szCs w:val="28"/>
        </w:rPr>
        <w:t xml:space="preserve">B = </w:t>
      </w:r>
      <w:r w:rsidRPr="006928F5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7B15D3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Pr="006928F5">
        <w:rPr>
          <w:rFonts w:ascii="Times New Roman" w:hAnsi="Times New Roman" w:cs="Times New Roman"/>
          <w:i/>
          <w:sz w:val="28"/>
          <w:szCs w:val="28"/>
          <w:lang w:val="en-US"/>
        </w:rPr>
        <w:t>ω</w:t>
      </w:r>
      <w:r w:rsidR="00FC62B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928F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6928F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L</w:t>
      </w:r>
      <w:r w:rsidRPr="007B15D3">
        <w:rPr>
          <w:rFonts w:ascii="Times New Roman" w:hAnsi="Times New Roman" w:cs="Times New Roman"/>
          <w:i/>
          <w:sz w:val="28"/>
          <w:szCs w:val="28"/>
        </w:rPr>
        <w:t xml:space="preserve"> ,   </w:t>
      </w:r>
      <w:r w:rsidRPr="006928F5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Pr="007B15D3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6928F5">
        <w:rPr>
          <w:rFonts w:ascii="Times New Roman" w:hAnsi="Times New Roman" w:cs="Times New Roman"/>
          <w:i/>
          <w:sz w:val="28"/>
          <w:szCs w:val="28"/>
          <w:lang w:val="en-US"/>
        </w:rPr>
        <w:t>ω</w:t>
      </w:r>
      <w:r w:rsidR="001E0104">
        <w:rPr>
          <w:rFonts w:ascii="Times New Roman" w:hAnsi="Times New Roman" w:cs="Times New Roman"/>
          <w:i/>
          <w:sz w:val="28"/>
          <w:szCs w:val="28"/>
        </w:rPr>
        <w:t>.</w:t>
      </w:r>
    </w:p>
    <w:p w:rsidR="001E0104" w:rsidRPr="0051303D" w:rsidRDefault="001E0104" w:rsidP="008821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1303D">
        <w:rPr>
          <w:rFonts w:ascii="Times New Roman" w:hAnsi="Times New Roman" w:cs="Times New Roman"/>
          <w:sz w:val="28"/>
          <w:szCs w:val="28"/>
        </w:rPr>
        <w:t>Проверить самостоятельно.</w:t>
      </w:r>
    </w:p>
    <w:p w:rsidR="0051303D" w:rsidRPr="0051303D" w:rsidRDefault="0051303D" w:rsidP="008821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1303D" w:rsidRDefault="0051303D" w:rsidP="008821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937">
        <w:rPr>
          <w:rFonts w:ascii="Times New Roman" w:hAnsi="Times New Roman" w:cs="Times New Roman"/>
          <w:sz w:val="28"/>
          <w:szCs w:val="28"/>
          <w:u w:val="single"/>
        </w:rPr>
        <w:t>Теорема</w:t>
      </w:r>
      <w:r>
        <w:rPr>
          <w:rFonts w:ascii="Times New Roman" w:hAnsi="Times New Roman" w:cs="Times New Roman"/>
          <w:sz w:val="28"/>
          <w:szCs w:val="28"/>
        </w:rPr>
        <w:t xml:space="preserve"> (достаточное условие сходимости метода последовательной релаксации):</w:t>
      </w:r>
    </w:p>
    <w:p w:rsidR="0051303D" w:rsidRDefault="0051303D" w:rsidP="008821A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симметрических положительно определенных матриц метод последовательной релаксации сходиться, если </w:t>
      </w:r>
      <w:r>
        <w:rPr>
          <w:rFonts w:ascii="Times New Roman" w:hAnsi="Times New Roman" w:cs="Times New Roman"/>
          <w:sz w:val="36"/>
          <w:szCs w:val="36"/>
        </w:rPr>
        <w:t>ω</w:t>
      </w:r>
      <w:r w:rsidRPr="00F212F4"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 xml:space="preserve"> </w:t>
      </w:r>
      <w:r w:rsidRPr="003212CF">
        <w:rPr>
          <w:rFonts w:ascii="Cambria Math" w:hAnsi="Cambria Math" w:cs="Cambria Math"/>
          <w:color w:val="000000"/>
          <w:sz w:val="32"/>
          <w:szCs w:val="32"/>
          <w:shd w:val="clear" w:color="auto" w:fill="FFFFFF"/>
        </w:rPr>
        <w:t>∈</w:t>
      </w:r>
      <w:r w:rsidRPr="003212C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(0,2)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. </w:t>
      </w:r>
    </w:p>
    <w:p w:rsidR="00A56937" w:rsidRPr="0051303D" w:rsidRDefault="00A56937" w:rsidP="008821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28F5" w:rsidRDefault="00A56937" w:rsidP="008821A0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56937">
        <w:rPr>
          <w:rFonts w:ascii="Times New Roman" w:hAnsi="Times New Roman" w:cs="Times New Roman"/>
          <w:sz w:val="28"/>
          <w:szCs w:val="28"/>
        </w:rPr>
        <w:t>(Без доказательства)</w:t>
      </w:r>
      <w:r w:rsidR="00E334A7">
        <w:rPr>
          <w:rFonts w:ascii="Times New Roman" w:hAnsi="Times New Roman" w:cs="Times New Roman"/>
          <w:sz w:val="28"/>
          <w:szCs w:val="28"/>
        </w:rPr>
        <w:t>.</w:t>
      </w:r>
    </w:p>
    <w:sectPr w:rsidR="006928F5" w:rsidSect="00ED7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391" w:rsidRDefault="003C4391" w:rsidP="00AA33C1">
      <w:pPr>
        <w:spacing w:after="0" w:line="240" w:lineRule="auto"/>
      </w:pPr>
      <w:r>
        <w:separator/>
      </w:r>
    </w:p>
  </w:endnote>
  <w:endnote w:type="continuationSeparator" w:id="0">
    <w:p w:rsidR="003C4391" w:rsidRDefault="003C4391" w:rsidP="00AA3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391" w:rsidRDefault="003C4391" w:rsidP="00AA33C1">
      <w:pPr>
        <w:spacing w:after="0" w:line="240" w:lineRule="auto"/>
      </w:pPr>
      <w:r>
        <w:separator/>
      </w:r>
    </w:p>
  </w:footnote>
  <w:footnote w:type="continuationSeparator" w:id="0">
    <w:p w:rsidR="003C4391" w:rsidRDefault="003C4391" w:rsidP="00AA33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777BE"/>
    <w:rsid w:val="00057BA5"/>
    <w:rsid w:val="00060BC7"/>
    <w:rsid w:val="00060C46"/>
    <w:rsid w:val="0007751C"/>
    <w:rsid w:val="000C170B"/>
    <w:rsid w:val="00174B77"/>
    <w:rsid w:val="001E0104"/>
    <w:rsid w:val="00213F0D"/>
    <w:rsid w:val="002D55A7"/>
    <w:rsid w:val="002E60DD"/>
    <w:rsid w:val="003212CF"/>
    <w:rsid w:val="003402E0"/>
    <w:rsid w:val="00362085"/>
    <w:rsid w:val="003C4391"/>
    <w:rsid w:val="004542DD"/>
    <w:rsid w:val="0051303D"/>
    <w:rsid w:val="005B08C2"/>
    <w:rsid w:val="005D5C04"/>
    <w:rsid w:val="006928F5"/>
    <w:rsid w:val="006B358C"/>
    <w:rsid w:val="006C2E80"/>
    <w:rsid w:val="006C4A15"/>
    <w:rsid w:val="0071496F"/>
    <w:rsid w:val="007777BE"/>
    <w:rsid w:val="007830C6"/>
    <w:rsid w:val="007B15D3"/>
    <w:rsid w:val="007D00DE"/>
    <w:rsid w:val="008321F1"/>
    <w:rsid w:val="00832255"/>
    <w:rsid w:val="00876DA6"/>
    <w:rsid w:val="008821A0"/>
    <w:rsid w:val="008A3321"/>
    <w:rsid w:val="009A2787"/>
    <w:rsid w:val="009D7369"/>
    <w:rsid w:val="00A50EE6"/>
    <w:rsid w:val="00A56937"/>
    <w:rsid w:val="00AA33C1"/>
    <w:rsid w:val="00AB536B"/>
    <w:rsid w:val="00B150F7"/>
    <w:rsid w:val="00B26E1C"/>
    <w:rsid w:val="00B91EE2"/>
    <w:rsid w:val="00C62BA7"/>
    <w:rsid w:val="00DD0DEF"/>
    <w:rsid w:val="00E334A7"/>
    <w:rsid w:val="00ED765B"/>
    <w:rsid w:val="00F12F4A"/>
    <w:rsid w:val="00F212F4"/>
    <w:rsid w:val="00F61E04"/>
    <w:rsid w:val="00F95340"/>
    <w:rsid w:val="00FC62BA"/>
    <w:rsid w:val="00FE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CD69"/>
  <w15:docId w15:val="{96E0634F-79D8-49DC-86D2-440420F5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6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2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F4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B15D3"/>
    <w:rPr>
      <w:color w:val="808080"/>
    </w:rPr>
  </w:style>
  <w:style w:type="paragraph" w:styleId="a6">
    <w:name w:val="header"/>
    <w:basedOn w:val="a"/>
    <w:link w:val="a7"/>
    <w:uiPriority w:val="99"/>
    <w:unhideWhenUsed/>
    <w:rsid w:val="00AA33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33C1"/>
  </w:style>
  <w:style w:type="paragraph" w:styleId="a8">
    <w:name w:val="footer"/>
    <w:basedOn w:val="a"/>
    <w:link w:val="a9"/>
    <w:uiPriority w:val="99"/>
    <w:unhideWhenUsed/>
    <w:rsid w:val="00AA33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3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EEE35-D602-4824-BCC8-1317E5CC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ag.kolobov@gmail.com</cp:lastModifiedBy>
  <cp:revision>29</cp:revision>
  <dcterms:created xsi:type="dcterms:W3CDTF">2021-02-08T21:18:00Z</dcterms:created>
  <dcterms:modified xsi:type="dcterms:W3CDTF">2022-04-08T03:16:00Z</dcterms:modified>
</cp:coreProperties>
</file>