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93F8" w14:textId="77777777" w:rsidR="00A17225" w:rsidRPr="00A17225" w:rsidRDefault="00A17225" w:rsidP="00A17225">
      <w:pPr>
        <w:pStyle w:val="1"/>
      </w:pPr>
      <w:r w:rsidRPr="00A17225"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86A514E" w:rsidR="00A17225" w:rsidRPr="00A17225" w:rsidRDefault="00A17225" w:rsidP="00A17225">
      <w:r w:rsidRPr="00A17225">
        <w:t xml:space="preserve">ГОСТ </w:t>
      </w:r>
      <w:r w:rsidRPr="00A17225">
        <w:t xml:space="preserve">34.601–90 </w:t>
      </w:r>
      <w:r w:rsidRPr="00A17225">
        <w:t xml:space="preserve">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312BD121" w14:textId="1A743097" w:rsidR="00A17225" w:rsidRPr="00A17225" w:rsidRDefault="00A17225" w:rsidP="00A17225">
      <w:r w:rsidRPr="00A17225">
        <w:t xml:space="preserve">ГОСТ Р ИСО </w:t>
      </w:r>
      <w:r w:rsidRPr="00A17225">
        <w:t xml:space="preserve">9001–2015 </w:t>
      </w:r>
      <w:r w:rsidRPr="00A17225">
        <w:t xml:space="preserve"> «Системы менеджмента качества. Требования» (в части реализации процессного подхода к управлению предприятием).</w:t>
      </w:r>
    </w:p>
    <w:p w14:paraId="7902A053" w14:textId="77777777" w:rsidR="00A17225" w:rsidRPr="00A17225" w:rsidRDefault="00A17225" w:rsidP="00A17225">
      <w:r w:rsidRPr="00A17225">
        <w:t>ГОСТ Р ИСО/МЭК 10746-2-99 «Информационная технология. Взаимосвязь открытых систем. Эталонная модель архитектуры».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7777777" w:rsidR="00A17225" w:rsidRPr="00A1722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систем;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3E4E561" w14:textId="77777777" w:rsidR="00A17225" w:rsidRPr="00A17225" w:rsidRDefault="00A17225" w:rsidP="00A17225">
      <w:r w:rsidRPr="00A17225">
        <w:lastRenderedPageBreak/>
        <w:t xml:space="preserve"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5F40AFE0" w14:textId="77777777" w:rsidR="00A17225" w:rsidRPr="00A17225" w:rsidRDefault="00A17225" w:rsidP="00A17225">
      <w:r w:rsidRPr="00A17225">
        <w:t xml:space="preserve"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4FA804F5" w14:textId="77777777" w:rsidR="00A17225" w:rsidRPr="00A17225" w:rsidRDefault="00A17225" w:rsidP="00A17225">
      <w:r w:rsidRPr="00A17225">
        <w:t xml:space="preserve"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 (Источник: </w:t>
      </w: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управление).</w:t>
      </w:r>
    </w:p>
    <w:p w14:paraId="7BD30A02" w14:textId="645D96B4" w:rsidR="00A17225" w:rsidRPr="00A1722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 xml:space="preserve">) – материальные объекты или информация, которые преобразуются, потребляются или используются функцией для получения результата.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A33FB37" w14:textId="77777777" w:rsidR="00A17225" w:rsidRPr="00A1722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 xml:space="preserve">) – правила, инструкции, стандарты, законодательные акты и регламенты, которые направляют выполнение функции, но не преобразуются в процессе.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67395CFF" w14:textId="77777777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1EB191AF" w14:textId="77777777" w:rsidR="00A17225" w:rsidRPr="00A17225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 xml:space="preserve">) – ресурсы (персонал, оборудование, программное обеспечение, инфраструктура), которые выполняют функцию или способствуют ее выполнению.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1D2EA165" w14:textId="77777777" w:rsidR="00A17225" w:rsidRPr="00A1722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 xml:space="preserve">0, представляющий потоки данных, материальные ресурсы или управляющие воздействия, связывающие блоки между собой и с внешней средой.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20F269B9" w14:textId="77777777" w:rsidR="00A17225" w:rsidRPr="00A17225" w:rsidRDefault="00A17225" w:rsidP="00A17225">
      <w:r w:rsidRPr="00A17225">
        <w:lastRenderedPageBreak/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 xml:space="preserve">0, обозначающий конкретную функцию, процесс или вид деятельности, который имеет наименование и уникальный идентификационный номер.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Default="00A17225" w:rsidP="00A17225">
      <w:pPr>
        <w:rPr>
          <w:lang w:val="en-US"/>
        </w:rPr>
      </w:pPr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62F25DC7" w14:textId="77777777" w:rsidR="00A70D4A" w:rsidRDefault="00A70D4A" w:rsidP="00A17225">
      <w:pPr>
        <w:rPr>
          <w:lang w:val="en-US"/>
        </w:rPr>
      </w:pPr>
    </w:p>
    <w:p w14:paraId="56163116" w14:textId="77777777" w:rsidR="00A70D4A" w:rsidRDefault="00A70D4A" w:rsidP="00A17225">
      <w:pPr>
        <w:rPr>
          <w:lang w:val="en-US"/>
        </w:rPr>
      </w:pPr>
    </w:p>
    <w:p w14:paraId="5D58701A" w14:textId="77777777" w:rsidR="00A70D4A" w:rsidRPr="00A70D4A" w:rsidRDefault="00A70D4A" w:rsidP="00A17225">
      <w:pPr>
        <w:rPr>
          <w:lang w:val="en-US"/>
        </w:rPr>
      </w:pP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lastRenderedPageBreak/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 xml:space="preserve">Исполнитель </w:t>
            </w:r>
            <w:r w:rsidRPr="00A17225">
              <w:lastRenderedPageBreak/>
              <w:t>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lastRenderedPageBreak/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lastRenderedPageBreak/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Pr="00776EB7" w:rsidRDefault="00A17225" w:rsidP="00A17225">
      <w:pPr>
        <w:rPr>
          <w:szCs w:val="28"/>
          <w:lang w:val="en-US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12950EE4" w14:textId="77777777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Default="00776EB7" w:rsidP="00776EB7">
      <w:pPr>
        <w:pStyle w:val="ae"/>
        <w:rPr>
          <w:lang w:val="en-US"/>
        </w:rPr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Оплата товаров 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Мастер сборки 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Сборка 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Специалист по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77777777" w:rsidR="00A17225" w:rsidRPr="00A75C4A" w:rsidRDefault="00A17225" w:rsidP="00A17225">
      <w:pPr>
        <w:rPr>
          <w:szCs w:val="28"/>
          <w:lang w:val="en-US"/>
        </w:rPr>
      </w:pPr>
      <w:r w:rsidRPr="00A17225">
        <w:t>Управляющими воздействиями выступают внутренние регламенты д</w:t>
      </w:r>
      <w:r w:rsidRPr="00A75C4A">
        <w:rPr>
          <w:szCs w:val="28"/>
        </w:rPr>
        <w:t>иагностики, проведения ремонта в мастерской и оценки качества.</w:t>
      </w: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Запчасти, инструменты и 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74B117D8" w14:textId="77777777" w:rsidR="00A17225" w:rsidRPr="00E04480" w:rsidRDefault="00A17225" w:rsidP="00A17225">
      <w:pPr>
        <w:rPr>
          <w:szCs w:val="28"/>
          <w:lang w:val="en-US"/>
        </w:rPr>
      </w:pPr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</w:t>
      </w:r>
      <w:r w:rsidRPr="00E04480">
        <w:rPr>
          <w:szCs w:val="28"/>
        </w:rPr>
        <w:t>го центра.</w:t>
      </w:r>
    </w:p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7</w:t>
      </w:r>
      <w:r w:rsidRPr="00E04480">
        <w:t xml:space="preserve">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Определение запроса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требуемый 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8</w:t>
      </w:r>
      <w:r w:rsidRPr="00E04480">
        <w:t xml:space="preserve">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Оплата диагностических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с выявленной 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lastRenderedPageBreak/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0E75D49" w14:textId="1182C2AF" w:rsidR="00E04480" w:rsidRPr="00E04480" w:rsidRDefault="00A17225" w:rsidP="00E04480">
      <w:pPr>
        <w:rPr>
          <w:szCs w:val="28"/>
          <w:lang w:val="en-US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029E6E33" w14:textId="77777777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13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77777777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14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lastRenderedPageBreak/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77777777" w:rsidR="00A17225" w:rsidRPr="00A17225" w:rsidRDefault="00A17225" w:rsidP="00A17225"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57E7D296" w14:textId="77777777" w:rsidR="00A17225" w:rsidRPr="00A17225" w:rsidRDefault="00A17225" w:rsidP="00A17225">
      <w:proofErr w:type="spellStart"/>
      <w:r w:rsidRPr="00A17225">
        <w:lastRenderedPageBreak/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. — М.: СИНТЕГ, 2000. — 244 с.</w:t>
      </w:r>
    </w:p>
    <w:p w14:paraId="7386ACA4" w14:textId="77777777" w:rsidR="00A17225" w:rsidRPr="00A17225" w:rsidRDefault="00A17225" w:rsidP="00A17225"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A17225" w:rsidRDefault="00A17225" w:rsidP="00A17225">
      <w:pPr>
        <w:rPr>
          <w:lang w:val="en-US"/>
        </w:rPr>
      </w:pPr>
      <w:r w:rsidRPr="00A17225">
        <w:rPr>
          <w:lang w:val="en-US"/>
        </w:rPr>
        <w:t>FIPS PUB 183. Integration Definition for Function Modeling (IDEF0). — National Institute of Standards and Technology (NIST), 1993.</w:t>
      </w:r>
    </w:p>
    <w:p w14:paraId="7E5F9FCD" w14:textId="77777777" w:rsidR="00A17225" w:rsidRPr="00A17225" w:rsidRDefault="00A17225" w:rsidP="00A17225">
      <w:r w:rsidRPr="00A17225">
        <w:t xml:space="preserve">ГОСТ </w:t>
      </w:r>
      <w:proofErr w:type="gramStart"/>
      <w:r w:rsidRPr="00A17225">
        <w:t>34.601-90</w:t>
      </w:r>
      <w:proofErr w:type="gramEnd"/>
      <w:r w:rsidRPr="00A17225">
        <w:t>. Информационная технология. Комплекс стандартов на автоматизированные системы. Автоматизированные системы. Стадии создания. — М.: Изд-во стандартов, 1991.</w:t>
      </w:r>
    </w:p>
    <w:p w14:paraId="358271DC" w14:textId="77777777" w:rsidR="00A17225" w:rsidRPr="00A17225" w:rsidRDefault="00A17225" w:rsidP="00A17225">
      <w:r w:rsidRPr="00A17225">
        <w:t xml:space="preserve">ГОСТ Р ИСО </w:t>
      </w:r>
      <w:proofErr w:type="gramStart"/>
      <w:r w:rsidRPr="00A17225">
        <w:t>9001-2015</w:t>
      </w:r>
      <w:proofErr w:type="gramEnd"/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p w14:paraId="6856DE76" w14:textId="77777777" w:rsidR="00A17225" w:rsidRPr="00A17225" w:rsidRDefault="00A17225" w:rsidP="00A17225">
      <w:pPr>
        <w:pStyle w:val="1"/>
      </w:pPr>
      <w:r w:rsidRPr="00A17225">
        <w:t>8. Приложения</w:t>
      </w:r>
    </w:p>
    <w:p w14:paraId="67A13107" w14:textId="77777777" w:rsidR="00A17225" w:rsidRPr="00A17225" w:rsidRDefault="00A17225" w:rsidP="00A17225">
      <w:r w:rsidRPr="00A17225">
        <w:t xml:space="preserve">Приложение А. Контекстная диаграмма </w:t>
      </w:r>
      <w:r w:rsidRPr="00A17225">
        <w:rPr>
          <w:lang w:val="en-US"/>
        </w:rPr>
        <w:t>A</w:t>
      </w:r>
      <w:r w:rsidRPr="00A17225">
        <w:t>-0 «Деятельность компьютерной компании».</w:t>
      </w:r>
    </w:p>
    <w:p w14:paraId="2DE2C36B" w14:textId="77777777" w:rsidR="00A17225" w:rsidRPr="00A17225" w:rsidRDefault="00A17225" w:rsidP="00A17225">
      <w:r w:rsidRPr="00A17225">
        <w:t xml:space="preserve">Приложение Б. Диаграмма декомпозиции </w:t>
      </w:r>
      <w:r w:rsidRPr="00A17225">
        <w:rPr>
          <w:lang w:val="en-US"/>
        </w:rPr>
        <w:t>A</w:t>
      </w:r>
      <w:r w:rsidRPr="00A17225">
        <w:t>0 «Бизнес-процессы компании».</w:t>
      </w:r>
    </w:p>
    <w:p w14:paraId="6F6FAC98" w14:textId="77777777" w:rsidR="00A17225" w:rsidRPr="00A17225" w:rsidRDefault="00A17225" w:rsidP="00A17225">
      <w:r w:rsidRPr="00A17225">
        <w:t>Приложение В. Диаграмма декомпозиции процесса «Ремонт» (</w:t>
      </w:r>
      <w:r w:rsidRPr="00A17225">
        <w:rPr>
          <w:lang w:val="en-US"/>
        </w:rPr>
        <w:t>A</w:t>
      </w:r>
      <w:r w:rsidRPr="00A17225">
        <w:t>3).</w:t>
      </w:r>
    </w:p>
    <w:p w14:paraId="2A3D436C" w14:textId="77777777" w:rsidR="00A17225" w:rsidRPr="00A17225" w:rsidRDefault="00A17225" w:rsidP="00A17225">
      <w:r w:rsidRPr="00A17225">
        <w:t>Приложение Г. Диаграмма декомпозиции «Диагностирование проблемы» (</w:t>
      </w:r>
      <w:r w:rsidRPr="00A17225">
        <w:rPr>
          <w:lang w:val="en-US"/>
        </w:rPr>
        <w:t>A</w:t>
      </w:r>
      <w:r w:rsidRPr="00A17225">
        <w:t>3.1).</w:t>
      </w:r>
    </w:p>
    <w:p w14:paraId="0B5057FC" w14:textId="77777777" w:rsidR="00A17225" w:rsidRPr="00A17225" w:rsidRDefault="00A17225" w:rsidP="00A17225">
      <w:r w:rsidRPr="00A17225">
        <w:t>Приложение Д. Диаграмма декомпозиции «Диагностика на дому клиента» (</w:t>
      </w:r>
      <w:r w:rsidRPr="00A17225">
        <w:rPr>
          <w:lang w:val="en-US"/>
        </w:rPr>
        <w:t>A</w:t>
      </w:r>
      <w:r w:rsidRPr="00A17225">
        <w:t>3.1.2).</w:t>
      </w:r>
    </w:p>
    <w:p w14:paraId="6D2E00E8" w14:textId="244C188B" w:rsidR="00A90DDC" w:rsidRPr="00A17225" w:rsidRDefault="00A17225" w:rsidP="00A17225">
      <w:r w:rsidRPr="00A17225">
        <w:t>(Примечание: В данном отчете графические изображения диаграмм представлены в виде текстовых таблиц описания процессов и стрелок согласно требованиям к оформлению).</w:t>
      </w:r>
    </w:p>
    <w:sectPr w:rsidR="00A90DDC" w:rsidRPr="00A17225" w:rsidSect="005B54F1">
      <w:footerReference w:type="default" r:id="rId8"/>
      <w:pgSz w:w="11907" w:h="16840" w:code="9"/>
      <w:pgMar w:top="1134" w:right="851" w:bottom="1134" w:left="1418" w:header="720" w:footer="720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09E87" w14:textId="77777777" w:rsidR="00487C14" w:rsidRDefault="00487C14" w:rsidP="00C9790A">
      <w:r>
        <w:separator/>
      </w:r>
    </w:p>
  </w:endnote>
  <w:endnote w:type="continuationSeparator" w:id="0">
    <w:p w14:paraId="4DC00D27" w14:textId="77777777" w:rsidR="00487C14" w:rsidRDefault="00487C14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A7C75" w14:textId="77777777" w:rsidR="00487C14" w:rsidRDefault="00487C14" w:rsidP="00C9790A">
      <w:r>
        <w:separator/>
      </w:r>
    </w:p>
  </w:footnote>
  <w:footnote w:type="continuationSeparator" w:id="0">
    <w:p w14:paraId="2A8E51E1" w14:textId="77777777" w:rsidR="00487C14" w:rsidRDefault="00487C14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6982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115FD"/>
    <w:rsid w:val="00053724"/>
    <w:rsid w:val="00081BA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224032"/>
    <w:rsid w:val="00225428"/>
    <w:rsid w:val="00227A66"/>
    <w:rsid w:val="002638A7"/>
    <w:rsid w:val="00275F38"/>
    <w:rsid w:val="00276738"/>
    <w:rsid w:val="002E0B5B"/>
    <w:rsid w:val="00306C6E"/>
    <w:rsid w:val="00311D9B"/>
    <w:rsid w:val="0033379C"/>
    <w:rsid w:val="0034438A"/>
    <w:rsid w:val="00366F31"/>
    <w:rsid w:val="003715A5"/>
    <w:rsid w:val="003965AE"/>
    <w:rsid w:val="003B2FF4"/>
    <w:rsid w:val="00450138"/>
    <w:rsid w:val="00487C14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40DF1"/>
    <w:rsid w:val="00A461DB"/>
    <w:rsid w:val="00A70D4A"/>
    <w:rsid w:val="00A711EB"/>
    <w:rsid w:val="00A75C4A"/>
    <w:rsid w:val="00A80E35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36520"/>
    <w:rsid w:val="00DA41AC"/>
    <w:rsid w:val="00DA7E86"/>
    <w:rsid w:val="00DC7E46"/>
    <w:rsid w:val="00DF5CBA"/>
    <w:rsid w:val="00E04480"/>
    <w:rsid w:val="00E2200E"/>
    <w:rsid w:val="00E222E0"/>
    <w:rsid w:val="00E2452B"/>
    <w:rsid w:val="00EA6B30"/>
    <w:rsid w:val="00ED1E24"/>
    <w:rsid w:val="00ED3ED8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16</Pages>
  <Words>2695</Words>
  <Characters>15364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18023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32</cp:revision>
  <cp:lastPrinted>2019-09-23T02:58:00Z</cp:lastPrinted>
  <dcterms:created xsi:type="dcterms:W3CDTF">2018-10-12T07:31:00Z</dcterms:created>
  <dcterms:modified xsi:type="dcterms:W3CDTF">2026-10-13T03:52:00Z</dcterms:modified>
</cp:coreProperties>
</file>