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494EE" w14:textId="22FADE5A" w:rsidR="00647689" w:rsidRPr="00C3078D" w:rsidRDefault="00432AE3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  <w:r w:rsidRPr="00C3078D">
        <w:rPr>
          <w:rFonts w:ascii="Cambria" w:eastAsia="MS ??" w:hAnsi="Cambria"/>
          <w:sz w:val="24"/>
          <w:szCs w:val="24"/>
        </w:rPr>
        <w:t xml:space="preserve">Resolution:  Adoption of the CFMS </w:t>
      </w:r>
      <w:r w:rsidR="00052156">
        <w:rPr>
          <w:rFonts w:ascii="Cambria" w:eastAsia="MS ??" w:hAnsi="Cambria"/>
          <w:sz w:val="24"/>
          <w:szCs w:val="24"/>
        </w:rPr>
        <w:t>Global Health Program Strategic Plan 2016 - 2019</w:t>
      </w:r>
    </w:p>
    <w:p w14:paraId="4CC2277B" w14:textId="77777777" w:rsidR="00647689" w:rsidRPr="00452569" w:rsidRDefault="00647689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</w:p>
    <w:p w14:paraId="2D5A944B" w14:textId="1C221EFB" w:rsidR="00647689" w:rsidRPr="00452569" w:rsidRDefault="00647689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  <w:r>
        <w:rPr>
          <w:rFonts w:ascii="Cambria" w:eastAsia="MS ??" w:hAnsi="Cambria"/>
          <w:sz w:val="24"/>
          <w:szCs w:val="24"/>
        </w:rPr>
        <w:t xml:space="preserve">WHEREAS the CFMS </w:t>
      </w:r>
      <w:r w:rsidR="00052156">
        <w:rPr>
          <w:rFonts w:ascii="Cambria" w:eastAsia="MS ??" w:hAnsi="Cambria"/>
          <w:sz w:val="24"/>
          <w:szCs w:val="24"/>
        </w:rPr>
        <w:t xml:space="preserve">Global Health Program </w:t>
      </w:r>
      <w:r w:rsidR="00432AE3">
        <w:rPr>
          <w:rFonts w:ascii="Cambria" w:eastAsia="MS ??" w:hAnsi="Cambria"/>
          <w:sz w:val="24"/>
          <w:szCs w:val="24"/>
        </w:rPr>
        <w:t>has determ</w:t>
      </w:r>
      <w:r w:rsidR="00052156">
        <w:rPr>
          <w:rFonts w:ascii="Cambria" w:eastAsia="MS ??" w:hAnsi="Cambria"/>
          <w:sz w:val="24"/>
          <w:szCs w:val="24"/>
        </w:rPr>
        <w:t xml:space="preserve">ined that there is a need for a </w:t>
      </w:r>
      <w:r w:rsidR="00432AE3">
        <w:rPr>
          <w:rFonts w:ascii="Cambria" w:eastAsia="MS ??" w:hAnsi="Cambria"/>
          <w:sz w:val="24"/>
          <w:szCs w:val="24"/>
        </w:rPr>
        <w:t>Strategic Plan in order to guide our future directions and has created such a Strategic Plan</w:t>
      </w:r>
      <w:r w:rsidR="00C66D88">
        <w:rPr>
          <w:rFonts w:ascii="Cambria" w:eastAsia="MS ??" w:hAnsi="Cambria"/>
          <w:sz w:val="24"/>
          <w:szCs w:val="24"/>
        </w:rPr>
        <w:t>;</w:t>
      </w:r>
    </w:p>
    <w:p w14:paraId="06F7D4F2" w14:textId="77777777" w:rsidR="00647689" w:rsidRPr="00452569" w:rsidRDefault="00647689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</w:p>
    <w:p w14:paraId="6CB0F744" w14:textId="7D2822FF" w:rsidR="00647689" w:rsidRPr="00452569" w:rsidRDefault="00432AE3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  <w:r>
        <w:rPr>
          <w:rFonts w:ascii="Cambria" w:eastAsia="MS ??" w:hAnsi="Cambria"/>
          <w:sz w:val="24"/>
          <w:szCs w:val="24"/>
        </w:rPr>
        <w:t xml:space="preserve">WHEREAS the CFMS has sought feedback from all internal key groups regarding the formulation of the Strategic Plan, including Medical Society Presidents, CFMS Representatives, Global Health representatives, </w:t>
      </w:r>
      <w:r w:rsidR="00052156">
        <w:rPr>
          <w:rFonts w:ascii="Cambria" w:eastAsia="MS ??" w:hAnsi="Cambria"/>
          <w:sz w:val="24"/>
          <w:szCs w:val="24"/>
        </w:rPr>
        <w:t xml:space="preserve">CFMS executives </w:t>
      </w:r>
      <w:r>
        <w:rPr>
          <w:rFonts w:ascii="Cambria" w:eastAsia="MS ??" w:hAnsi="Cambria"/>
          <w:sz w:val="24"/>
          <w:szCs w:val="24"/>
        </w:rPr>
        <w:t>and others</w:t>
      </w:r>
      <w:r w:rsidR="00C66D88">
        <w:rPr>
          <w:rFonts w:ascii="Cambria" w:eastAsia="MS ??" w:hAnsi="Cambria"/>
          <w:sz w:val="24"/>
          <w:szCs w:val="24"/>
        </w:rPr>
        <w:t>;</w:t>
      </w:r>
    </w:p>
    <w:p w14:paraId="5C0AE41D" w14:textId="77777777" w:rsidR="00647689" w:rsidRPr="00452569" w:rsidRDefault="00647689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</w:p>
    <w:p w14:paraId="122EEBF0" w14:textId="415EB955" w:rsidR="00647689" w:rsidRDefault="00647689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  <w:r>
        <w:rPr>
          <w:rFonts w:ascii="Cambria" w:eastAsia="MS ??" w:hAnsi="Cambria"/>
          <w:sz w:val="24"/>
          <w:szCs w:val="24"/>
        </w:rPr>
        <w:t>BIRT</w:t>
      </w:r>
      <w:r w:rsidRPr="00452569">
        <w:rPr>
          <w:rFonts w:ascii="Cambria" w:eastAsia="MS ??" w:hAnsi="Cambria"/>
          <w:sz w:val="24"/>
          <w:szCs w:val="24"/>
        </w:rPr>
        <w:t xml:space="preserve"> the CFMS </w:t>
      </w:r>
      <w:r>
        <w:rPr>
          <w:rFonts w:ascii="Cambria" w:eastAsia="MS ??" w:hAnsi="Cambria"/>
          <w:sz w:val="24"/>
          <w:szCs w:val="24"/>
        </w:rPr>
        <w:t>A</w:t>
      </w:r>
      <w:r w:rsidR="008B1E3F">
        <w:rPr>
          <w:rFonts w:ascii="Cambria" w:eastAsia="MS ??" w:hAnsi="Cambria"/>
          <w:sz w:val="24"/>
          <w:szCs w:val="24"/>
        </w:rPr>
        <w:t>GM 201</w:t>
      </w:r>
      <w:r w:rsidR="00052156">
        <w:rPr>
          <w:rFonts w:ascii="Cambria" w:eastAsia="MS ??" w:hAnsi="Cambria"/>
          <w:sz w:val="24"/>
          <w:szCs w:val="24"/>
        </w:rPr>
        <w:t>6</w:t>
      </w:r>
      <w:r w:rsidR="008B1E3F">
        <w:rPr>
          <w:rFonts w:ascii="Cambria" w:eastAsia="MS ??" w:hAnsi="Cambria"/>
          <w:sz w:val="24"/>
          <w:szCs w:val="24"/>
        </w:rPr>
        <w:t xml:space="preserve"> General A</w:t>
      </w:r>
      <w:r w:rsidR="00432AE3">
        <w:rPr>
          <w:rFonts w:ascii="Cambria" w:eastAsia="MS ??" w:hAnsi="Cambria"/>
          <w:sz w:val="24"/>
          <w:szCs w:val="24"/>
        </w:rPr>
        <w:t>ssembly</w:t>
      </w:r>
      <w:r w:rsidRPr="00452569">
        <w:rPr>
          <w:rFonts w:ascii="Cambria" w:eastAsia="MS ??" w:hAnsi="Cambria"/>
          <w:sz w:val="24"/>
          <w:szCs w:val="24"/>
        </w:rPr>
        <w:t xml:space="preserve"> adopt the proposed </w:t>
      </w:r>
      <w:r w:rsidR="00432AE3">
        <w:rPr>
          <w:rFonts w:ascii="Cambria" w:eastAsia="MS ??" w:hAnsi="Cambria"/>
          <w:sz w:val="24"/>
          <w:szCs w:val="24"/>
        </w:rPr>
        <w:t>CFMS</w:t>
      </w:r>
      <w:r w:rsidR="00052156">
        <w:rPr>
          <w:rFonts w:ascii="Cambria" w:eastAsia="MS ??" w:hAnsi="Cambria"/>
          <w:sz w:val="24"/>
          <w:szCs w:val="24"/>
        </w:rPr>
        <w:t xml:space="preserve"> Global Health Program Strategic Plan 2016 – 2019 and</w:t>
      </w:r>
      <w:r w:rsidR="00432AE3">
        <w:rPr>
          <w:rFonts w:ascii="Cambria" w:eastAsia="MS ??" w:hAnsi="Cambria"/>
          <w:sz w:val="24"/>
          <w:szCs w:val="24"/>
        </w:rPr>
        <w:t xml:space="preserve"> the Year 1 </w:t>
      </w:r>
      <w:r w:rsidR="00052156">
        <w:rPr>
          <w:rFonts w:ascii="Cambria" w:eastAsia="MS ??" w:hAnsi="Cambria"/>
          <w:sz w:val="24"/>
          <w:szCs w:val="24"/>
        </w:rPr>
        <w:t>Implementation</w:t>
      </w:r>
      <w:r w:rsidR="00432AE3">
        <w:rPr>
          <w:rFonts w:ascii="Cambria" w:eastAsia="MS ??" w:hAnsi="Cambria"/>
          <w:sz w:val="24"/>
          <w:szCs w:val="24"/>
        </w:rPr>
        <w:t xml:space="preserve"> </w:t>
      </w:r>
      <w:r w:rsidR="00052156">
        <w:rPr>
          <w:rFonts w:ascii="Cambria" w:eastAsia="MS ??" w:hAnsi="Cambria"/>
          <w:sz w:val="24"/>
          <w:szCs w:val="24"/>
        </w:rPr>
        <w:t>Goals 2016-2017</w:t>
      </w:r>
      <w:r w:rsidR="00C66D88">
        <w:rPr>
          <w:rFonts w:ascii="Cambria" w:eastAsia="MS ??" w:hAnsi="Cambria"/>
          <w:sz w:val="24"/>
          <w:szCs w:val="24"/>
        </w:rPr>
        <w:t>;</w:t>
      </w:r>
    </w:p>
    <w:p w14:paraId="2D1E10EF" w14:textId="77777777" w:rsidR="00432AE3" w:rsidRDefault="00432AE3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</w:p>
    <w:p w14:paraId="757C63E2" w14:textId="44DA9B03" w:rsidR="00432AE3" w:rsidRPr="00452569" w:rsidRDefault="00432AE3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  <w:r>
        <w:rPr>
          <w:rFonts w:ascii="Cambria" w:eastAsia="MS ??" w:hAnsi="Cambria"/>
          <w:sz w:val="24"/>
          <w:szCs w:val="24"/>
        </w:rPr>
        <w:t xml:space="preserve">BIFRT </w:t>
      </w:r>
      <w:r w:rsidR="00052156">
        <w:rPr>
          <w:rFonts w:ascii="Cambria" w:eastAsia="MS ??" w:hAnsi="Cambria"/>
          <w:sz w:val="24"/>
          <w:szCs w:val="24"/>
        </w:rPr>
        <w:t>Implementation Goals</w:t>
      </w:r>
      <w:r>
        <w:rPr>
          <w:rFonts w:ascii="Cambria" w:eastAsia="MS ??" w:hAnsi="Cambria"/>
          <w:sz w:val="24"/>
          <w:szCs w:val="24"/>
        </w:rPr>
        <w:t xml:space="preserve"> will be created yearly to build upon the year-to-year successes of the new Strategic Plan</w:t>
      </w:r>
      <w:r w:rsidR="00C66D88">
        <w:rPr>
          <w:rFonts w:ascii="Cambria" w:eastAsia="MS ??" w:hAnsi="Cambria"/>
          <w:sz w:val="24"/>
          <w:szCs w:val="24"/>
        </w:rPr>
        <w:t>.</w:t>
      </w:r>
    </w:p>
    <w:p w14:paraId="4010C4BF" w14:textId="77777777" w:rsidR="00647689" w:rsidRPr="00452569" w:rsidRDefault="00647689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</w:p>
    <w:p w14:paraId="5E589FBD" w14:textId="7C115531" w:rsidR="00647689" w:rsidRDefault="00C3078D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  <w:r>
        <w:rPr>
          <w:rFonts w:ascii="Cambria" w:eastAsia="MS ??" w:hAnsi="Cambria"/>
          <w:sz w:val="24"/>
          <w:szCs w:val="24"/>
        </w:rPr>
        <w:t>Financial Cost: $0</w:t>
      </w:r>
    </w:p>
    <w:p w14:paraId="08F4F306" w14:textId="77777777" w:rsidR="00647689" w:rsidRPr="00452569" w:rsidRDefault="00647689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</w:p>
    <w:p w14:paraId="381BED18" w14:textId="7647BA39" w:rsidR="00647689" w:rsidRDefault="00647689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  <w:r w:rsidRPr="00452569">
        <w:rPr>
          <w:rFonts w:ascii="Cambria" w:eastAsia="MS ??" w:hAnsi="Cambria"/>
          <w:sz w:val="24"/>
          <w:szCs w:val="24"/>
        </w:rPr>
        <w:t xml:space="preserve">Level of effort: </w:t>
      </w:r>
      <w:r>
        <w:rPr>
          <w:rFonts w:ascii="Cambria" w:eastAsia="MS ??" w:hAnsi="Cambria"/>
          <w:sz w:val="24"/>
          <w:szCs w:val="24"/>
        </w:rPr>
        <w:t>Contin</w:t>
      </w:r>
      <w:r w:rsidR="00432AE3">
        <w:rPr>
          <w:rFonts w:ascii="Cambria" w:eastAsia="MS ??" w:hAnsi="Cambria"/>
          <w:sz w:val="24"/>
          <w:szCs w:val="24"/>
        </w:rPr>
        <w:t xml:space="preserve">uous on </w:t>
      </w:r>
      <w:r w:rsidR="00052156">
        <w:rPr>
          <w:rFonts w:ascii="Cambria" w:eastAsia="MS ??" w:hAnsi="Cambria"/>
          <w:sz w:val="24"/>
          <w:szCs w:val="24"/>
        </w:rPr>
        <w:t xml:space="preserve">behalf of all Executive members, National Officers, </w:t>
      </w:r>
      <w:r w:rsidR="00432AE3">
        <w:rPr>
          <w:rFonts w:ascii="Cambria" w:eastAsia="MS ??" w:hAnsi="Cambria"/>
          <w:sz w:val="24"/>
          <w:szCs w:val="24"/>
        </w:rPr>
        <w:t>and General Assembly members involved in the execution of the St</w:t>
      </w:r>
      <w:bookmarkStart w:id="0" w:name="_GoBack"/>
      <w:bookmarkEnd w:id="0"/>
      <w:r w:rsidR="00432AE3">
        <w:rPr>
          <w:rFonts w:ascii="Cambria" w:eastAsia="MS ??" w:hAnsi="Cambria"/>
          <w:sz w:val="24"/>
          <w:szCs w:val="24"/>
        </w:rPr>
        <w:t>rategic Plan</w:t>
      </w:r>
    </w:p>
    <w:p w14:paraId="2263893D" w14:textId="77777777" w:rsidR="00647689" w:rsidRDefault="00647689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</w:p>
    <w:p w14:paraId="5F94A2A1" w14:textId="48134363" w:rsidR="00647689" w:rsidRDefault="00647689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  <w:r>
        <w:rPr>
          <w:rFonts w:ascii="Cambria" w:eastAsia="MS ??" w:hAnsi="Cambria"/>
          <w:sz w:val="24"/>
          <w:szCs w:val="24"/>
        </w:rPr>
        <w:t xml:space="preserve">Moved by: </w:t>
      </w:r>
      <w:r w:rsidR="00052156">
        <w:rPr>
          <w:rFonts w:ascii="Cambria" w:eastAsia="MS ??" w:hAnsi="Cambria"/>
          <w:sz w:val="24"/>
          <w:szCs w:val="24"/>
        </w:rPr>
        <w:t xml:space="preserve">Golden </w:t>
      </w:r>
      <w:proofErr w:type="gramStart"/>
      <w:r w:rsidR="00052156">
        <w:rPr>
          <w:rFonts w:ascii="Cambria" w:eastAsia="MS ??" w:hAnsi="Cambria"/>
          <w:sz w:val="24"/>
          <w:szCs w:val="24"/>
        </w:rPr>
        <w:t>Gao</w:t>
      </w:r>
      <w:proofErr w:type="gramEnd"/>
      <w:r w:rsidR="00052156">
        <w:rPr>
          <w:rFonts w:ascii="Cambria" w:eastAsia="MS ??" w:hAnsi="Cambria"/>
          <w:sz w:val="24"/>
          <w:szCs w:val="24"/>
        </w:rPr>
        <w:t>, UBC</w:t>
      </w:r>
    </w:p>
    <w:p w14:paraId="642FE08A" w14:textId="77777777" w:rsidR="00647689" w:rsidRPr="00452569" w:rsidRDefault="00647689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</w:p>
    <w:p w14:paraId="1BC5F71C" w14:textId="3BA67977" w:rsidR="00647689" w:rsidRPr="00452569" w:rsidRDefault="00647689" w:rsidP="00452569">
      <w:pPr>
        <w:spacing w:after="0" w:line="240" w:lineRule="auto"/>
        <w:rPr>
          <w:rFonts w:ascii="Cambria" w:eastAsia="MS ??" w:hAnsi="Cambria"/>
          <w:sz w:val="24"/>
          <w:szCs w:val="24"/>
        </w:rPr>
      </w:pPr>
      <w:r w:rsidRPr="00452569">
        <w:rPr>
          <w:rFonts w:ascii="Cambria" w:eastAsia="MS ??" w:hAnsi="Cambria"/>
          <w:sz w:val="24"/>
          <w:szCs w:val="24"/>
        </w:rPr>
        <w:t>Seconded by:</w:t>
      </w:r>
    </w:p>
    <w:sectPr w:rsidR="00647689" w:rsidRPr="00452569" w:rsidSect="003C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DC"/>
    <w:rsid w:val="00046999"/>
    <w:rsid w:val="00052156"/>
    <w:rsid w:val="00136DDC"/>
    <w:rsid w:val="00344BAC"/>
    <w:rsid w:val="00380DDE"/>
    <w:rsid w:val="003C7BD3"/>
    <w:rsid w:val="003F1F62"/>
    <w:rsid w:val="00432AE3"/>
    <w:rsid w:val="00452569"/>
    <w:rsid w:val="006473A4"/>
    <w:rsid w:val="00647689"/>
    <w:rsid w:val="008B1E3F"/>
    <w:rsid w:val="008D20B0"/>
    <w:rsid w:val="00B502EE"/>
    <w:rsid w:val="00C3078D"/>
    <w:rsid w:val="00C66D88"/>
    <w:rsid w:val="00DA7A71"/>
    <w:rsid w:val="00DD61AA"/>
    <w:rsid w:val="00EB55F3"/>
    <w:rsid w:val="00F2507F"/>
    <w:rsid w:val="00F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1124B"/>
  <w15:docId w15:val="{C236AC61-EFF3-4B5B-93C3-B8AED1D9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CA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BD3"/>
    <w:pPr>
      <w:spacing w:after="160" w:line="259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Adoption of CFMS Local Representative Committee Terms of Reference</dc:title>
  <dc:subject/>
  <dc:creator>mimi</dc:creator>
  <cp:keywords/>
  <dc:description/>
  <cp:lastModifiedBy>Golden Gao</cp:lastModifiedBy>
  <cp:revision>3</cp:revision>
  <dcterms:created xsi:type="dcterms:W3CDTF">2014-09-19T20:45:00Z</dcterms:created>
  <dcterms:modified xsi:type="dcterms:W3CDTF">2016-09-03T21:16:00Z</dcterms:modified>
</cp:coreProperties>
</file>