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707F744" w14:textId="77777777" w:rsidR="00C95687" w:rsidRDefault="006924AE">
      <w:pPr>
        <w:pStyle w:val="normal0"/>
        <w:spacing w:after="240"/>
        <w:jc w:val="center"/>
      </w:pPr>
      <w:r>
        <w:rPr>
          <w:u w:val="single"/>
        </w:rPr>
        <w:t>Resolution on Supporting the “Educating Pre-Clerkship Canadian Medical Students About Human Trafficking” Position Paper</w:t>
      </w:r>
    </w:p>
    <w:p w14:paraId="47A5ABC4" w14:textId="77777777" w:rsidR="00C95687" w:rsidRDefault="006924AE">
      <w:pPr>
        <w:pStyle w:val="normal0"/>
        <w:spacing w:after="240"/>
      </w:pPr>
      <w:r>
        <w:t>WHEREAS studies have recognized that assistance to human trafficking victims by healthcare professionals (HCPs) in Canada is limited and uncoordinated (1)</w:t>
      </w:r>
    </w:p>
    <w:p w14:paraId="39BB63A8" w14:textId="77777777" w:rsidR="00C95687" w:rsidRDefault="006924AE">
      <w:pPr>
        <w:pStyle w:val="normal0"/>
        <w:spacing w:after="240"/>
      </w:pPr>
      <w:r>
        <w:t>WHEREAS several researchers, through their studies, have come to advocate for the recommendation that medical students be educated on the topic of human trafficking (2-13)</w:t>
      </w:r>
    </w:p>
    <w:p w14:paraId="64EAFB9F" w14:textId="77777777" w:rsidR="00C95687" w:rsidRDefault="006924AE">
      <w:pPr>
        <w:pStyle w:val="normal0"/>
        <w:spacing w:after="240"/>
      </w:pPr>
      <w:r>
        <w:t xml:space="preserve">WHEREAS medical school curricula across Canada do not seem to be adequately addressing the topic of human trafficking (3) </w:t>
      </w:r>
    </w:p>
    <w:p w14:paraId="25C3E991" w14:textId="77777777" w:rsidR="00C95687" w:rsidRDefault="006924AE">
      <w:pPr>
        <w:pStyle w:val="normal0"/>
        <w:spacing w:after="240"/>
      </w:pPr>
      <w:r>
        <w:t>WHEREAS a study conducted at the University of Toronto Medical School reported that 94% of the surveyed students believed that they would be unlikely or only somewhat likely to encounter or identify a trafficked person in a Canadian clinical setting (3)</w:t>
      </w:r>
    </w:p>
    <w:p w14:paraId="67E41B3E" w14:textId="77777777" w:rsidR="00C95687" w:rsidRDefault="006924AE">
      <w:pPr>
        <w:pStyle w:val="normal0"/>
      </w:pPr>
      <w:r>
        <w:t>WHEREAS HCPs are some of the only professionals to come into contact with victims who are still in captivity (3, 13)</w:t>
      </w:r>
    </w:p>
    <w:p w14:paraId="34F602E0" w14:textId="77777777" w:rsidR="00C95687" w:rsidRDefault="006924AE">
      <w:pPr>
        <w:pStyle w:val="normal0"/>
      </w:pPr>
      <w:r>
        <w:t xml:space="preserve"> </w:t>
      </w:r>
    </w:p>
    <w:p w14:paraId="5CD90DAF" w14:textId="77777777" w:rsidR="00C95687" w:rsidRDefault="006924AE">
      <w:pPr>
        <w:pStyle w:val="normal0"/>
      </w:pPr>
      <w:r>
        <w:t>WHEREAS it is estimated that 28% of female human trafficking victims (14)</w:t>
      </w:r>
      <w:r w:rsidR="00B7579A">
        <w:t xml:space="preserve"> </w:t>
      </w:r>
      <w:r>
        <w:t xml:space="preserve">and 20% of domestic minor sex trafficking victims (15) come into contact with a healthcare professional </w:t>
      </w:r>
    </w:p>
    <w:p w14:paraId="0DEEE944" w14:textId="77777777" w:rsidR="00C95687" w:rsidRDefault="006924AE">
      <w:pPr>
        <w:pStyle w:val="normal0"/>
      </w:pPr>
      <w:r>
        <w:t xml:space="preserve"> </w:t>
      </w:r>
    </w:p>
    <w:p w14:paraId="21777E64" w14:textId="77777777" w:rsidR="00C95687" w:rsidRDefault="006924AE">
      <w:pPr>
        <w:pStyle w:val="normal0"/>
      </w:pPr>
      <w:r>
        <w:t xml:space="preserve">WHEREAS the Canadian Federation of Medical Students (CFMS) Global Health Program outlines 6 core competencies that medical students should possess upon graduation (16) </w:t>
      </w:r>
    </w:p>
    <w:p w14:paraId="00388E03" w14:textId="77777777" w:rsidR="00C95687" w:rsidRDefault="006924AE">
      <w:pPr>
        <w:pStyle w:val="normal0"/>
      </w:pPr>
      <w:r>
        <w:t xml:space="preserve"> </w:t>
      </w:r>
    </w:p>
    <w:p w14:paraId="14ACA7BD" w14:textId="77777777" w:rsidR="00C95687" w:rsidRDefault="006924AE">
      <w:pPr>
        <w:pStyle w:val="normal0"/>
      </w:pPr>
      <w:r>
        <w:t>WHEREAS human trafficking relates to four of these competencies:</w:t>
      </w:r>
    </w:p>
    <w:p w14:paraId="3EABBC4D" w14:textId="5A1355EA" w:rsidR="00C95687" w:rsidRDefault="00BE3FFE">
      <w:pPr>
        <w:pStyle w:val="normal0"/>
        <w:spacing w:after="240"/>
        <w:ind w:left="720"/>
      </w:pPr>
      <w:r>
        <w:t>a) Health</w:t>
      </w:r>
      <w:r w:rsidR="006924AE">
        <w:t xml:space="preserve"> implications of travel, migration and displacement: victims of human trafficking are displaced from their communities</w:t>
      </w:r>
      <w:proofErr w:type="gramStart"/>
      <w:r w:rsidR="006924AE">
        <w:t>;</w:t>
      </w:r>
      <w:proofErr w:type="gramEnd"/>
    </w:p>
    <w:p w14:paraId="5D63B87C" w14:textId="04B2B951" w:rsidR="00C95687" w:rsidRDefault="00BE3FFE">
      <w:pPr>
        <w:pStyle w:val="normal0"/>
        <w:spacing w:after="240"/>
        <w:ind w:left="720"/>
      </w:pPr>
      <w:r>
        <w:t>b) Social</w:t>
      </w:r>
      <w:r w:rsidR="006924AE">
        <w:t xml:space="preserve"> and economic determinants of health: populations are made more vulnerable to human trafficking through poverty, racism, urbanization, and discriminatory markets in a competitive global economy</w:t>
      </w:r>
      <w:proofErr w:type="gramStart"/>
      <w:r w:rsidR="006924AE">
        <w:t>;</w:t>
      </w:r>
      <w:proofErr w:type="gramEnd"/>
    </w:p>
    <w:p w14:paraId="55A94948" w14:textId="3FD0D559" w:rsidR="00C95687" w:rsidRDefault="00BE3FFE">
      <w:pPr>
        <w:pStyle w:val="normal0"/>
        <w:spacing w:after="240"/>
        <w:ind w:left="720"/>
      </w:pPr>
      <w:r>
        <w:t>c) G</w:t>
      </w:r>
      <w:r w:rsidR="006924AE">
        <w:t>lobalization of health and healthcare: the spread of both transplanetary and supraterritorial connections has created a global medical community in which human trafficking poses unique clinical challenges; and,</w:t>
      </w:r>
    </w:p>
    <w:p w14:paraId="5A6D3FFF" w14:textId="436A40FC" w:rsidR="00C95687" w:rsidRDefault="006924AE">
      <w:pPr>
        <w:pStyle w:val="normal0"/>
        <w:spacing w:after="240"/>
        <w:ind w:left="720"/>
      </w:pPr>
      <w:r>
        <w:t>d</w:t>
      </w:r>
      <w:r w:rsidR="00BE3FFE">
        <w:t>) H</w:t>
      </w:r>
      <w:r>
        <w:t>uman rights in healthcare: victims of human trafficking endure extreme and prolonged psychological, physical, and sexual trauma</w:t>
      </w:r>
      <w:r>
        <w:rPr>
          <w:sz w:val="30"/>
          <w:szCs w:val="30"/>
        </w:rPr>
        <w:t xml:space="preserve"> </w:t>
      </w:r>
    </w:p>
    <w:p w14:paraId="2D7A695C" w14:textId="2B90859B" w:rsidR="00C95687" w:rsidRDefault="006924AE">
      <w:pPr>
        <w:pStyle w:val="normal0"/>
      </w:pPr>
      <w:r>
        <w:rPr>
          <w:b/>
        </w:rPr>
        <w:t>Be it resolved that</w:t>
      </w:r>
      <w:r>
        <w:t xml:space="preserve"> the CFMS adopt the position paper on Educating Pre-Clerkship Canadian Medical Students About Human Trafficking</w:t>
      </w:r>
    </w:p>
    <w:p w14:paraId="6262631F" w14:textId="77777777" w:rsidR="00BE3FFE" w:rsidRDefault="00BE3FFE">
      <w:pPr>
        <w:pStyle w:val="normal0"/>
      </w:pPr>
    </w:p>
    <w:p w14:paraId="4C28A891" w14:textId="77777777" w:rsidR="00C95687" w:rsidRDefault="006924AE">
      <w:pPr>
        <w:pStyle w:val="normal0"/>
      </w:pPr>
      <w:r>
        <w:rPr>
          <w:b/>
        </w:rPr>
        <w:t>Be it resolved that</w:t>
      </w:r>
      <w:r>
        <w:t xml:space="preserve"> the CFMS support the incorporation of human trafficking statistics, validated screening protocols, and victim interaction strategies into Canadian medical curricula by first integrating with: </w:t>
      </w:r>
    </w:p>
    <w:p w14:paraId="4ED79AB7" w14:textId="77777777" w:rsidR="00C95687" w:rsidRDefault="006924AE">
      <w:pPr>
        <w:pStyle w:val="normal0"/>
        <w:numPr>
          <w:ilvl w:val="0"/>
          <w:numId w:val="1"/>
        </w:numPr>
        <w:ind w:hanging="360"/>
        <w:contextualSpacing/>
      </w:pPr>
      <w:r>
        <w:t xml:space="preserve">Aboriginal Health classes; </w:t>
      </w:r>
    </w:p>
    <w:p w14:paraId="405748BB" w14:textId="77777777" w:rsidR="00C95687" w:rsidRDefault="006924AE">
      <w:pPr>
        <w:pStyle w:val="normal0"/>
        <w:numPr>
          <w:ilvl w:val="0"/>
          <w:numId w:val="1"/>
        </w:numPr>
        <w:ind w:hanging="360"/>
        <w:contextualSpacing/>
      </w:pPr>
      <w:r>
        <w:t xml:space="preserve">LGBTQ Health and Homelessness classes; </w:t>
      </w:r>
    </w:p>
    <w:p w14:paraId="6F8DF723" w14:textId="77777777" w:rsidR="00C95687" w:rsidRDefault="006924AE">
      <w:pPr>
        <w:pStyle w:val="normal0"/>
        <w:numPr>
          <w:ilvl w:val="0"/>
          <w:numId w:val="1"/>
        </w:numPr>
        <w:ind w:hanging="360"/>
        <w:contextualSpacing/>
      </w:pPr>
      <w:r>
        <w:t xml:space="preserve">Women’s Health classes; and, </w:t>
      </w:r>
    </w:p>
    <w:p w14:paraId="51C0019B" w14:textId="40973704" w:rsidR="00C95687" w:rsidRDefault="006924AE" w:rsidP="006924AE">
      <w:pPr>
        <w:pStyle w:val="normal0"/>
        <w:numPr>
          <w:ilvl w:val="0"/>
          <w:numId w:val="1"/>
        </w:numPr>
        <w:ind w:hanging="360"/>
        <w:contextualSpacing/>
      </w:pPr>
      <w:r>
        <w:t xml:space="preserve">Refugee Health classes </w:t>
      </w:r>
    </w:p>
    <w:p w14:paraId="4E0A8574" w14:textId="6EC383B7" w:rsidR="00C95687" w:rsidRDefault="006924AE">
      <w:pPr>
        <w:pStyle w:val="normal0"/>
      </w:pPr>
      <w:r>
        <w:rPr>
          <w:b/>
        </w:rPr>
        <w:lastRenderedPageBreak/>
        <w:t>Be it resolved</w:t>
      </w:r>
      <w:r>
        <w:t xml:space="preserve"> that curriculum development include CFMS’ VP Education, CFMS’ VP Government Affairs, CFMS’ Global Health Officers, Canadian human trafficking researchers and organizations, and Canadian medical school curriculum planning committees (with their respe</w:t>
      </w:r>
      <w:r w:rsidR="00C3190E">
        <w:t>ctive student representatives)</w:t>
      </w:r>
    </w:p>
    <w:p w14:paraId="04AE8D6F" w14:textId="77777777" w:rsidR="00C95687" w:rsidRDefault="006924AE">
      <w:pPr>
        <w:pStyle w:val="normal0"/>
      </w:pPr>
      <w:r>
        <w:t xml:space="preserve"> </w:t>
      </w:r>
    </w:p>
    <w:p w14:paraId="37748A15" w14:textId="0A53DEE9" w:rsidR="00C95687" w:rsidRDefault="006924AE">
      <w:pPr>
        <w:pStyle w:val="normal0"/>
      </w:pPr>
      <w:r>
        <w:t xml:space="preserve">Submitted by: Guido </w:t>
      </w:r>
      <w:proofErr w:type="spellStart"/>
      <w:r>
        <w:t>Guberman</w:t>
      </w:r>
      <w:proofErr w:type="spellEnd"/>
      <w:r>
        <w:t xml:space="preserve"> </w:t>
      </w:r>
      <w:r w:rsidR="00461528">
        <w:t xml:space="preserve">(McGill) </w:t>
      </w:r>
      <w:r>
        <w:t>and Emma Herrington</w:t>
      </w:r>
      <w:r w:rsidR="00461528">
        <w:t xml:space="preserve"> (McMaster) </w:t>
      </w:r>
    </w:p>
    <w:p w14:paraId="0CE2084C" w14:textId="77777777" w:rsidR="00C95687" w:rsidRDefault="006924AE">
      <w:pPr>
        <w:pStyle w:val="normal0"/>
      </w:pPr>
      <w:r>
        <w:t xml:space="preserve">  </w:t>
      </w:r>
    </w:p>
    <w:p w14:paraId="5664F5B8" w14:textId="77777777" w:rsidR="00C95687" w:rsidRDefault="006924AE">
      <w:pPr>
        <w:pStyle w:val="normal0"/>
      </w:pPr>
      <w:r>
        <w:t>References:</w:t>
      </w:r>
      <w:bookmarkStart w:id="0" w:name="_GoBack"/>
      <w:bookmarkEnd w:id="0"/>
    </w:p>
    <w:p w14:paraId="7A3370D4" w14:textId="77777777" w:rsidR="00C95687" w:rsidRDefault="006924AE">
      <w:pPr>
        <w:pStyle w:val="normal0"/>
      </w:pPr>
      <w:r>
        <w:t xml:space="preserve"> </w:t>
      </w:r>
    </w:p>
    <w:p w14:paraId="227C5ED1" w14:textId="77777777" w:rsidR="00C95687" w:rsidRDefault="006924AE">
      <w:pPr>
        <w:pStyle w:val="normal0"/>
      </w:pPr>
      <w:r>
        <w:t xml:space="preserve">1. </w:t>
      </w:r>
      <w:proofErr w:type="spellStart"/>
      <w:r>
        <w:t>Oxman-Martínez</w:t>
      </w:r>
      <w:proofErr w:type="spellEnd"/>
      <w:r>
        <w:t xml:space="preserve">, J., </w:t>
      </w:r>
      <w:proofErr w:type="spellStart"/>
      <w:r>
        <w:t>Lacroix</w:t>
      </w:r>
      <w:proofErr w:type="spellEnd"/>
      <w:r>
        <w:t>, M., &amp; Hanley, J. (2005). Victims of trafficking in</w:t>
      </w:r>
    </w:p>
    <w:p w14:paraId="184E3DB0" w14:textId="77777777" w:rsidR="00C95687" w:rsidRDefault="006924AE">
      <w:pPr>
        <w:pStyle w:val="normal0"/>
        <w:ind w:left="720"/>
      </w:pPr>
      <w:proofErr w:type="gramStart"/>
      <w:r>
        <w:t>persons</w:t>
      </w:r>
      <w:proofErr w:type="gramEnd"/>
      <w:r>
        <w:t xml:space="preserve">: Perspectives from the Canadian community sector Ottawa. Canada: Ottawa Department of Justice—Research and Statistics Division. </w:t>
      </w:r>
      <w:proofErr w:type="spellStart"/>
      <w:r>
        <w:t>Pawson</w:t>
      </w:r>
      <w:proofErr w:type="spellEnd"/>
      <w:r>
        <w:t xml:space="preserve">, R. (2002). Evidence-based policy: in search of a method. </w:t>
      </w:r>
      <w:proofErr w:type="gramStart"/>
      <w:r>
        <w:rPr>
          <w:i/>
        </w:rPr>
        <w:t>Evaluation</w:t>
      </w:r>
      <w:r>
        <w:t xml:space="preserve">, </w:t>
      </w:r>
      <w:r>
        <w:rPr>
          <w:i/>
        </w:rPr>
        <w:t>8</w:t>
      </w:r>
      <w:r>
        <w:t>(2), 157-181.</w:t>
      </w:r>
      <w:proofErr w:type="gramEnd"/>
    </w:p>
    <w:p w14:paraId="0CA1408A" w14:textId="77777777" w:rsidR="00C95687" w:rsidRDefault="006924AE">
      <w:pPr>
        <w:pStyle w:val="normal0"/>
        <w:ind w:left="720"/>
      </w:pPr>
      <w:r>
        <w:t xml:space="preserve"> </w:t>
      </w:r>
    </w:p>
    <w:p w14:paraId="21359912" w14:textId="77777777" w:rsidR="00C95687" w:rsidRDefault="006924AE">
      <w:pPr>
        <w:pStyle w:val="normal0"/>
      </w:pPr>
      <w:r>
        <w:t xml:space="preserve">2. Grace, A. M., </w:t>
      </w:r>
      <w:proofErr w:type="spellStart"/>
      <w:r>
        <w:t>Lippert</w:t>
      </w:r>
      <w:proofErr w:type="spellEnd"/>
      <w:r>
        <w:t xml:space="preserve">, S., Collins, K., Pineda, N., </w:t>
      </w:r>
      <w:proofErr w:type="spellStart"/>
      <w:r>
        <w:t>Tolani</w:t>
      </w:r>
      <w:proofErr w:type="spellEnd"/>
      <w:r>
        <w:t xml:space="preserve">, A., Walker, R., ... &amp; </w:t>
      </w:r>
      <w:proofErr w:type="spellStart"/>
      <w:r>
        <w:t>Horwitz</w:t>
      </w:r>
      <w:proofErr w:type="spellEnd"/>
      <w:r>
        <w:t>, S.</w:t>
      </w:r>
    </w:p>
    <w:p w14:paraId="203DFE17" w14:textId="77777777" w:rsidR="00C95687" w:rsidRDefault="006924AE">
      <w:pPr>
        <w:pStyle w:val="normal0"/>
        <w:ind w:left="720"/>
      </w:pPr>
      <w:r>
        <w:t xml:space="preserve">M. (2014). Educating health care professionals on human trafficking. </w:t>
      </w:r>
      <w:r>
        <w:rPr>
          <w:i/>
        </w:rPr>
        <w:t>Pediatric emergency care</w:t>
      </w:r>
      <w:r>
        <w:t xml:space="preserve">, </w:t>
      </w:r>
      <w:r>
        <w:rPr>
          <w:i/>
        </w:rPr>
        <w:t>30</w:t>
      </w:r>
      <w:r>
        <w:t>(12), 856.</w:t>
      </w:r>
    </w:p>
    <w:p w14:paraId="054974D4" w14:textId="77777777" w:rsidR="00C95687" w:rsidRDefault="006924AE">
      <w:pPr>
        <w:pStyle w:val="normal0"/>
      </w:pPr>
      <w:r>
        <w:t xml:space="preserve"> </w:t>
      </w:r>
    </w:p>
    <w:p w14:paraId="6E138C87" w14:textId="77777777" w:rsidR="00C95687" w:rsidRDefault="006924AE">
      <w:pPr>
        <w:pStyle w:val="normal0"/>
      </w:pPr>
      <w:r>
        <w:t>3</w:t>
      </w:r>
      <w:r>
        <w:rPr>
          <w:i/>
        </w:rPr>
        <w:t xml:space="preserve">. </w:t>
      </w:r>
      <w:r>
        <w:t>Wong, J. C., Hong, J., Leung, P., Yin, P., &amp; Stewart, D. E. (2011). Human trafficking:</w:t>
      </w:r>
    </w:p>
    <w:p w14:paraId="7F031AFD" w14:textId="77777777" w:rsidR="00C95687" w:rsidRDefault="006924AE">
      <w:pPr>
        <w:pStyle w:val="normal0"/>
        <w:ind w:left="720"/>
      </w:pPr>
      <w:proofErr w:type="gramStart"/>
      <w:r>
        <w:t>an</w:t>
      </w:r>
      <w:proofErr w:type="gramEnd"/>
      <w:r>
        <w:t xml:space="preserve"> evaluation of Canadian medical students' awareness and attitudes. </w:t>
      </w:r>
      <w:proofErr w:type="gramStart"/>
      <w:r>
        <w:rPr>
          <w:i/>
        </w:rPr>
        <w:t>Education for Health</w:t>
      </w:r>
      <w:r>
        <w:t>,</w:t>
      </w:r>
      <w:r>
        <w:rPr>
          <w:i/>
        </w:rPr>
        <w:t xml:space="preserve"> 24</w:t>
      </w:r>
      <w:r>
        <w:t>(1), 501.</w:t>
      </w:r>
      <w:proofErr w:type="gramEnd"/>
    </w:p>
    <w:p w14:paraId="352F572B" w14:textId="77777777" w:rsidR="00C95687" w:rsidRDefault="006924AE">
      <w:pPr>
        <w:pStyle w:val="normal0"/>
      </w:pPr>
      <w:r>
        <w:t xml:space="preserve"> </w:t>
      </w:r>
    </w:p>
    <w:p w14:paraId="742FDED1" w14:textId="77777777" w:rsidR="00C95687" w:rsidRDefault="006924AE">
      <w:pPr>
        <w:pStyle w:val="normal0"/>
      </w:pPr>
      <w:r>
        <w:t xml:space="preserve">4. Baldwin, S. B., </w:t>
      </w:r>
      <w:proofErr w:type="spellStart"/>
      <w:r>
        <w:t>Eisenman</w:t>
      </w:r>
      <w:proofErr w:type="spellEnd"/>
      <w:r>
        <w:t>, D. P., Sayles, J. N., Ryan, G., &amp; Chuang, K. S. (2011).</w:t>
      </w:r>
    </w:p>
    <w:p w14:paraId="6B83DBBA" w14:textId="77777777" w:rsidR="00C95687" w:rsidRDefault="006924AE">
      <w:pPr>
        <w:pStyle w:val="normal0"/>
        <w:ind w:left="720"/>
      </w:pPr>
      <w:proofErr w:type="gramStart"/>
      <w:r>
        <w:t>Identification of human trafficking victims in health care settings.</w:t>
      </w:r>
      <w:proofErr w:type="gramEnd"/>
      <w:r>
        <w:t xml:space="preserve"> </w:t>
      </w:r>
      <w:r>
        <w:rPr>
          <w:i/>
        </w:rPr>
        <w:t>Health and human rights</w:t>
      </w:r>
      <w:r>
        <w:t xml:space="preserve">, </w:t>
      </w:r>
      <w:r>
        <w:rPr>
          <w:i/>
        </w:rPr>
        <w:t>13</w:t>
      </w:r>
      <w:r>
        <w:t>(1), 36-49.</w:t>
      </w:r>
    </w:p>
    <w:p w14:paraId="3C916CAD" w14:textId="77777777" w:rsidR="00C95687" w:rsidRDefault="006924AE">
      <w:pPr>
        <w:pStyle w:val="normal0"/>
      </w:pPr>
      <w:r>
        <w:t xml:space="preserve"> </w:t>
      </w:r>
    </w:p>
    <w:p w14:paraId="3202F74C" w14:textId="77777777" w:rsidR="00C95687" w:rsidRDefault="006924AE">
      <w:pPr>
        <w:pStyle w:val="normal0"/>
      </w:pPr>
      <w:r>
        <w:t xml:space="preserve">5. Beck, M. E., </w:t>
      </w:r>
      <w:proofErr w:type="spellStart"/>
      <w:r>
        <w:t>Lineer</w:t>
      </w:r>
      <w:proofErr w:type="spellEnd"/>
      <w:r>
        <w:t xml:space="preserve">, M. M., </w:t>
      </w:r>
      <w:proofErr w:type="spellStart"/>
      <w:r>
        <w:t>Melzer</w:t>
      </w:r>
      <w:proofErr w:type="spellEnd"/>
      <w:r>
        <w:t xml:space="preserve">-Lange, M., Simpson, P., Nugent, M., &amp; </w:t>
      </w:r>
      <w:proofErr w:type="spellStart"/>
      <w:r>
        <w:t>Rabbitt</w:t>
      </w:r>
      <w:proofErr w:type="spellEnd"/>
      <w:r>
        <w:t>, A.</w:t>
      </w:r>
    </w:p>
    <w:p w14:paraId="36D5FF45" w14:textId="77777777" w:rsidR="00C95687" w:rsidRDefault="006924AE">
      <w:pPr>
        <w:pStyle w:val="normal0"/>
        <w:ind w:left="720"/>
      </w:pPr>
      <w:r>
        <w:t>(2015)</w:t>
      </w:r>
      <w:proofErr w:type="gramStart"/>
      <w:r>
        <w:t>. Medical Providers’ Understanding of Sex Trafficking and Their Experience With At-Risk Patients.</w:t>
      </w:r>
      <w:proofErr w:type="gramEnd"/>
      <w:r>
        <w:t xml:space="preserve"> </w:t>
      </w:r>
      <w:proofErr w:type="gramStart"/>
      <w:r>
        <w:rPr>
          <w:i/>
        </w:rPr>
        <w:t>Pediatrics</w:t>
      </w:r>
      <w:r>
        <w:t xml:space="preserve">, </w:t>
      </w:r>
      <w:r>
        <w:rPr>
          <w:i/>
        </w:rPr>
        <w:t>135</w:t>
      </w:r>
      <w:r>
        <w:t>(4), e895- e902.</w:t>
      </w:r>
      <w:proofErr w:type="gramEnd"/>
    </w:p>
    <w:p w14:paraId="4AAEB9AE" w14:textId="77777777" w:rsidR="00C95687" w:rsidRDefault="006924AE">
      <w:pPr>
        <w:pStyle w:val="normal0"/>
      </w:pPr>
      <w:r>
        <w:t xml:space="preserve"> </w:t>
      </w:r>
    </w:p>
    <w:p w14:paraId="2C162A38" w14:textId="77777777" w:rsidR="00C95687" w:rsidRDefault="006924AE">
      <w:pPr>
        <w:pStyle w:val="normal0"/>
      </w:pPr>
      <w:r>
        <w:t xml:space="preserve">6. </w:t>
      </w:r>
      <w:proofErr w:type="spellStart"/>
      <w:r>
        <w:t>Chisolm-Straker</w:t>
      </w:r>
      <w:proofErr w:type="spellEnd"/>
      <w:r>
        <w:t xml:space="preserve">, M., Richardson, L. D., &amp; </w:t>
      </w:r>
      <w:proofErr w:type="spellStart"/>
      <w:r>
        <w:t>Cossio</w:t>
      </w:r>
      <w:proofErr w:type="spellEnd"/>
      <w:r>
        <w:t>, T. (2012). Combating slavery in</w:t>
      </w:r>
    </w:p>
    <w:p w14:paraId="695E704C" w14:textId="77777777" w:rsidR="00C95687" w:rsidRDefault="006924AE">
      <w:pPr>
        <w:pStyle w:val="normal0"/>
        <w:ind w:left="720"/>
      </w:pPr>
      <w:proofErr w:type="gramStart"/>
      <w:r>
        <w:t>the</w:t>
      </w:r>
      <w:proofErr w:type="gramEnd"/>
      <w:r>
        <w:t xml:space="preserve"> 21st century: The role of emergency medicine. </w:t>
      </w:r>
      <w:r>
        <w:rPr>
          <w:i/>
        </w:rPr>
        <w:t>Journal of health care for the poor and underserved</w:t>
      </w:r>
      <w:r>
        <w:t xml:space="preserve">, </w:t>
      </w:r>
      <w:r>
        <w:rPr>
          <w:i/>
        </w:rPr>
        <w:t>23</w:t>
      </w:r>
      <w:r>
        <w:t>(3), 980-987.</w:t>
      </w:r>
    </w:p>
    <w:p w14:paraId="6706F829" w14:textId="77777777" w:rsidR="00C95687" w:rsidRDefault="006924AE">
      <w:pPr>
        <w:pStyle w:val="normal0"/>
        <w:ind w:left="720"/>
      </w:pPr>
      <w:r>
        <w:t xml:space="preserve"> </w:t>
      </w:r>
    </w:p>
    <w:p w14:paraId="116B33F5" w14:textId="77777777" w:rsidR="00C95687" w:rsidRDefault="006924AE">
      <w:pPr>
        <w:pStyle w:val="normal0"/>
      </w:pPr>
      <w:r>
        <w:t>7. Cole, J., &amp; Sprang, G. (2015). Sex trafficking of minors in metropolitan,</w:t>
      </w:r>
    </w:p>
    <w:p w14:paraId="58B50988" w14:textId="77777777" w:rsidR="00C95687" w:rsidRDefault="006924AE">
      <w:pPr>
        <w:pStyle w:val="normal0"/>
        <w:ind w:firstLine="720"/>
      </w:pPr>
      <w:proofErr w:type="spellStart"/>
      <w:proofErr w:type="gramStart"/>
      <w:r>
        <w:t>micropolitan</w:t>
      </w:r>
      <w:proofErr w:type="spellEnd"/>
      <w:proofErr w:type="gramEnd"/>
      <w:r>
        <w:t xml:space="preserve">, and rural communities. </w:t>
      </w:r>
      <w:r>
        <w:rPr>
          <w:i/>
        </w:rPr>
        <w:t>Child abuse &amp; neglect</w:t>
      </w:r>
      <w:r>
        <w:t xml:space="preserve">, </w:t>
      </w:r>
      <w:r>
        <w:rPr>
          <w:i/>
        </w:rPr>
        <w:t>40</w:t>
      </w:r>
      <w:r>
        <w:t>, 113-123.</w:t>
      </w:r>
    </w:p>
    <w:p w14:paraId="343B83D8" w14:textId="77777777" w:rsidR="00C95687" w:rsidRDefault="00C95687">
      <w:pPr>
        <w:pStyle w:val="normal0"/>
      </w:pPr>
    </w:p>
    <w:p w14:paraId="6A3DBC59" w14:textId="77777777" w:rsidR="00C95687" w:rsidRDefault="006924AE">
      <w:pPr>
        <w:pStyle w:val="normal0"/>
      </w:pPr>
      <w:r>
        <w:t xml:space="preserve">8. </w:t>
      </w:r>
      <w:proofErr w:type="spellStart"/>
      <w:r>
        <w:t>McConkey</w:t>
      </w:r>
      <w:proofErr w:type="spellEnd"/>
      <w:r>
        <w:t xml:space="preserve">, S. J., </w:t>
      </w:r>
      <w:proofErr w:type="spellStart"/>
      <w:r>
        <w:t>García</w:t>
      </w:r>
      <w:proofErr w:type="spellEnd"/>
      <w:r>
        <w:t>, C., Mann, A., &amp; Conroy, R. (2014). Sex trafficking in Ireland</w:t>
      </w:r>
    </w:p>
    <w:p w14:paraId="5D6F9C17" w14:textId="77777777" w:rsidR="00C95687" w:rsidRDefault="006924AE">
      <w:pPr>
        <w:pStyle w:val="normal0"/>
        <w:ind w:firstLine="720"/>
      </w:pPr>
      <w:proofErr w:type="gramStart"/>
      <w:r>
        <w:t>from</w:t>
      </w:r>
      <w:proofErr w:type="gramEnd"/>
      <w:r>
        <w:t xml:space="preserve"> a health care perspective. </w:t>
      </w:r>
      <w:r>
        <w:rPr>
          <w:i/>
        </w:rPr>
        <w:t>Irish Medical Journal</w:t>
      </w:r>
      <w:r>
        <w:t xml:space="preserve">, </w:t>
      </w:r>
      <w:r>
        <w:rPr>
          <w:i/>
        </w:rPr>
        <w:t>107</w:t>
      </w:r>
      <w:r>
        <w:t>(9), 270- 2.</w:t>
      </w:r>
    </w:p>
    <w:p w14:paraId="1DC3FE91" w14:textId="77777777" w:rsidR="00C95687" w:rsidRDefault="006924AE">
      <w:pPr>
        <w:pStyle w:val="normal0"/>
      </w:pPr>
      <w:r>
        <w:t xml:space="preserve">9. </w:t>
      </w:r>
      <w:proofErr w:type="spellStart"/>
      <w:r>
        <w:t>Sabella</w:t>
      </w:r>
      <w:proofErr w:type="spellEnd"/>
      <w:r>
        <w:t xml:space="preserve">, D. (2011). </w:t>
      </w:r>
      <w:proofErr w:type="gramStart"/>
      <w:r>
        <w:t>The role of the nurse in combating human trafficking.</w:t>
      </w:r>
      <w:proofErr w:type="gramEnd"/>
      <w:r>
        <w:t xml:space="preserve"> </w:t>
      </w:r>
      <w:r>
        <w:rPr>
          <w:i/>
        </w:rPr>
        <w:t>AJN The</w:t>
      </w:r>
    </w:p>
    <w:p w14:paraId="0309BCD9" w14:textId="77777777" w:rsidR="00C95687" w:rsidRDefault="006924AE">
      <w:pPr>
        <w:pStyle w:val="normal0"/>
        <w:ind w:firstLine="720"/>
      </w:pPr>
      <w:proofErr w:type="gramStart"/>
      <w:r>
        <w:rPr>
          <w:i/>
        </w:rPr>
        <w:t>American Journal of Nursing</w:t>
      </w:r>
      <w:r>
        <w:t xml:space="preserve">, </w:t>
      </w:r>
      <w:r>
        <w:rPr>
          <w:i/>
        </w:rPr>
        <w:t>111</w:t>
      </w:r>
      <w:r>
        <w:t>(2), 28-37.</w:t>
      </w:r>
      <w:proofErr w:type="gramEnd"/>
    </w:p>
    <w:p w14:paraId="279E7ED7" w14:textId="77777777" w:rsidR="00C95687" w:rsidRDefault="00C95687">
      <w:pPr>
        <w:pStyle w:val="normal0"/>
        <w:ind w:firstLine="720"/>
      </w:pPr>
    </w:p>
    <w:p w14:paraId="0674C5D1" w14:textId="77777777" w:rsidR="00C95687" w:rsidRDefault="006924AE">
      <w:pPr>
        <w:pStyle w:val="normal0"/>
      </w:pPr>
      <w:r>
        <w:t xml:space="preserve">10. Simmons, J. V., Lee, T., Simmons, M., &amp; </w:t>
      </w:r>
      <w:proofErr w:type="spellStart"/>
      <w:r>
        <w:t>López</w:t>
      </w:r>
      <w:proofErr w:type="spellEnd"/>
      <w:r>
        <w:t>, I. A. (2014). Nurses' knowledge and</w:t>
      </w:r>
    </w:p>
    <w:p w14:paraId="36AEBC81" w14:textId="042673B1" w:rsidR="006924AE" w:rsidRDefault="006924AE" w:rsidP="006924AE">
      <w:pPr>
        <w:pStyle w:val="normal0"/>
        <w:ind w:left="720"/>
      </w:pPr>
      <w:proofErr w:type="gramStart"/>
      <w:r>
        <w:t>attitudes</w:t>
      </w:r>
      <w:proofErr w:type="gramEnd"/>
      <w:r>
        <w:t xml:space="preserve"> towards victims of sexual trafficking. </w:t>
      </w:r>
      <w:proofErr w:type="gramStart"/>
      <w:r>
        <w:rPr>
          <w:i/>
        </w:rPr>
        <w:t>Florida Public Health Review</w:t>
      </w:r>
      <w:r>
        <w:t xml:space="preserve">, </w:t>
      </w:r>
      <w:r>
        <w:rPr>
          <w:i/>
        </w:rPr>
        <w:t>11</w:t>
      </w:r>
      <w:r>
        <w:t>, 68-72.</w:t>
      </w:r>
      <w:proofErr w:type="gramEnd"/>
    </w:p>
    <w:p w14:paraId="688261AD" w14:textId="77777777" w:rsidR="006924AE" w:rsidRDefault="006924AE">
      <w:pPr>
        <w:pStyle w:val="normal0"/>
      </w:pPr>
    </w:p>
    <w:p w14:paraId="33EDAEB1" w14:textId="77777777" w:rsidR="00C95687" w:rsidRDefault="006924AE">
      <w:pPr>
        <w:pStyle w:val="normal0"/>
      </w:pPr>
      <w:r>
        <w:t xml:space="preserve">11. </w:t>
      </w:r>
      <w:proofErr w:type="spellStart"/>
      <w:r>
        <w:t>Viergever</w:t>
      </w:r>
      <w:proofErr w:type="spellEnd"/>
      <w:r>
        <w:t>, R. F., West, H., Borland, R., &amp; Zimmerman, C. (2015). Health care</w:t>
      </w:r>
    </w:p>
    <w:p w14:paraId="40539039" w14:textId="77777777" w:rsidR="00C95687" w:rsidRDefault="006924AE">
      <w:pPr>
        <w:pStyle w:val="normal0"/>
        <w:ind w:left="720"/>
      </w:pPr>
      <w:proofErr w:type="gramStart"/>
      <w:r>
        <w:t>providers</w:t>
      </w:r>
      <w:proofErr w:type="gramEnd"/>
      <w:r>
        <w:t xml:space="preserve"> and human trafficking: what do they know, what do they need to know? Findings from the </w:t>
      </w:r>
      <w:proofErr w:type="gramStart"/>
      <w:r>
        <w:t>middle</w:t>
      </w:r>
      <w:proofErr w:type="gramEnd"/>
      <w:r>
        <w:t xml:space="preserve"> East, the Caribbean, and central </w:t>
      </w:r>
      <w:proofErr w:type="spellStart"/>
      <w:r>
        <w:t>america</w:t>
      </w:r>
      <w:proofErr w:type="spellEnd"/>
      <w:r>
        <w:t xml:space="preserve">. </w:t>
      </w:r>
      <w:r>
        <w:rPr>
          <w:i/>
        </w:rPr>
        <w:t>Frontiers in public health</w:t>
      </w:r>
      <w:r>
        <w:t xml:space="preserve">, </w:t>
      </w:r>
      <w:r>
        <w:rPr>
          <w:i/>
        </w:rPr>
        <w:t>3</w:t>
      </w:r>
      <w:r>
        <w:t>.</w:t>
      </w:r>
    </w:p>
    <w:p w14:paraId="60D09EF7" w14:textId="77777777" w:rsidR="00C95687" w:rsidRDefault="006924AE">
      <w:pPr>
        <w:pStyle w:val="normal0"/>
      </w:pPr>
      <w:r>
        <w:lastRenderedPageBreak/>
        <w:t xml:space="preserve"> </w:t>
      </w:r>
    </w:p>
    <w:p w14:paraId="3E6F55C7" w14:textId="77777777" w:rsidR="00C95687" w:rsidRDefault="006924AE">
      <w:pPr>
        <w:pStyle w:val="normal0"/>
      </w:pPr>
      <w:r>
        <w:t>12. Logan, T. K., Walker, R., &amp; Hunt, G. (2009). Understanding human trafficking in</w:t>
      </w:r>
    </w:p>
    <w:p w14:paraId="503A8A49" w14:textId="77777777" w:rsidR="00C95687" w:rsidRDefault="006924AE">
      <w:pPr>
        <w:pStyle w:val="normal0"/>
        <w:ind w:firstLine="720"/>
      </w:pPr>
      <w:proofErr w:type="gramStart"/>
      <w:r>
        <w:t>the</w:t>
      </w:r>
      <w:proofErr w:type="gramEnd"/>
      <w:r>
        <w:t xml:space="preserve"> United States. </w:t>
      </w:r>
      <w:proofErr w:type="gramStart"/>
      <w:r>
        <w:rPr>
          <w:i/>
        </w:rPr>
        <w:t>Trauma, Violence, &amp; Abuse</w:t>
      </w:r>
      <w:r>
        <w:t xml:space="preserve">, </w:t>
      </w:r>
      <w:r>
        <w:rPr>
          <w:i/>
        </w:rPr>
        <w:t>10</w:t>
      </w:r>
      <w:r>
        <w:t>(1), 3-30.</w:t>
      </w:r>
      <w:proofErr w:type="gramEnd"/>
    </w:p>
    <w:p w14:paraId="70D7E7EF" w14:textId="77777777" w:rsidR="00C95687" w:rsidRDefault="006924AE">
      <w:pPr>
        <w:pStyle w:val="normal0"/>
      </w:pPr>
      <w:r>
        <w:t xml:space="preserve"> </w:t>
      </w:r>
    </w:p>
    <w:p w14:paraId="25E9BEBA" w14:textId="77777777" w:rsidR="00C95687" w:rsidRDefault="006924AE">
      <w:pPr>
        <w:pStyle w:val="normal0"/>
      </w:pPr>
      <w:r>
        <w:t xml:space="preserve">13. Clawson, H. J., Dutch, N., Solomon, A., &amp; Grace, L. G. (2009). </w:t>
      </w:r>
      <w:r>
        <w:rPr>
          <w:i/>
        </w:rPr>
        <w:t>Human trafficking</w:t>
      </w:r>
    </w:p>
    <w:p w14:paraId="1346A5A3" w14:textId="77777777" w:rsidR="00C95687" w:rsidRDefault="006924AE">
      <w:pPr>
        <w:pStyle w:val="normal0"/>
        <w:ind w:left="720"/>
      </w:pPr>
      <w:proofErr w:type="gramStart"/>
      <w:r>
        <w:rPr>
          <w:i/>
        </w:rPr>
        <w:t>into</w:t>
      </w:r>
      <w:proofErr w:type="gramEnd"/>
      <w:r>
        <w:rPr>
          <w:i/>
        </w:rPr>
        <w:t xml:space="preserve"> and within the United States: A review of the literature</w:t>
      </w:r>
      <w:r>
        <w:t xml:space="preserve">. Washington, DC: Office of the Assistant Secretary for Planning and Evaluation, US Department of Human and Health Services. Retrieved </w:t>
      </w:r>
      <w:proofErr w:type="gramStart"/>
      <w:r>
        <w:t>December,</w:t>
      </w:r>
      <w:proofErr w:type="gramEnd"/>
      <w:r>
        <w:t xml:space="preserve"> 25, 2009.</w:t>
      </w:r>
    </w:p>
    <w:p w14:paraId="184D1D4F" w14:textId="77777777" w:rsidR="00C95687" w:rsidRDefault="006924AE">
      <w:pPr>
        <w:pStyle w:val="normal0"/>
      </w:pPr>
      <w:r>
        <w:t xml:space="preserve"> </w:t>
      </w:r>
    </w:p>
    <w:p w14:paraId="616A10ED" w14:textId="77777777" w:rsidR="00C95687" w:rsidRDefault="006924AE">
      <w:pPr>
        <w:pStyle w:val="normal0"/>
      </w:pPr>
      <w:r>
        <w:t>14. Barrows, J., &amp; Finger, R. (2008). Human trafficking and the healthcare</w:t>
      </w:r>
    </w:p>
    <w:p w14:paraId="3D183AE6" w14:textId="77777777" w:rsidR="00C95687" w:rsidRDefault="006924AE">
      <w:pPr>
        <w:pStyle w:val="normal0"/>
        <w:ind w:left="720"/>
      </w:pPr>
      <w:proofErr w:type="gramStart"/>
      <w:r>
        <w:t>professional</w:t>
      </w:r>
      <w:proofErr w:type="gramEnd"/>
      <w:r>
        <w:t xml:space="preserve">. </w:t>
      </w:r>
      <w:r>
        <w:rPr>
          <w:i/>
        </w:rPr>
        <w:t>Southern medical journal</w:t>
      </w:r>
      <w:r>
        <w:t xml:space="preserve">, </w:t>
      </w:r>
      <w:r>
        <w:rPr>
          <w:i/>
        </w:rPr>
        <w:t>101</w:t>
      </w:r>
      <w:r>
        <w:t>(5), 521-524</w:t>
      </w:r>
      <w:proofErr w:type="gramStart"/>
      <w:r>
        <w:t>;</w:t>
      </w:r>
      <w:proofErr w:type="gramEnd"/>
      <w:r>
        <w:t xml:space="preserve"> Crane, P. A., &amp; Moreno, M. (2011). Human trafficking: what is the role of the health care provider</w:t>
      </w:r>
      <w:proofErr w:type="gramStart"/>
      <w:r>
        <w:t>?.</w:t>
      </w:r>
      <w:proofErr w:type="gramEnd"/>
      <w:r>
        <w:t xml:space="preserve"> </w:t>
      </w:r>
      <w:r>
        <w:rPr>
          <w:i/>
        </w:rPr>
        <w:t>Journal of Applied Research on Children: Informing Policy for Children at Risk</w:t>
      </w:r>
      <w:r>
        <w:t xml:space="preserve">, </w:t>
      </w:r>
      <w:r>
        <w:rPr>
          <w:i/>
        </w:rPr>
        <w:t>2</w:t>
      </w:r>
      <w:r>
        <w:t xml:space="preserve">(1), </w:t>
      </w:r>
      <w:proofErr w:type="gramStart"/>
      <w:r>
        <w:t>7</w:t>
      </w:r>
      <w:proofErr w:type="gramEnd"/>
      <w:r>
        <w:t>. Chicago.</w:t>
      </w:r>
    </w:p>
    <w:p w14:paraId="65986B7C" w14:textId="77777777" w:rsidR="00C95687" w:rsidRDefault="00C95687">
      <w:pPr>
        <w:pStyle w:val="normal0"/>
      </w:pPr>
    </w:p>
    <w:p w14:paraId="23605D66" w14:textId="77777777" w:rsidR="00C95687" w:rsidRDefault="006924AE">
      <w:pPr>
        <w:pStyle w:val="normal0"/>
        <w:spacing w:line="360" w:lineRule="auto"/>
      </w:pPr>
      <w:r>
        <w:t xml:space="preserve">15. </w:t>
      </w:r>
      <w:proofErr w:type="spellStart"/>
      <w:r>
        <w:t>Dovydaitis</w:t>
      </w:r>
      <w:proofErr w:type="spellEnd"/>
      <w:r>
        <w:t xml:space="preserve"> T. Human trafficking: the role of the health care provider. Journal of Midwifery </w:t>
      </w:r>
    </w:p>
    <w:p w14:paraId="42EBD45E" w14:textId="77777777" w:rsidR="00C95687" w:rsidRDefault="006924AE">
      <w:pPr>
        <w:pStyle w:val="normal0"/>
        <w:spacing w:line="360" w:lineRule="auto"/>
        <w:ind w:firstLine="720"/>
      </w:pPr>
      <w:proofErr w:type="gramStart"/>
      <w:r>
        <w:t>&amp; Women’s Health.</w:t>
      </w:r>
      <w:proofErr w:type="gramEnd"/>
      <w:r>
        <w:t xml:space="preserve"> 2010 Sep 10</w:t>
      </w:r>
      <w:proofErr w:type="gramStart"/>
      <w:r>
        <w:t>;55</w:t>
      </w:r>
      <w:proofErr w:type="gramEnd"/>
      <w:r>
        <w:t>(5):462-7.</w:t>
      </w:r>
    </w:p>
    <w:p w14:paraId="6C3EEA78" w14:textId="77777777" w:rsidR="00C95687" w:rsidRDefault="00C95687">
      <w:pPr>
        <w:pStyle w:val="normal0"/>
      </w:pPr>
    </w:p>
    <w:p w14:paraId="44B5F302" w14:textId="77777777" w:rsidR="00C95687" w:rsidRDefault="006924AE">
      <w:pPr>
        <w:pStyle w:val="normal0"/>
      </w:pPr>
      <w:r>
        <w:t xml:space="preserve">16. </w:t>
      </w:r>
      <w:proofErr w:type="spellStart"/>
      <w:proofErr w:type="gramStart"/>
      <w:r>
        <w:t>Gao</w:t>
      </w:r>
      <w:proofErr w:type="spellEnd"/>
      <w:proofErr w:type="gramEnd"/>
      <w:r>
        <w:t xml:space="preserve"> G., </w:t>
      </w:r>
      <w:proofErr w:type="spellStart"/>
      <w:r>
        <w:t>Kherani</w:t>
      </w:r>
      <w:proofErr w:type="spellEnd"/>
      <w:r>
        <w:t xml:space="preserve">, I., </w:t>
      </w:r>
      <w:proofErr w:type="spellStart"/>
      <w:r>
        <w:t>Halpine</w:t>
      </w:r>
      <w:proofErr w:type="spellEnd"/>
      <w:r>
        <w:t xml:space="preserve">, M., Carpenter, J., </w:t>
      </w:r>
      <w:proofErr w:type="spellStart"/>
      <w:r>
        <w:t>Sleeth</w:t>
      </w:r>
      <w:proofErr w:type="spellEnd"/>
      <w:r>
        <w:t>, J., Mercer, G., Moore, S., &amp;</w:t>
      </w:r>
    </w:p>
    <w:p w14:paraId="13385F7B" w14:textId="77777777" w:rsidR="00C95687" w:rsidRDefault="006924AE">
      <w:pPr>
        <w:pStyle w:val="normal0"/>
        <w:ind w:left="720"/>
      </w:pPr>
      <w:proofErr w:type="spellStart"/>
      <w:proofErr w:type="gramStart"/>
      <w:r>
        <w:t>Kapoor</w:t>
      </w:r>
      <w:proofErr w:type="spellEnd"/>
      <w:r>
        <w:t>, V. (2015).</w:t>
      </w:r>
      <w:proofErr w:type="gramEnd"/>
      <w:r>
        <w:t xml:space="preserve"> Global Health Core Competencies in Undergraduate Medical Education: A Canadian National Consensus. </w:t>
      </w:r>
    </w:p>
    <w:p w14:paraId="74B3BDA8" w14:textId="77777777" w:rsidR="00C95687" w:rsidRDefault="00C95687">
      <w:pPr>
        <w:pStyle w:val="normal0"/>
      </w:pPr>
    </w:p>
    <w:sectPr w:rsidR="00C95687" w:rsidSect="00BE3FFE">
      <w:footerReference w:type="even" r:id="rId8"/>
      <w:footerReference w:type="default" r:id="rId9"/>
      <w:pgSz w:w="11909" w:h="16834"/>
      <w:pgMar w:top="1304" w:right="1304" w:bottom="1304" w:left="130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3CA30" w14:textId="77777777" w:rsidR="006924AE" w:rsidRDefault="006924AE" w:rsidP="006924AE">
      <w:pPr>
        <w:spacing w:line="240" w:lineRule="auto"/>
      </w:pPr>
      <w:r>
        <w:separator/>
      </w:r>
    </w:p>
  </w:endnote>
  <w:endnote w:type="continuationSeparator" w:id="0">
    <w:p w14:paraId="47415471" w14:textId="77777777" w:rsidR="006924AE" w:rsidRDefault="006924AE" w:rsidP="00692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57D36" w14:textId="77777777" w:rsidR="006924AE" w:rsidRDefault="006924AE" w:rsidP="004A1E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00B326" w14:textId="77777777" w:rsidR="006924AE" w:rsidRDefault="006924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766D6" w14:textId="77777777" w:rsidR="006924AE" w:rsidRDefault="006924AE" w:rsidP="004A1E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190E">
      <w:rPr>
        <w:rStyle w:val="PageNumber"/>
        <w:noProof/>
      </w:rPr>
      <w:t>2</w:t>
    </w:r>
    <w:r>
      <w:rPr>
        <w:rStyle w:val="PageNumber"/>
      </w:rPr>
      <w:fldChar w:fldCharType="end"/>
    </w:r>
  </w:p>
  <w:p w14:paraId="1FC934B2" w14:textId="77777777" w:rsidR="006924AE" w:rsidRDefault="006924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F5F85" w14:textId="77777777" w:rsidR="006924AE" w:rsidRDefault="006924AE" w:rsidP="006924AE">
      <w:pPr>
        <w:spacing w:line="240" w:lineRule="auto"/>
      </w:pPr>
      <w:r>
        <w:separator/>
      </w:r>
    </w:p>
  </w:footnote>
  <w:footnote w:type="continuationSeparator" w:id="0">
    <w:p w14:paraId="7833C39E" w14:textId="77777777" w:rsidR="006924AE" w:rsidRDefault="006924AE" w:rsidP="006924A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027FA"/>
    <w:multiLevelType w:val="multilevel"/>
    <w:tmpl w:val="95402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5687"/>
    <w:rsid w:val="00461528"/>
    <w:rsid w:val="006924AE"/>
    <w:rsid w:val="00B7579A"/>
    <w:rsid w:val="00BE3FFE"/>
    <w:rsid w:val="00C3190E"/>
    <w:rsid w:val="00C95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58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Footer">
    <w:name w:val="footer"/>
    <w:basedOn w:val="Normal"/>
    <w:link w:val="FooterChar"/>
    <w:uiPriority w:val="99"/>
    <w:unhideWhenUsed/>
    <w:rsid w:val="006924AE"/>
    <w:pPr>
      <w:tabs>
        <w:tab w:val="center" w:pos="4320"/>
        <w:tab w:val="right" w:pos="8640"/>
      </w:tabs>
      <w:spacing w:line="240" w:lineRule="auto"/>
    </w:pPr>
  </w:style>
  <w:style w:type="character" w:customStyle="1" w:styleId="FooterChar">
    <w:name w:val="Footer Char"/>
    <w:basedOn w:val="DefaultParagraphFont"/>
    <w:link w:val="Footer"/>
    <w:uiPriority w:val="99"/>
    <w:rsid w:val="006924AE"/>
  </w:style>
  <w:style w:type="character" w:styleId="PageNumber">
    <w:name w:val="page number"/>
    <w:basedOn w:val="DefaultParagraphFont"/>
    <w:uiPriority w:val="99"/>
    <w:semiHidden/>
    <w:unhideWhenUsed/>
    <w:rsid w:val="006924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Footer">
    <w:name w:val="footer"/>
    <w:basedOn w:val="Normal"/>
    <w:link w:val="FooterChar"/>
    <w:uiPriority w:val="99"/>
    <w:unhideWhenUsed/>
    <w:rsid w:val="006924AE"/>
    <w:pPr>
      <w:tabs>
        <w:tab w:val="center" w:pos="4320"/>
        <w:tab w:val="right" w:pos="8640"/>
      </w:tabs>
      <w:spacing w:line="240" w:lineRule="auto"/>
    </w:pPr>
  </w:style>
  <w:style w:type="character" w:customStyle="1" w:styleId="FooterChar">
    <w:name w:val="Footer Char"/>
    <w:basedOn w:val="DefaultParagraphFont"/>
    <w:link w:val="Footer"/>
    <w:uiPriority w:val="99"/>
    <w:rsid w:val="006924AE"/>
  </w:style>
  <w:style w:type="character" w:styleId="PageNumber">
    <w:name w:val="page number"/>
    <w:basedOn w:val="DefaultParagraphFont"/>
    <w:uiPriority w:val="99"/>
    <w:semiHidden/>
    <w:unhideWhenUsed/>
    <w:rsid w:val="00692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932</Words>
  <Characters>5313</Characters>
  <Application>Microsoft Macintosh Word</Application>
  <DocSecurity>0</DocSecurity>
  <Lines>44</Lines>
  <Paragraphs>12</Paragraphs>
  <ScaleCrop>false</ScaleCrop>
  <Company>Dalhousie University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Herrington</cp:lastModifiedBy>
  <cp:revision>7</cp:revision>
  <dcterms:created xsi:type="dcterms:W3CDTF">2016-04-03T18:39:00Z</dcterms:created>
  <dcterms:modified xsi:type="dcterms:W3CDTF">2016-04-03T18:42:00Z</dcterms:modified>
</cp:coreProperties>
</file>