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03A47" w14:textId="29FE30C0" w:rsidR="004C5826" w:rsidRDefault="004C5826">
      <w:r>
        <w:t>Mart 120</w:t>
      </w:r>
    </w:p>
    <w:p w14:paraId="247EAEB6" w14:textId="323BC3EC" w:rsidR="004C5826" w:rsidRDefault="004C5826">
      <w:r>
        <w:t>Jacob Spencer</w:t>
      </w:r>
    </w:p>
    <w:p w14:paraId="39D7F805" w14:textId="426B3191" w:rsidR="004C5826" w:rsidRDefault="004C5826">
      <w:r>
        <w:t>Homework 2 – Learning Styles</w:t>
      </w:r>
    </w:p>
    <w:p w14:paraId="2559548E" w14:textId="70876D86" w:rsidR="004C5826" w:rsidRDefault="004C5826">
      <w:r>
        <w:rPr>
          <w:noProof/>
        </w:rPr>
        <w:drawing>
          <wp:inline distT="0" distB="0" distL="0" distR="0" wp14:anchorId="55AF884B" wp14:editId="4A0C7CC3">
            <wp:extent cx="4219575" cy="1885950"/>
            <wp:effectExtent l="0" t="0" r="9525" b="0"/>
            <wp:docPr id="1" name="Picture 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E9ED" w14:textId="17ABE3D7" w:rsidR="004C5826" w:rsidRDefault="004C5826"/>
    <w:p w14:paraId="385077B6" w14:textId="6B20F949" w:rsidR="004C5826" w:rsidRDefault="004C5826">
      <w:r>
        <w:tab/>
        <w:t xml:space="preserve">I think this somewhat accurate. I could have answered differently on a couple of the questions as I know I’m mostly a visual learner. So, it was a bit of surprise and some of the things that I know of myself are </w:t>
      </w:r>
      <w:proofErr w:type="gramStart"/>
      <w:r>
        <w:t>definitely Tactile</w:t>
      </w:r>
      <w:proofErr w:type="gramEnd"/>
      <w:r>
        <w:t xml:space="preserve">. The reason I know this is I was diagnosed with slight ADHD in my Junior year of college in my early 20s with a minor Auditory deficiency and extreme visual retention. According to the Dr. running the test at least. Once I knew this </w:t>
      </w:r>
      <w:proofErr w:type="gramStart"/>
      <w:r>
        <w:t>and also</w:t>
      </w:r>
      <w:proofErr w:type="gramEnd"/>
      <w:r>
        <w:t xml:space="preserve"> received help, I was able to cater to how to learn so much better and it was tangible in my accounting knowledge. They are very important on how we learn, and I wish I had known it and really applied it sooner.</w:t>
      </w:r>
    </w:p>
    <w:p w14:paraId="75E7026D" w14:textId="00176E6C" w:rsidR="004C5826" w:rsidRDefault="004C5826"/>
    <w:sectPr w:rsidR="004C5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26"/>
    <w:rsid w:val="004C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58C1A"/>
  <w15:chartTrackingRefBased/>
  <w15:docId w15:val="{BD124A87-5BEE-4442-BCF1-57B7C6D9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Spencer, Jacob</dc:creator>
  <cp:keywords/>
  <dc:description/>
  <cp:lastModifiedBy>Spencer, Jacob</cp:lastModifiedBy>
  <cp:revision>1</cp:revision>
  <dcterms:created xsi:type="dcterms:W3CDTF">2022-09-16T20:12:00Z</dcterms:created>
  <dcterms:modified xsi:type="dcterms:W3CDTF">2022-09-16T20:24:00Z</dcterms:modified>
</cp:coreProperties>
</file>