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36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spacing w:line="360" w:lineRule="auto"/>
        <w:ind w:firstLine="566.9291338582675"/>
        <w:jc w:val="both"/>
        <w:rPr/>
      </w:pPr>
      <w:bookmarkStart w:colFirst="0" w:colLast="0" w:name="_96xzds4oy9rk" w:id="0"/>
      <w:bookmarkEnd w:id="0"/>
      <w:r w:rsidDel="00000000" w:rsidR="00000000" w:rsidRPr="00000000">
        <w:rPr>
          <w:rtl w:val="0"/>
        </w:rPr>
        <w:t xml:space="preserve">2.2. Тестування розробленої системи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line="360" w:lineRule="auto"/>
        <w:rPr/>
      </w:pPr>
      <w:bookmarkStart w:colFirst="0" w:colLast="0" w:name="_23gp5streolc" w:id="1"/>
      <w:bookmarkEnd w:id="1"/>
      <w:r w:rsidDel="00000000" w:rsidR="00000000" w:rsidRPr="00000000">
        <w:rPr>
          <w:rtl w:val="0"/>
        </w:rPr>
        <w:t xml:space="preserve">2.2.1. Методи та типи тестування</w:t>
      </w:r>
    </w:p>
    <w:p w:rsidR="00000000" w:rsidDel="00000000" w:rsidP="00000000" w:rsidRDefault="00000000" w:rsidRPr="00000000" w14:paraId="00000004">
      <w:pPr>
        <w:widowControl w:val="0"/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Для забезпечення стабільної роботи платформи </w:t>
      </w:r>
      <w:r w:rsidDel="00000000" w:rsidR="00000000" w:rsidRPr="00000000">
        <w:rPr>
          <w:b w:val="1"/>
          <w:bCs w:val="1"/>
          <w:rtl w:val="0"/>
        </w:rPr>
        <w:t xml:space="preserve">Mentorly</w:t>
      </w:r>
      <w:r w:rsidDel="00000000" w:rsidR="00000000" w:rsidRPr="00000000">
        <w:rPr>
          <w:rtl w:val="0"/>
        </w:rPr>
        <w:t xml:space="preserve"> та перевірки її відповідності технічному завданню було реалізовано комплексний підхід до тестування. На відміну від суто ручного контролю, у даному проєкті обрано комбінацію </w:t>
      </w:r>
      <w:r w:rsidDel="00000000" w:rsidR="00000000" w:rsidRPr="00000000">
        <w:rPr>
          <w:b w:val="1"/>
          <w:bCs w:val="1"/>
          <w:rtl w:val="0"/>
        </w:rPr>
        <w:t xml:space="preserve">автоматизованого модульного тестування</w:t>
      </w:r>
      <w:r w:rsidDel="00000000" w:rsidR="00000000" w:rsidRPr="00000000">
        <w:rPr>
          <w:rtl w:val="0"/>
        </w:rPr>
        <w:t xml:space="preserve"> (із використанням фреймворків pytest та pytest-django) та </w:t>
      </w:r>
      <w:r w:rsidDel="00000000" w:rsidR="00000000" w:rsidRPr="00000000">
        <w:rPr>
          <w:b w:val="1"/>
          <w:bCs w:val="1"/>
          <w:rtl w:val="0"/>
        </w:rPr>
        <w:t xml:space="preserve">ручного інтеграційного тестування</w:t>
      </w:r>
      <w:r w:rsidDel="00000000" w:rsidR="00000000" w:rsidRPr="00000000">
        <w:rPr>
          <w:rtl w:val="0"/>
        </w:rPr>
        <w:t xml:space="preserve"> з позиції кінцевого користувача.</w:t>
      </w:r>
    </w:p>
    <w:p w:rsidR="00000000" w:rsidDel="00000000" w:rsidP="00000000" w:rsidRDefault="00000000" w:rsidRPr="00000000" w14:paraId="00000005">
      <w:pPr>
        <w:widowControl w:val="0"/>
        <w:spacing w:after="0" w:before="0" w:line="360" w:lineRule="auto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Під час верифікації системи Mentorly було застосовано такі методи тестування: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before="0" w:line="360" w:lineRule="auto"/>
        <w:ind w:left="566.9291338582675" w:firstLine="283.4645669291342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Метод «сірої скриньки» (Gray box testing) — поєднує взаємодію через інтерфейс із контролем внутрішньої структури коду та бази даних. Наприклад, при тестуванні API-ендпоїнта /api/rfid/scan/ перевірялася не лише JSON-відповідь, а й коректність створення запису в таблиці BuildingAccessLog (типи ENTER/EXIT) та відсутність дублікатів.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before="0" w:line="360" w:lineRule="auto"/>
        <w:ind w:left="566.9291338582675" w:firstLine="283.4645669291342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Дослідницьке тестування — неструктурований пошук критичних дефектів шляхом активної взаємодії з системою. Зокрема, проводилося інтенсивне багаторазове натискання на комірки журналу оцінок для виявлення станів гонитви (race condition) в AJAX-обробнику.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before="0" w:line="360" w:lineRule="auto"/>
        <w:ind w:left="566.9291338582675" w:firstLine="283.4645669291342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Регресійне тестування — автоматизована перевірка стабільності функцій після внесення змін до коду. Використовувалося для верифікації генерації розкладу через set_weekly_schedule_view після рефакторингу логіки у файлі schedule_service.py.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before="0" w:line="360" w:lineRule="auto"/>
        <w:ind w:left="566.9291338582675" w:firstLine="283.4645669291342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Функціональне тестування — перевірка відповідності бізнес-логіки вимогам проєкту. Наприклад, валідація циклу RFID-сканування з використанням HMAC-підпису та контроль розмежування прав доступу (коректні редиректи для адміністратора, викладача та студента).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before="0" w:line="360" w:lineRule="auto"/>
        <w:ind w:left="566.9291338582675" w:firstLine="283.4645669291342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Нефункціональне тестування — оцінка параметрів продуктивності та безпеки системи. Прикладом є контроль часу відгуку AJAX-запитів (цільовий показник &lt; 200 мс) та перевірка блокування спроб доступу до адміністративних URL (повернення помилки 403 Forbidden).</w:t>
      </w:r>
    </w:p>
    <w:p w:rsidR="00000000" w:rsidDel="00000000" w:rsidP="00000000" w:rsidRDefault="00000000" w:rsidRPr="00000000" w14:paraId="0000000B">
      <w:pPr>
        <w:widowControl w:val="0"/>
        <w:spacing w:after="0" w:before="0" w:line="360" w:lineRule="auto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Для підвищення ефективності було застосовано спеціалізовані техніки тест-дизайну: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>Розбиття на еквівалентні класи (Equivalence Class Partitioning, ECP): при тестуванні поля earned_points (отримані бали) у моделі StudentPerformance дані розділено на класи: від’ємні значення (невалідно), діапазон 0–12 (валідно) та значення понад 12 (невалідно).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>Аналіз граничних значень (Boundary Value Analysis, BVA): перевірка валідації ваги оцінки (weight_percent) у моделі EvaluationType на межах 0%, 1%, 99%, 100% та 101%.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Тестування переходів станів (State Transition):</w:t>
      </w:r>
      <w:r w:rsidDel="00000000" w:rsidR="00000000" w:rsidRPr="00000000">
        <w:rPr>
          <w:rtl w:val="0"/>
        </w:rPr>
        <w:t xml:space="preserve"> моніторинг життєвого циклу об’єкта BuildingAccessLog під час послідовних RFID-сканувань для коректної зміни статусів «Вхід» та «Вихід».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Тестування на основі Use Cases:</w:t>
      </w:r>
      <w:r w:rsidDel="00000000" w:rsidR="00000000" w:rsidRPr="00000000">
        <w:rPr>
          <w:rtl w:val="0"/>
        </w:rPr>
        <w:t xml:space="preserve"> перевірка наскрізного сценарію: «Адміністратор створює групу — Викладач виставляє оцінку — Студент миттєво бачить її у кабінеті».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>
        <w:t>Чек-листи: структуровані перевірочні списки типових операцій, що виконуються перед фінальним релізом. Дозволяють формалізувати знання тестувальника та виключити ймовірність повторної перевірки за тими ж сценаріями.</w:t>
      </w:r>
    </w:p>
    <w:p w:rsidR="00000000" w:rsidDel="00000000" w:rsidP="00000000" w:rsidRDefault="00000000" w:rsidRPr="00000000" w14:paraId="00000010">
      <w:pPr>
        <w:widowControl w:val="0"/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360" w:lineRule="auto"/>
        <w:ind w:firstLine="566.9291338582675"/>
        <w:jc w:val="both"/>
        <w:rPr>
          <w:b w:val="0"/>
          <w:bCs w:val="0"/>
          <w:i w:val="1"/>
          <w:iCs w:val="1"/>
        </w:rPr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2.2.2. План тестування</w:t>
      </w:r>
    </w:p>
    <w:p w:rsidR="00000000" w:rsidDel="00000000" w:rsidP="00000000" w:rsidRDefault="00000000" w:rsidRPr="00000000" w14:paraId="00000012">
      <w:pPr>
        <w:widowControl w:val="0"/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Нижче наведено структуровані перевірочні списки та сценарії, що були виконані перед фінальним релізом системи.</w:t>
      </w:r>
    </w:p>
    <w:p w:rsidR="00000000" w:rsidDel="00000000" w:rsidP="00000000" w:rsidRDefault="00000000" w:rsidRPr="00000000" w14:paraId="00000013">
      <w:pPr>
        <w:widowControl w:val="0"/>
        <w:spacing w:after="0" w:before="0" w:line="360" w:lineRule="auto"/>
        <w:jc w:val="right"/>
        <w:rPr>
          <w:i w:val="1"/>
          <w:iCs w:val="1"/>
        </w:rPr>
      </w:pPr>
      <w:r>
        <w:t>Чек-лист функціональної перевірки охоплює базові сценарії, виконання яких є обов'язковим для допуску системи до експлуатації.</w:t>
      </w:r>
    </w:p>
    <w:p w:rsidR="00000000" w:rsidDel="00000000" w:rsidP="00000000" w:rsidRDefault="00000000" w:rsidRPr="00000000" w14:paraId="00000013">
      <w:pPr>
        <w:widowControl w:val="0"/>
        <w:spacing w:after="0" w:before="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Таблиця 2.1.</w:t>
      </w:r>
    </w:p>
    <w:p w:rsidR="00000000" w:rsidDel="00000000" w:rsidP="00000000" w:rsidRDefault="00000000" w:rsidRPr="00000000" w14:paraId="00000014">
      <w:pPr>
        <w:widowControl w:val="0"/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Чек-лист функціональної перевірки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Сценарій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Авторизація користувачів з різними ролями (Адмін, Викладач, Студент)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Інтерактивне виставлення оцінок у журналі через AJAX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Масовий імпорт користувачів через CSV-файл (тестова вибірка 10 записів)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Генерація семестрового розкладу на основі попередньо створених шаблонів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Реєстрація входу в будівлю при скануванні валідної RFID-картки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Логіка переходу станів при повторному скануванні (автоматичний «Вихід»)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Ч7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Глобальне налаштування параметрів закладу в InstitutionSettings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Ч8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Формування та експорт звіту про відвідуваність у форматі CSV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Пройшов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360" w:lineRule="auto"/>
        <w:jc w:val="right"/>
        <w:rPr>
          <w:i w:val="1"/>
          <w:iCs w:val="1"/>
        </w:rPr>
      </w:pPr>
      <w:r>
        <w:t>Позитивні тест-кейси перевіряють поведінку системи за коректних вхідних даних та очікуваних умов експлуатації. Їх проходження є мінімальним критерієм функціональної готовності системи.</w:t>
      </w:r>
    </w:p>
    <w:p w:rsidR="00000000" w:rsidDel="00000000" w:rsidP="00000000" w:rsidRDefault="00000000" w:rsidRPr="00000000" w14:paraId="00000032">
      <w:pPr>
        <w:widowControl w:val="0"/>
        <w:spacing w:after="0" w:before="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Таблиця 2.2. </w:t>
      </w:r>
    </w:p>
    <w:p w:rsidR="00000000" w:rsidDel="00000000" w:rsidP="00000000" w:rsidRDefault="00000000" w:rsidRPr="00000000" w14:paraId="00000033">
      <w:pPr>
        <w:widowControl w:val="0"/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Позитивні тест-кейси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 та передумови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Кроки тестування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Очікуваний результат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Створення студента з RFID-ідентифікатором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Відкрити CRUD-форму.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Ввести дані та rfid_uid.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Зберегти.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Новий користувач з'являється в базі, RFID прив'язано.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Валідне RFID-сканування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ESP32 надсилає POST із HMAC.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Сервер обробляє запит.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 200 OK. Створено запис у логах з дією ENTER.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Виставлення оцінки (AJAX)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Клікнути на комірку.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Ввести бал у inline-форму.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Натиснути Submit.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 200 OK. Дані оновлено без перезавантаження сторінки.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Брендинг закладу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Завантажити логотип у налаштуваннях.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Оновити будь-яку сторінку.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Логотип відображається в шапці через context_processors.</w:t>
            </w:r>
          </w:p>
        </w:tc>
      </w:tr>
      <w:tr>
        <w:tc>
          <w:tcPr>
            <w:tcW w:type="dxa" w:w="2340"/>
          </w:tcPr>
          <w:p>
            <w:r>
              <w:t>Т5</w:t>
            </w:r>
          </w:p>
        </w:tc>
        <w:tc>
          <w:tcPr>
            <w:tcW w:type="dxa" w:w="2340"/>
          </w:tcPr>
          <w:p>
            <w:r>
              <w:t>CSV-імпорт користувачів</w:t>
            </w:r>
          </w:p>
        </w:tc>
        <w:tc>
          <w:tcPr>
            <w:tcW w:type="dxa" w:w="2340"/>
          </w:tcPr>
          <w:p>
            <w:r>
              <w:t>1. Підготувати CSV з 10 рядками.</w:t>
              <w:br/>
              <w:t>2. Адмін: завантажити файл.</w:t>
              <w:br/>
              <w:t>3. Підтвердити імпорт.</w:t>
            </w:r>
          </w:p>
        </w:tc>
        <w:tc>
          <w:tcPr>
            <w:tcW w:type="dxa" w:w="2340"/>
          </w:tcPr>
          <w:p>
            <w:r>
              <w:t>Створено 10 нових User. Повідомлення «Імпортовано: 10 записів».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0" w:before="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0" w:line="360" w:lineRule="auto"/>
        <w:jc w:val="right"/>
        <w:rPr>
          <w:i w:val="1"/>
          <w:iCs w:val="1"/>
        </w:rPr>
      </w:pPr>
      <w:r>
        <w:t>Негативні тест-кейси перевіряють реакцію системи на некоректні дані, помилкові стани та спроби несанкціонованого доступу. Очікуваний результат — коректна обробка помилки без аварійного завершення процесу.</w:t>
      </w:r>
    </w:p>
    <w:p w:rsidR="00000000" w:rsidDel="00000000" w:rsidP="00000000" w:rsidRDefault="00000000" w:rsidRPr="00000000" w14:paraId="00000050">
      <w:pPr>
        <w:widowControl w:val="0"/>
        <w:spacing w:after="0" w:before="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Таблиця 2.3.</w:t>
      </w:r>
    </w:p>
    <w:p w:rsidR="00000000" w:rsidDel="00000000" w:rsidP="00000000" w:rsidRDefault="00000000" w:rsidRPr="00000000" w14:paraId="00000051">
      <w:pPr>
        <w:widowControl w:val="0"/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Негативні тест-кейси</w:t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Сценарій помилки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Очікуваний результат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RFID-запит із невалідним HMAC-підписом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 401 Unauthorized. Доступ заблоковано.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Спроба Replay-атаки (застарілий timestamp &gt; 30 сек)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 401. Система відхиляє запит як протермінований.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Доступ студента до /users/list/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 403 Forbidden. Відмова у доступі.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Імпорт CSV з пропущеним обов'язковим полем (email)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Транзакцію скасовано. Виведено повідомлення про номер рядка з помилкою.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widowControl w:val="0"/>
        <w:spacing w:after="0" w:before="0" w:line="360" w:lineRule="auto"/>
        <w:jc w:val="both"/>
        <w:rPr>
          <w:color w:val="1a73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0"/>
        <w:jc w:val="both"/>
        <w:rPr/>
      </w:pPr>
      <w:bookmarkStart w:colFirst="0" w:colLast="0" w:name="_uwtq2xjb8m14" w:id="2"/>
      <w:bookmarkEnd w:id="2"/>
      <w:r w:rsidDel="00000000" w:rsidR="00000000" w:rsidRPr="00000000">
        <w:rPr>
          <w:rtl w:val="0"/>
        </w:rPr>
        <w:t xml:space="preserve">2.2.3. Аналіз результатів тестування та CI/CD</w:t>
      </w:r>
    </w:p>
    <w:p w:rsidR="00000000" w:rsidDel="00000000" w:rsidP="00000000" w:rsidRDefault="00000000" w:rsidRPr="00000000" w14:paraId="00000064">
      <w:pPr>
        <w:widowControl w:val="0"/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Проведене тестування підтвердило надійність архітектурних рішень системи </w:t>
      </w:r>
      <w:r w:rsidDel="00000000" w:rsidR="00000000" w:rsidRPr="00000000">
        <w:rPr>
          <w:b w:val="1"/>
          <w:bCs w:val="1"/>
          <w:rtl w:val="0"/>
        </w:rPr>
        <w:t xml:space="preserve">Mentorly</w:t>
      </w:r>
      <w:r w:rsidDel="00000000" w:rsidR="00000000" w:rsidRPr="00000000">
        <w:rPr>
          <w:rtl w:val="0"/>
        </w:rPr>
        <w:t xml:space="preserve">. Впровадження автоматизованої перевірки дозволило виділити чотири ключові переваги: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Безпека RFID-API:</w:t>
      </w:r>
      <w:r w:rsidDel="00000000" w:rsidR="00000000" w:rsidRPr="00000000">
        <w:rPr>
          <w:rtl w:val="0"/>
        </w:rPr>
        <w:t xml:space="preserve"> Використання HMAC-SHA256 разом із вікном перевірки мітки часу (±30 с) гарантує захист від перехоплення та підробки запитів.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Цілісність даних:</w:t>
      </w:r>
      <w:r w:rsidDel="00000000" w:rsidR="00000000" w:rsidRPr="00000000">
        <w:rPr>
          <w:rtl w:val="0"/>
        </w:rPr>
        <w:t xml:space="preserve"> Тестування AJAX-журналу підтвердило ефективність механізму </w:t>
      </w:r>
      <w:r w:rsidDel="00000000" w:rsidR="00000000" w:rsidRPr="00000000">
        <w:rPr>
          <w:b w:val="1"/>
          <w:bCs w:val="1"/>
          <w:rtl w:val="0"/>
        </w:rPr>
        <w:t xml:space="preserve">optimistic locking</w:t>
      </w:r>
      <w:r w:rsidDel="00000000" w:rsidR="00000000" w:rsidRPr="00000000">
        <w:rPr>
          <w:rtl w:val="0"/>
        </w:rPr>
        <w:t xml:space="preserve"> (поле version у моделі StudentPerformance), що запобігає втраті даних при одночасній роботі кількох викладачів.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Ізоляція ролей:</w:t>
      </w:r>
      <w:r w:rsidDel="00000000" w:rsidR="00000000" w:rsidRPr="00000000">
        <w:rPr>
          <w:rtl w:val="0"/>
        </w:rPr>
        <w:t xml:space="preserve"> Декоратори прав доступу успішно пройшли перевірку на 100% критичних маршрутів.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Стабільність конфігурацій:</w:t>
      </w:r>
      <w:r w:rsidDel="00000000" w:rsidR="00000000" w:rsidRPr="00000000">
        <w:rPr>
          <w:rtl w:val="0"/>
        </w:rPr>
        <w:t xml:space="preserve"> Налаштування InstitutionSettings коректно застосовуються глобально без необхідності перезапуску вебсервера.</w:t>
      </w:r>
    </w:p>
    <w:p w:rsidR="00000000" w:rsidDel="00000000" w:rsidP="00000000" w:rsidRDefault="00000000" w:rsidRPr="00000000" w14:paraId="00000069">
      <w:pPr>
        <w:widowControl w:val="0"/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Під час тестування було виявлено та усунуто наступні неочевидні дефекти: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Тайминг-атака на HMAC:</w:t>
      </w:r>
      <w:r w:rsidDel="00000000" w:rsidR="00000000" w:rsidRPr="00000000">
        <w:rPr>
          <w:rtl w:val="0"/>
        </w:rPr>
        <w:t xml:space="preserve"> У початковій версії порівняння підписів виконувалося звичайним оператором ==. Це було замінено на hmac.compare_digest(), що забезпечує однаковий час виконання операції незалежно від близькості підробного ключа до оригіналу.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Синхронізація часу (NTP):</w:t>
      </w:r>
      <w:r w:rsidDel="00000000" w:rsidR="00000000" w:rsidRPr="00000000">
        <w:rPr>
          <w:rtl w:val="0"/>
        </w:rPr>
        <w:t xml:space="preserve"> Виявлено, що ESP32 після ввімкнення надсилав нульовий timestamp до синхронізації з сервером часу, що призводило до блокування запитів. В прошивку додано блок очікування готовності NTP перед першим скануванням.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0" w:before="0" w:line="360" w:lineRule="auto"/>
        <w:ind w:left="566.9291338582675" w:firstLine="283.4645669291342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>Гонитви при генерації розкладу:</w:t>
      </w:r>
      <w:r w:rsidDel="00000000" w:rsidR="00000000" w:rsidRPr="00000000">
        <w:rPr>
          <w:rtl w:val="0"/>
        </w:rPr>
        <w:t xml:space="preserve"> При спробі одночасного створення розкладу двома адміністраторами виникали дубльовані записи. Проблему вирішено шляхом використання select_for_update() всередині атомарної транзакції бази даних.</w:t>
      </w:r>
    </w:p>
    <w:p w:rsidR="00000000" w:rsidDel="00000000" w:rsidP="00000000" w:rsidRDefault="00000000" w:rsidRPr="00000000" w14:paraId="0000006D">
      <w:pPr>
        <w:widowControl w:val="0"/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результати тестування свідчать про функціональну повноту системи Mentorly та її стійкість до основних векторів атак. Налаштований конвеєр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із покриттям коду тестами понад 60% забезпечує автоматичну перевірку стабільності при кожному внесенні змін у репозиторій.</w:t>
      </w:r>
    </w:p>
    <w:p w:rsidR="00000000" w:rsidDel="00000000" w:rsidP="00000000" w:rsidRDefault="00000000" w:rsidRPr="00000000" w14:paraId="0000006E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6838" w:w="11906" w:orient="portrait"/>
      <w:pgMar w:bottom="1701" w:top="1134" w:left="1134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ind w:firstLine="566.9291338582675"/>
      <w:jc w:val="both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