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143D8" w14:textId="117E9456" w:rsidR="00491191" w:rsidRPr="001B5ADB" w:rsidRDefault="00491191" w:rsidP="00491191"/>
    <w:p w14:paraId="16745EFB" w14:textId="0E244908" w:rsidR="00491191" w:rsidRPr="001B5ADB" w:rsidRDefault="00491191" w:rsidP="00491191">
      <w:pPr>
        <w:rPr>
          <w:sz w:val="44"/>
          <w:szCs w:val="44"/>
        </w:rPr>
      </w:pPr>
      <w:r w:rsidRPr="001B5ADB">
        <w:t xml:space="preserve"> </w:t>
      </w:r>
      <w:r w:rsidR="002D506C" w:rsidRPr="001B5ADB">
        <w:rPr>
          <w:color w:val="365F91" w:themeColor="accent1" w:themeShade="BF"/>
          <w:sz w:val="44"/>
          <w:szCs w:val="44"/>
        </w:rPr>
        <w:t>Communication software</w:t>
      </w:r>
    </w:p>
    <w:p w14:paraId="096C8ECA" w14:textId="77777777" w:rsidR="00491191" w:rsidRPr="001B5ADB" w:rsidRDefault="00491191" w:rsidP="00491191">
      <w:r w:rsidRPr="001B5ADB">
        <w:t xml:space="preserve"> </w:t>
      </w:r>
    </w:p>
    <w:p w14:paraId="5940AD5C" w14:textId="77777777" w:rsidR="00491191" w:rsidRPr="001B5ADB" w:rsidRDefault="00491191" w:rsidP="00491191">
      <w:pPr>
        <w:pStyle w:val="Title"/>
      </w:pPr>
      <w:r w:rsidRPr="001B5ADB">
        <w:t>Implementation Plan</w:t>
      </w:r>
    </w:p>
    <w:p w14:paraId="4D8E127D" w14:textId="50522F0C" w:rsidR="00491191" w:rsidRPr="001B5ADB" w:rsidRDefault="00266384" w:rsidP="00491191">
      <w:pPr>
        <w:pStyle w:val="Title"/>
      </w:pPr>
      <w:r w:rsidRPr="001B5ADB">
        <w:t>f</w:t>
      </w:r>
      <w:r w:rsidR="00491191" w:rsidRPr="001B5ADB">
        <w:t>or</w:t>
      </w:r>
      <w:bookmarkStart w:id="0" w:name="_vayk7rwja9yl" w:colFirst="0" w:colLast="0"/>
      <w:bookmarkEnd w:id="0"/>
      <w:r w:rsidR="00FD52CC" w:rsidRPr="001B5ADB">
        <w:t xml:space="preserve"> </w:t>
      </w:r>
      <w:r w:rsidR="00330294" w:rsidRPr="001B5ADB">
        <w:t>Daydream Travel Agency</w:t>
      </w:r>
    </w:p>
    <w:p w14:paraId="5E681356" w14:textId="77777777" w:rsidR="00491191" w:rsidRPr="001B5ADB" w:rsidRDefault="00491191" w:rsidP="00491191">
      <w:r w:rsidRPr="001B5ADB">
        <w:t xml:space="preserve"> </w:t>
      </w:r>
    </w:p>
    <w:p w14:paraId="59BAA07C" w14:textId="77777777" w:rsidR="00491191" w:rsidRPr="001B5ADB" w:rsidRDefault="00491191" w:rsidP="00491191">
      <w:r w:rsidRPr="001B5ADB">
        <w:t xml:space="preserve"> </w:t>
      </w:r>
    </w:p>
    <w:p w14:paraId="67AB9182" w14:textId="77777777" w:rsidR="00491191" w:rsidRPr="001B5ADB" w:rsidRDefault="00491191" w:rsidP="00491191">
      <w:r w:rsidRPr="001B5ADB">
        <w:t xml:space="preserve"> </w:t>
      </w:r>
    </w:p>
    <w:p w14:paraId="3BFA079C" w14:textId="77777777" w:rsidR="00491191" w:rsidRPr="001B5ADB" w:rsidRDefault="00491191" w:rsidP="00491191"/>
    <w:p w14:paraId="0202CE48" w14:textId="77777777" w:rsidR="00491191" w:rsidRPr="001B5ADB" w:rsidRDefault="00491191" w:rsidP="00491191"/>
    <w:p w14:paraId="40B05521" w14:textId="77777777" w:rsidR="00491191" w:rsidRPr="001B5ADB" w:rsidRDefault="00491191" w:rsidP="00491191"/>
    <w:p w14:paraId="47BEBCF0" w14:textId="77777777" w:rsidR="00491191" w:rsidRPr="001B5ADB" w:rsidRDefault="00491191" w:rsidP="00491191"/>
    <w:p w14:paraId="2B3A4F39" w14:textId="7CAAB5EF" w:rsidR="002D506C" w:rsidRPr="001B5ADB" w:rsidRDefault="002D506C" w:rsidP="00491191">
      <w:pPr>
        <w:rPr>
          <w:sz w:val="36"/>
          <w:szCs w:val="36"/>
        </w:rPr>
      </w:pPr>
      <w:r w:rsidRPr="001B5ADB">
        <w:rPr>
          <w:sz w:val="36"/>
          <w:szCs w:val="36"/>
        </w:rPr>
        <w:t xml:space="preserve">Student Name: </w:t>
      </w:r>
      <w:r w:rsidR="00D770B9" w:rsidRPr="001B5ADB">
        <w:rPr>
          <w:sz w:val="36"/>
          <w:szCs w:val="36"/>
        </w:rPr>
        <w:t>Thong Thao</w:t>
      </w:r>
    </w:p>
    <w:p w14:paraId="30507EAB" w14:textId="2A8C3B73" w:rsidR="009E4E24" w:rsidRPr="001B5ADB" w:rsidRDefault="009E4E24" w:rsidP="00491191">
      <w:pPr>
        <w:rPr>
          <w:sz w:val="36"/>
          <w:szCs w:val="36"/>
        </w:rPr>
      </w:pPr>
      <w:r w:rsidRPr="001B5ADB">
        <w:rPr>
          <w:sz w:val="36"/>
          <w:szCs w:val="36"/>
        </w:rPr>
        <w:t xml:space="preserve">Student ID: </w:t>
      </w:r>
      <w:r w:rsidR="00AF6C14" w:rsidRPr="001B5ADB">
        <w:rPr>
          <w:sz w:val="36"/>
          <w:szCs w:val="36"/>
        </w:rPr>
        <w:t>474587265</w:t>
      </w:r>
    </w:p>
    <w:p w14:paraId="1A3093D9" w14:textId="77777777" w:rsidR="00491191" w:rsidRPr="001B5ADB" w:rsidRDefault="00491191" w:rsidP="00491191"/>
    <w:p w14:paraId="54A4A23B" w14:textId="77777777" w:rsidR="00491191" w:rsidRPr="001B5ADB" w:rsidRDefault="00491191" w:rsidP="00491191"/>
    <w:p w14:paraId="4AF08654" w14:textId="77777777" w:rsidR="00491191" w:rsidRPr="001B5ADB" w:rsidRDefault="00491191" w:rsidP="00491191"/>
    <w:p w14:paraId="085E16A4" w14:textId="77777777" w:rsidR="00491191" w:rsidRPr="001B5ADB" w:rsidRDefault="00491191" w:rsidP="00491191">
      <w:r w:rsidRPr="001B5ADB">
        <w:t xml:space="preserve"> </w:t>
      </w:r>
    </w:p>
    <w:p w14:paraId="1C97480E" w14:textId="77777777" w:rsidR="00491191" w:rsidRPr="001B5ADB" w:rsidRDefault="00491191" w:rsidP="00491191">
      <w:r w:rsidRPr="001B5ADB">
        <w:t xml:space="preserve"> </w:t>
      </w:r>
    </w:p>
    <w:p w14:paraId="72B3F695" w14:textId="77777777" w:rsidR="00491191" w:rsidRPr="001B5ADB" w:rsidRDefault="00491191" w:rsidP="00491191">
      <w:r w:rsidRPr="001B5ADB">
        <w:t xml:space="preserve"> </w:t>
      </w:r>
    </w:p>
    <w:p w14:paraId="7D07A67D" w14:textId="77777777" w:rsidR="00491191" w:rsidRPr="001B5ADB" w:rsidRDefault="00491191" w:rsidP="00491191">
      <w:pPr>
        <w:pStyle w:val="Subtitle"/>
      </w:pPr>
      <w:r w:rsidRPr="001B5ADB">
        <w:t>version1.0</w:t>
      </w:r>
    </w:p>
    <w:p w14:paraId="298B0D10" w14:textId="49366E4A" w:rsidR="00491191" w:rsidRPr="001B5ADB" w:rsidRDefault="00190EF2" w:rsidP="00491191">
      <w:pPr>
        <w:pStyle w:val="Subtitle"/>
      </w:pPr>
      <w:bookmarkStart w:id="1" w:name="_83t29yr1ylto" w:colFirst="0" w:colLast="0"/>
      <w:bookmarkEnd w:id="1"/>
      <w:r>
        <w:t>0</w:t>
      </w:r>
      <w:r w:rsidR="0085097E">
        <w:t>5</w:t>
      </w:r>
      <w:r w:rsidR="00D770B9" w:rsidRPr="001B5ADB">
        <w:t>/0</w:t>
      </w:r>
      <w:r>
        <w:t>6</w:t>
      </w:r>
      <w:r w:rsidR="00D770B9" w:rsidRPr="001B5ADB">
        <w:t>/2024</w:t>
      </w:r>
    </w:p>
    <w:p w14:paraId="5680D7D5" w14:textId="77777777" w:rsidR="00491191" w:rsidRPr="001B5ADB" w:rsidRDefault="00491191" w:rsidP="00491191">
      <w:pPr>
        <w:rPr>
          <w:sz w:val="36"/>
          <w:szCs w:val="36"/>
        </w:rPr>
      </w:pPr>
    </w:p>
    <w:p w14:paraId="27E4E8FD" w14:textId="77777777" w:rsidR="00491191" w:rsidRPr="001B5ADB" w:rsidRDefault="00491191" w:rsidP="00491191">
      <w:r w:rsidRPr="001B5ADB">
        <w:br w:type="page"/>
      </w:r>
    </w:p>
    <w:p w14:paraId="13CAE6E3" w14:textId="77777777" w:rsidR="00491191" w:rsidRPr="001B5ADB" w:rsidRDefault="00491191" w:rsidP="00491191">
      <w:pPr>
        <w:pStyle w:val="Heading1"/>
        <w:spacing w:before="480"/>
      </w:pPr>
      <w:bookmarkStart w:id="2" w:name="_bkp1grqxtikb" w:colFirst="0" w:colLast="0"/>
      <w:bookmarkStart w:id="3" w:name="_Toc168480279"/>
      <w:bookmarkEnd w:id="2"/>
      <w:r w:rsidRPr="001B5ADB">
        <w:lastRenderedPageBreak/>
        <w:t>Table of Contents</w:t>
      </w:r>
      <w:bookmarkEnd w:id="3"/>
    </w:p>
    <w:sdt>
      <w:sdtPr>
        <w:rPr>
          <w:rFonts w:ascii="Arial" w:eastAsia="Arial" w:hAnsi="Arial" w:cs="Arial"/>
          <w:color w:val="auto"/>
          <w:sz w:val="22"/>
          <w:szCs w:val="22"/>
          <w:lang w:val="en-AU"/>
        </w:rPr>
        <w:id w:val="-620605809"/>
        <w:docPartObj>
          <w:docPartGallery w:val="Table of Contents"/>
          <w:docPartUnique/>
        </w:docPartObj>
      </w:sdtPr>
      <w:sdtEndPr>
        <w:rPr>
          <w:b/>
          <w:bCs/>
          <w:noProof/>
        </w:rPr>
      </w:sdtEndPr>
      <w:sdtContent>
        <w:p w14:paraId="0F1790F6" w14:textId="0F05D324" w:rsidR="009F63FC" w:rsidRPr="001B5ADB" w:rsidRDefault="009F63FC" w:rsidP="00612B28">
          <w:pPr>
            <w:pStyle w:val="TOCHeading"/>
            <w:jc w:val="center"/>
            <w:rPr>
              <w:rFonts w:ascii="Arial" w:hAnsi="Arial" w:cs="Arial"/>
              <w:b/>
              <w:bCs/>
            </w:rPr>
          </w:pPr>
          <w:r w:rsidRPr="001B5ADB">
            <w:rPr>
              <w:rFonts w:ascii="Arial" w:hAnsi="Arial" w:cs="Arial"/>
              <w:b/>
              <w:bCs/>
            </w:rPr>
            <w:t>Contents</w:t>
          </w:r>
        </w:p>
        <w:p w14:paraId="1A586A8D" w14:textId="17CB4A36" w:rsidR="002816C0" w:rsidRDefault="009F63FC">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r w:rsidRPr="001B5ADB">
            <w:fldChar w:fldCharType="begin"/>
          </w:r>
          <w:r w:rsidRPr="001B5ADB">
            <w:instrText xml:space="preserve"> TOC \o "1-3" \h \z \u </w:instrText>
          </w:r>
          <w:r w:rsidRPr="001B5ADB">
            <w:fldChar w:fldCharType="separate"/>
          </w:r>
          <w:hyperlink w:anchor="_Toc168480279" w:history="1">
            <w:r w:rsidR="002816C0" w:rsidRPr="00EC1D08">
              <w:rPr>
                <w:rStyle w:val="Hyperlink"/>
                <w:noProof/>
              </w:rPr>
              <w:t>Table of Contents</w:t>
            </w:r>
            <w:r w:rsidR="002816C0">
              <w:rPr>
                <w:noProof/>
                <w:webHidden/>
              </w:rPr>
              <w:tab/>
            </w:r>
            <w:r w:rsidR="002816C0">
              <w:rPr>
                <w:noProof/>
                <w:webHidden/>
              </w:rPr>
              <w:fldChar w:fldCharType="begin"/>
            </w:r>
            <w:r w:rsidR="002816C0">
              <w:rPr>
                <w:noProof/>
                <w:webHidden/>
              </w:rPr>
              <w:instrText xml:space="preserve"> PAGEREF _Toc168480279 \h </w:instrText>
            </w:r>
            <w:r w:rsidR="002816C0">
              <w:rPr>
                <w:noProof/>
                <w:webHidden/>
              </w:rPr>
            </w:r>
            <w:r w:rsidR="002816C0">
              <w:rPr>
                <w:noProof/>
                <w:webHidden/>
              </w:rPr>
              <w:fldChar w:fldCharType="separate"/>
            </w:r>
            <w:r w:rsidR="002816C0">
              <w:rPr>
                <w:noProof/>
                <w:webHidden/>
              </w:rPr>
              <w:t>1</w:t>
            </w:r>
            <w:r w:rsidR="002816C0">
              <w:rPr>
                <w:noProof/>
                <w:webHidden/>
              </w:rPr>
              <w:fldChar w:fldCharType="end"/>
            </w:r>
          </w:hyperlink>
        </w:p>
        <w:p w14:paraId="4CFC629D" w14:textId="7D8A66E0" w:rsidR="002816C0" w:rsidRDefault="007F6A47">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0" w:history="1">
            <w:r w:rsidR="002816C0" w:rsidRPr="00EC1D08">
              <w:rPr>
                <w:rStyle w:val="Hyperlink"/>
                <w:noProof/>
              </w:rPr>
              <w:t>1. Introduction</w:t>
            </w:r>
            <w:r w:rsidR="002816C0">
              <w:rPr>
                <w:noProof/>
                <w:webHidden/>
              </w:rPr>
              <w:tab/>
            </w:r>
            <w:r w:rsidR="002816C0">
              <w:rPr>
                <w:noProof/>
                <w:webHidden/>
              </w:rPr>
              <w:fldChar w:fldCharType="begin"/>
            </w:r>
            <w:r w:rsidR="002816C0">
              <w:rPr>
                <w:noProof/>
                <w:webHidden/>
              </w:rPr>
              <w:instrText xml:space="preserve"> PAGEREF _Toc168480280 \h </w:instrText>
            </w:r>
            <w:r w:rsidR="002816C0">
              <w:rPr>
                <w:noProof/>
                <w:webHidden/>
              </w:rPr>
            </w:r>
            <w:r w:rsidR="002816C0">
              <w:rPr>
                <w:noProof/>
                <w:webHidden/>
              </w:rPr>
              <w:fldChar w:fldCharType="separate"/>
            </w:r>
            <w:r w:rsidR="002816C0">
              <w:rPr>
                <w:noProof/>
                <w:webHidden/>
              </w:rPr>
              <w:t>2</w:t>
            </w:r>
            <w:r w:rsidR="002816C0">
              <w:rPr>
                <w:noProof/>
                <w:webHidden/>
              </w:rPr>
              <w:fldChar w:fldCharType="end"/>
            </w:r>
          </w:hyperlink>
        </w:p>
        <w:p w14:paraId="095FEE24" w14:textId="3F74B1F9"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1" w:history="1">
            <w:r w:rsidR="002816C0" w:rsidRPr="00EC1D08">
              <w:rPr>
                <w:rStyle w:val="Hyperlink"/>
                <w:noProof/>
              </w:rPr>
              <w:t>Purpose</w:t>
            </w:r>
            <w:r w:rsidR="002816C0">
              <w:rPr>
                <w:noProof/>
                <w:webHidden/>
              </w:rPr>
              <w:tab/>
            </w:r>
            <w:r w:rsidR="002816C0">
              <w:rPr>
                <w:noProof/>
                <w:webHidden/>
              </w:rPr>
              <w:fldChar w:fldCharType="begin"/>
            </w:r>
            <w:r w:rsidR="002816C0">
              <w:rPr>
                <w:noProof/>
                <w:webHidden/>
              </w:rPr>
              <w:instrText xml:space="preserve"> PAGEREF _Toc168480281 \h </w:instrText>
            </w:r>
            <w:r w:rsidR="002816C0">
              <w:rPr>
                <w:noProof/>
                <w:webHidden/>
              </w:rPr>
            </w:r>
            <w:r w:rsidR="002816C0">
              <w:rPr>
                <w:noProof/>
                <w:webHidden/>
              </w:rPr>
              <w:fldChar w:fldCharType="separate"/>
            </w:r>
            <w:r w:rsidR="002816C0">
              <w:rPr>
                <w:noProof/>
                <w:webHidden/>
              </w:rPr>
              <w:t>2</w:t>
            </w:r>
            <w:r w:rsidR="002816C0">
              <w:rPr>
                <w:noProof/>
                <w:webHidden/>
              </w:rPr>
              <w:fldChar w:fldCharType="end"/>
            </w:r>
          </w:hyperlink>
        </w:p>
        <w:p w14:paraId="403F8B08" w14:textId="0F31C820"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2" w:history="1">
            <w:r w:rsidR="002816C0" w:rsidRPr="00EC1D08">
              <w:rPr>
                <w:rStyle w:val="Hyperlink"/>
                <w:noProof/>
              </w:rPr>
              <w:t>Assumptions and Constraints</w:t>
            </w:r>
            <w:r w:rsidR="002816C0">
              <w:rPr>
                <w:noProof/>
                <w:webHidden/>
              </w:rPr>
              <w:tab/>
            </w:r>
            <w:r w:rsidR="002816C0">
              <w:rPr>
                <w:noProof/>
                <w:webHidden/>
              </w:rPr>
              <w:fldChar w:fldCharType="begin"/>
            </w:r>
            <w:r w:rsidR="002816C0">
              <w:rPr>
                <w:noProof/>
                <w:webHidden/>
              </w:rPr>
              <w:instrText xml:space="preserve"> PAGEREF _Toc168480282 \h </w:instrText>
            </w:r>
            <w:r w:rsidR="002816C0">
              <w:rPr>
                <w:noProof/>
                <w:webHidden/>
              </w:rPr>
            </w:r>
            <w:r w:rsidR="002816C0">
              <w:rPr>
                <w:noProof/>
                <w:webHidden/>
              </w:rPr>
              <w:fldChar w:fldCharType="separate"/>
            </w:r>
            <w:r w:rsidR="002816C0">
              <w:rPr>
                <w:noProof/>
                <w:webHidden/>
              </w:rPr>
              <w:t>2</w:t>
            </w:r>
            <w:r w:rsidR="002816C0">
              <w:rPr>
                <w:noProof/>
                <w:webHidden/>
              </w:rPr>
              <w:fldChar w:fldCharType="end"/>
            </w:r>
          </w:hyperlink>
        </w:p>
        <w:p w14:paraId="60C59556" w14:textId="51BD4CFC"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3" w:history="1">
            <w:r w:rsidR="002816C0" w:rsidRPr="00EC1D08">
              <w:rPr>
                <w:rStyle w:val="Hyperlink"/>
                <w:noProof/>
              </w:rPr>
              <w:t>Project Overview</w:t>
            </w:r>
            <w:r w:rsidR="002816C0">
              <w:rPr>
                <w:noProof/>
                <w:webHidden/>
              </w:rPr>
              <w:tab/>
            </w:r>
            <w:r w:rsidR="002816C0">
              <w:rPr>
                <w:noProof/>
                <w:webHidden/>
              </w:rPr>
              <w:fldChar w:fldCharType="begin"/>
            </w:r>
            <w:r w:rsidR="002816C0">
              <w:rPr>
                <w:noProof/>
                <w:webHidden/>
              </w:rPr>
              <w:instrText xml:space="preserve"> PAGEREF _Toc168480283 \h </w:instrText>
            </w:r>
            <w:r w:rsidR="002816C0">
              <w:rPr>
                <w:noProof/>
                <w:webHidden/>
              </w:rPr>
            </w:r>
            <w:r w:rsidR="002816C0">
              <w:rPr>
                <w:noProof/>
                <w:webHidden/>
              </w:rPr>
              <w:fldChar w:fldCharType="separate"/>
            </w:r>
            <w:r w:rsidR="002816C0">
              <w:rPr>
                <w:noProof/>
                <w:webHidden/>
              </w:rPr>
              <w:t>3</w:t>
            </w:r>
            <w:r w:rsidR="002816C0">
              <w:rPr>
                <w:noProof/>
                <w:webHidden/>
              </w:rPr>
              <w:fldChar w:fldCharType="end"/>
            </w:r>
          </w:hyperlink>
        </w:p>
        <w:p w14:paraId="16FEDF82" w14:textId="5342B4E4" w:rsidR="002816C0" w:rsidRDefault="007F6A47">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4" w:history="1">
            <w:r w:rsidR="002816C0" w:rsidRPr="00EC1D08">
              <w:rPr>
                <w:rStyle w:val="Hyperlink"/>
                <w:noProof/>
              </w:rPr>
              <w:t>2. Oversight</w:t>
            </w:r>
            <w:r w:rsidR="002816C0">
              <w:rPr>
                <w:noProof/>
                <w:webHidden/>
              </w:rPr>
              <w:tab/>
            </w:r>
            <w:r w:rsidR="002816C0">
              <w:rPr>
                <w:noProof/>
                <w:webHidden/>
              </w:rPr>
              <w:fldChar w:fldCharType="begin"/>
            </w:r>
            <w:r w:rsidR="002816C0">
              <w:rPr>
                <w:noProof/>
                <w:webHidden/>
              </w:rPr>
              <w:instrText xml:space="preserve"> PAGEREF _Toc168480284 \h </w:instrText>
            </w:r>
            <w:r w:rsidR="002816C0">
              <w:rPr>
                <w:noProof/>
                <w:webHidden/>
              </w:rPr>
            </w:r>
            <w:r w:rsidR="002816C0">
              <w:rPr>
                <w:noProof/>
                <w:webHidden/>
              </w:rPr>
              <w:fldChar w:fldCharType="separate"/>
            </w:r>
            <w:r w:rsidR="002816C0">
              <w:rPr>
                <w:noProof/>
                <w:webHidden/>
              </w:rPr>
              <w:t>3</w:t>
            </w:r>
            <w:r w:rsidR="002816C0">
              <w:rPr>
                <w:noProof/>
                <w:webHidden/>
              </w:rPr>
              <w:fldChar w:fldCharType="end"/>
            </w:r>
          </w:hyperlink>
        </w:p>
        <w:p w14:paraId="4AD13AD8" w14:textId="69092080" w:rsidR="002816C0" w:rsidRDefault="007F6A47">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5" w:history="1">
            <w:r w:rsidR="002816C0" w:rsidRPr="00EC1D08">
              <w:rPr>
                <w:rStyle w:val="Hyperlink"/>
                <w:noProof/>
              </w:rPr>
              <w:t>3. Major Tasks and Schedule</w:t>
            </w:r>
            <w:r w:rsidR="002816C0">
              <w:rPr>
                <w:noProof/>
                <w:webHidden/>
              </w:rPr>
              <w:tab/>
            </w:r>
            <w:r w:rsidR="002816C0">
              <w:rPr>
                <w:noProof/>
                <w:webHidden/>
              </w:rPr>
              <w:fldChar w:fldCharType="begin"/>
            </w:r>
            <w:r w:rsidR="002816C0">
              <w:rPr>
                <w:noProof/>
                <w:webHidden/>
              </w:rPr>
              <w:instrText xml:space="preserve"> PAGEREF _Toc168480285 \h </w:instrText>
            </w:r>
            <w:r w:rsidR="002816C0">
              <w:rPr>
                <w:noProof/>
                <w:webHidden/>
              </w:rPr>
            </w:r>
            <w:r w:rsidR="002816C0">
              <w:rPr>
                <w:noProof/>
                <w:webHidden/>
              </w:rPr>
              <w:fldChar w:fldCharType="separate"/>
            </w:r>
            <w:r w:rsidR="002816C0">
              <w:rPr>
                <w:noProof/>
                <w:webHidden/>
              </w:rPr>
              <w:t>5</w:t>
            </w:r>
            <w:r w:rsidR="002816C0">
              <w:rPr>
                <w:noProof/>
                <w:webHidden/>
              </w:rPr>
              <w:fldChar w:fldCharType="end"/>
            </w:r>
          </w:hyperlink>
        </w:p>
        <w:p w14:paraId="57CB4849" w14:textId="6F6DCEEF"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6" w:history="1">
            <w:r w:rsidR="002816C0" w:rsidRPr="00EC1D08">
              <w:rPr>
                <w:rStyle w:val="Hyperlink"/>
                <w:noProof/>
              </w:rPr>
              <w:t>Task List</w:t>
            </w:r>
            <w:r w:rsidR="002816C0">
              <w:rPr>
                <w:noProof/>
                <w:webHidden/>
              </w:rPr>
              <w:tab/>
            </w:r>
            <w:r w:rsidR="002816C0">
              <w:rPr>
                <w:noProof/>
                <w:webHidden/>
              </w:rPr>
              <w:fldChar w:fldCharType="begin"/>
            </w:r>
            <w:r w:rsidR="002816C0">
              <w:rPr>
                <w:noProof/>
                <w:webHidden/>
              </w:rPr>
              <w:instrText xml:space="preserve"> PAGEREF _Toc168480286 \h </w:instrText>
            </w:r>
            <w:r w:rsidR="002816C0">
              <w:rPr>
                <w:noProof/>
                <w:webHidden/>
              </w:rPr>
            </w:r>
            <w:r w:rsidR="002816C0">
              <w:rPr>
                <w:noProof/>
                <w:webHidden/>
              </w:rPr>
              <w:fldChar w:fldCharType="separate"/>
            </w:r>
            <w:r w:rsidR="002816C0">
              <w:rPr>
                <w:noProof/>
                <w:webHidden/>
              </w:rPr>
              <w:t>5</w:t>
            </w:r>
            <w:r w:rsidR="002816C0">
              <w:rPr>
                <w:noProof/>
                <w:webHidden/>
              </w:rPr>
              <w:fldChar w:fldCharType="end"/>
            </w:r>
          </w:hyperlink>
        </w:p>
        <w:p w14:paraId="2CA0EDDD" w14:textId="21563D0F"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7" w:history="1">
            <w:r w:rsidR="002816C0" w:rsidRPr="00EC1D08">
              <w:rPr>
                <w:rStyle w:val="Hyperlink"/>
                <w:noProof/>
              </w:rPr>
              <w:t>Schedule</w:t>
            </w:r>
            <w:r w:rsidR="002816C0">
              <w:rPr>
                <w:noProof/>
                <w:webHidden/>
              </w:rPr>
              <w:tab/>
            </w:r>
            <w:r w:rsidR="002816C0">
              <w:rPr>
                <w:noProof/>
                <w:webHidden/>
              </w:rPr>
              <w:fldChar w:fldCharType="begin"/>
            </w:r>
            <w:r w:rsidR="002816C0">
              <w:rPr>
                <w:noProof/>
                <w:webHidden/>
              </w:rPr>
              <w:instrText xml:space="preserve"> PAGEREF _Toc168480287 \h </w:instrText>
            </w:r>
            <w:r w:rsidR="002816C0">
              <w:rPr>
                <w:noProof/>
                <w:webHidden/>
              </w:rPr>
            </w:r>
            <w:r w:rsidR="002816C0">
              <w:rPr>
                <w:noProof/>
                <w:webHidden/>
              </w:rPr>
              <w:fldChar w:fldCharType="separate"/>
            </w:r>
            <w:r w:rsidR="002816C0">
              <w:rPr>
                <w:noProof/>
                <w:webHidden/>
              </w:rPr>
              <w:t>6</w:t>
            </w:r>
            <w:r w:rsidR="002816C0">
              <w:rPr>
                <w:noProof/>
                <w:webHidden/>
              </w:rPr>
              <w:fldChar w:fldCharType="end"/>
            </w:r>
          </w:hyperlink>
        </w:p>
        <w:p w14:paraId="34D20CDB" w14:textId="75E4F537" w:rsidR="002816C0" w:rsidRDefault="007F6A47">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8" w:history="1">
            <w:r w:rsidR="002816C0" w:rsidRPr="00EC1D08">
              <w:rPr>
                <w:rStyle w:val="Hyperlink"/>
                <w:noProof/>
              </w:rPr>
              <w:t>4. Security and Testing</w:t>
            </w:r>
            <w:r w:rsidR="002816C0">
              <w:rPr>
                <w:noProof/>
                <w:webHidden/>
              </w:rPr>
              <w:tab/>
            </w:r>
            <w:r w:rsidR="002816C0">
              <w:rPr>
                <w:noProof/>
                <w:webHidden/>
              </w:rPr>
              <w:fldChar w:fldCharType="begin"/>
            </w:r>
            <w:r w:rsidR="002816C0">
              <w:rPr>
                <w:noProof/>
                <w:webHidden/>
              </w:rPr>
              <w:instrText xml:space="preserve"> PAGEREF _Toc168480288 \h </w:instrText>
            </w:r>
            <w:r w:rsidR="002816C0">
              <w:rPr>
                <w:noProof/>
                <w:webHidden/>
              </w:rPr>
            </w:r>
            <w:r w:rsidR="002816C0">
              <w:rPr>
                <w:noProof/>
                <w:webHidden/>
              </w:rPr>
              <w:fldChar w:fldCharType="separate"/>
            </w:r>
            <w:r w:rsidR="002816C0">
              <w:rPr>
                <w:noProof/>
                <w:webHidden/>
              </w:rPr>
              <w:t>6</w:t>
            </w:r>
            <w:r w:rsidR="002816C0">
              <w:rPr>
                <w:noProof/>
                <w:webHidden/>
              </w:rPr>
              <w:fldChar w:fldCharType="end"/>
            </w:r>
          </w:hyperlink>
        </w:p>
        <w:p w14:paraId="7943F1AA" w14:textId="1F51F20B"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89" w:history="1">
            <w:r w:rsidR="002816C0" w:rsidRPr="00EC1D08">
              <w:rPr>
                <w:rStyle w:val="Hyperlink"/>
                <w:noProof/>
              </w:rPr>
              <w:t>Security</w:t>
            </w:r>
            <w:r w:rsidR="002816C0">
              <w:rPr>
                <w:noProof/>
                <w:webHidden/>
              </w:rPr>
              <w:tab/>
            </w:r>
            <w:r w:rsidR="002816C0">
              <w:rPr>
                <w:noProof/>
                <w:webHidden/>
              </w:rPr>
              <w:fldChar w:fldCharType="begin"/>
            </w:r>
            <w:r w:rsidR="002816C0">
              <w:rPr>
                <w:noProof/>
                <w:webHidden/>
              </w:rPr>
              <w:instrText xml:space="preserve"> PAGEREF _Toc168480289 \h </w:instrText>
            </w:r>
            <w:r w:rsidR="002816C0">
              <w:rPr>
                <w:noProof/>
                <w:webHidden/>
              </w:rPr>
            </w:r>
            <w:r w:rsidR="002816C0">
              <w:rPr>
                <w:noProof/>
                <w:webHidden/>
              </w:rPr>
              <w:fldChar w:fldCharType="separate"/>
            </w:r>
            <w:r w:rsidR="002816C0">
              <w:rPr>
                <w:noProof/>
                <w:webHidden/>
              </w:rPr>
              <w:t>6</w:t>
            </w:r>
            <w:r w:rsidR="002816C0">
              <w:rPr>
                <w:noProof/>
                <w:webHidden/>
              </w:rPr>
              <w:fldChar w:fldCharType="end"/>
            </w:r>
          </w:hyperlink>
        </w:p>
        <w:p w14:paraId="3E9B0B3B" w14:textId="65692F93"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0" w:history="1">
            <w:r w:rsidR="002816C0" w:rsidRPr="00EC1D08">
              <w:rPr>
                <w:rStyle w:val="Hyperlink"/>
                <w:noProof/>
              </w:rPr>
              <w:t>Development and Testing</w:t>
            </w:r>
            <w:r w:rsidR="002816C0">
              <w:rPr>
                <w:noProof/>
                <w:webHidden/>
              </w:rPr>
              <w:tab/>
            </w:r>
            <w:r w:rsidR="002816C0">
              <w:rPr>
                <w:noProof/>
                <w:webHidden/>
              </w:rPr>
              <w:fldChar w:fldCharType="begin"/>
            </w:r>
            <w:r w:rsidR="002816C0">
              <w:rPr>
                <w:noProof/>
                <w:webHidden/>
              </w:rPr>
              <w:instrText xml:space="preserve"> PAGEREF _Toc168480290 \h </w:instrText>
            </w:r>
            <w:r w:rsidR="002816C0">
              <w:rPr>
                <w:noProof/>
                <w:webHidden/>
              </w:rPr>
            </w:r>
            <w:r w:rsidR="002816C0">
              <w:rPr>
                <w:noProof/>
                <w:webHidden/>
              </w:rPr>
              <w:fldChar w:fldCharType="separate"/>
            </w:r>
            <w:r w:rsidR="002816C0">
              <w:rPr>
                <w:noProof/>
                <w:webHidden/>
              </w:rPr>
              <w:t>7</w:t>
            </w:r>
            <w:r w:rsidR="002816C0">
              <w:rPr>
                <w:noProof/>
                <w:webHidden/>
              </w:rPr>
              <w:fldChar w:fldCharType="end"/>
            </w:r>
          </w:hyperlink>
        </w:p>
        <w:p w14:paraId="5D0AB5AA" w14:textId="3ED70CF6" w:rsidR="002816C0" w:rsidRDefault="007F6A47">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1" w:history="1">
            <w:r w:rsidR="002816C0" w:rsidRPr="00EC1D08">
              <w:rPr>
                <w:rStyle w:val="Hyperlink"/>
                <w:noProof/>
              </w:rPr>
              <w:t>5. Resource Needs</w:t>
            </w:r>
            <w:r w:rsidR="002816C0">
              <w:rPr>
                <w:noProof/>
                <w:webHidden/>
              </w:rPr>
              <w:tab/>
            </w:r>
            <w:r w:rsidR="002816C0">
              <w:rPr>
                <w:noProof/>
                <w:webHidden/>
              </w:rPr>
              <w:fldChar w:fldCharType="begin"/>
            </w:r>
            <w:r w:rsidR="002816C0">
              <w:rPr>
                <w:noProof/>
                <w:webHidden/>
              </w:rPr>
              <w:instrText xml:space="preserve"> PAGEREF _Toc168480291 \h </w:instrText>
            </w:r>
            <w:r w:rsidR="002816C0">
              <w:rPr>
                <w:noProof/>
                <w:webHidden/>
              </w:rPr>
            </w:r>
            <w:r w:rsidR="002816C0">
              <w:rPr>
                <w:noProof/>
                <w:webHidden/>
              </w:rPr>
              <w:fldChar w:fldCharType="separate"/>
            </w:r>
            <w:r w:rsidR="002816C0">
              <w:rPr>
                <w:noProof/>
                <w:webHidden/>
              </w:rPr>
              <w:t>8</w:t>
            </w:r>
            <w:r w:rsidR="002816C0">
              <w:rPr>
                <w:noProof/>
                <w:webHidden/>
              </w:rPr>
              <w:fldChar w:fldCharType="end"/>
            </w:r>
          </w:hyperlink>
        </w:p>
        <w:p w14:paraId="7EE835C9" w14:textId="443FC8B3"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2" w:history="1">
            <w:r w:rsidR="002816C0" w:rsidRPr="00EC1D08">
              <w:rPr>
                <w:rStyle w:val="Hyperlink"/>
                <w:noProof/>
              </w:rPr>
              <w:t>Hardware</w:t>
            </w:r>
            <w:r w:rsidR="002816C0">
              <w:rPr>
                <w:noProof/>
                <w:webHidden/>
              </w:rPr>
              <w:tab/>
            </w:r>
            <w:r w:rsidR="002816C0">
              <w:rPr>
                <w:noProof/>
                <w:webHidden/>
              </w:rPr>
              <w:fldChar w:fldCharType="begin"/>
            </w:r>
            <w:r w:rsidR="002816C0">
              <w:rPr>
                <w:noProof/>
                <w:webHidden/>
              </w:rPr>
              <w:instrText xml:space="preserve"> PAGEREF _Toc168480292 \h </w:instrText>
            </w:r>
            <w:r w:rsidR="002816C0">
              <w:rPr>
                <w:noProof/>
                <w:webHidden/>
              </w:rPr>
            </w:r>
            <w:r w:rsidR="002816C0">
              <w:rPr>
                <w:noProof/>
                <w:webHidden/>
              </w:rPr>
              <w:fldChar w:fldCharType="separate"/>
            </w:r>
            <w:r w:rsidR="002816C0">
              <w:rPr>
                <w:noProof/>
                <w:webHidden/>
              </w:rPr>
              <w:t>8</w:t>
            </w:r>
            <w:r w:rsidR="002816C0">
              <w:rPr>
                <w:noProof/>
                <w:webHidden/>
              </w:rPr>
              <w:fldChar w:fldCharType="end"/>
            </w:r>
          </w:hyperlink>
        </w:p>
        <w:p w14:paraId="2D6469F7" w14:textId="10D38E3D"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3" w:history="1">
            <w:r w:rsidR="002816C0" w:rsidRPr="00EC1D08">
              <w:rPr>
                <w:rStyle w:val="Hyperlink"/>
                <w:noProof/>
              </w:rPr>
              <w:t>Software</w:t>
            </w:r>
            <w:r w:rsidR="002816C0">
              <w:rPr>
                <w:noProof/>
                <w:webHidden/>
              </w:rPr>
              <w:tab/>
            </w:r>
            <w:r w:rsidR="002816C0">
              <w:rPr>
                <w:noProof/>
                <w:webHidden/>
              </w:rPr>
              <w:fldChar w:fldCharType="begin"/>
            </w:r>
            <w:r w:rsidR="002816C0">
              <w:rPr>
                <w:noProof/>
                <w:webHidden/>
              </w:rPr>
              <w:instrText xml:space="preserve"> PAGEREF _Toc168480293 \h </w:instrText>
            </w:r>
            <w:r w:rsidR="002816C0">
              <w:rPr>
                <w:noProof/>
                <w:webHidden/>
              </w:rPr>
            </w:r>
            <w:r w:rsidR="002816C0">
              <w:rPr>
                <w:noProof/>
                <w:webHidden/>
              </w:rPr>
              <w:fldChar w:fldCharType="separate"/>
            </w:r>
            <w:r w:rsidR="002816C0">
              <w:rPr>
                <w:noProof/>
                <w:webHidden/>
              </w:rPr>
              <w:t>8</w:t>
            </w:r>
            <w:r w:rsidR="002816C0">
              <w:rPr>
                <w:noProof/>
                <w:webHidden/>
              </w:rPr>
              <w:fldChar w:fldCharType="end"/>
            </w:r>
          </w:hyperlink>
        </w:p>
        <w:p w14:paraId="0041EBA5" w14:textId="4757C920"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4" w:history="1">
            <w:r w:rsidR="002816C0" w:rsidRPr="00EC1D08">
              <w:rPr>
                <w:rStyle w:val="Hyperlink"/>
                <w:noProof/>
              </w:rPr>
              <w:t>Training</w:t>
            </w:r>
            <w:r w:rsidR="002816C0">
              <w:rPr>
                <w:noProof/>
                <w:webHidden/>
              </w:rPr>
              <w:tab/>
            </w:r>
            <w:r w:rsidR="002816C0">
              <w:rPr>
                <w:noProof/>
                <w:webHidden/>
              </w:rPr>
              <w:fldChar w:fldCharType="begin"/>
            </w:r>
            <w:r w:rsidR="002816C0">
              <w:rPr>
                <w:noProof/>
                <w:webHidden/>
              </w:rPr>
              <w:instrText xml:space="preserve"> PAGEREF _Toc168480294 \h </w:instrText>
            </w:r>
            <w:r w:rsidR="002816C0">
              <w:rPr>
                <w:noProof/>
                <w:webHidden/>
              </w:rPr>
            </w:r>
            <w:r w:rsidR="002816C0">
              <w:rPr>
                <w:noProof/>
                <w:webHidden/>
              </w:rPr>
              <w:fldChar w:fldCharType="separate"/>
            </w:r>
            <w:r w:rsidR="002816C0">
              <w:rPr>
                <w:noProof/>
                <w:webHidden/>
              </w:rPr>
              <w:t>9</w:t>
            </w:r>
            <w:r w:rsidR="002816C0">
              <w:rPr>
                <w:noProof/>
                <w:webHidden/>
              </w:rPr>
              <w:fldChar w:fldCharType="end"/>
            </w:r>
          </w:hyperlink>
        </w:p>
        <w:p w14:paraId="7BF9D448" w14:textId="68506B94" w:rsidR="002816C0" w:rsidRDefault="007F6A47">
          <w:pPr>
            <w:pStyle w:val="TOC2"/>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5" w:history="1">
            <w:r w:rsidR="002816C0" w:rsidRPr="00EC1D08">
              <w:rPr>
                <w:rStyle w:val="Hyperlink"/>
                <w:noProof/>
              </w:rPr>
              <w:t>Documentation</w:t>
            </w:r>
            <w:r w:rsidR="002816C0">
              <w:rPr>
                <w:noProof/>
                <w:webHidden/>
              </w:rPr>
              <w:tab/>
            </w:r>
            <w:r w:rsidR="002816C0">
              <w:rPr>
                <w:noProof/>
                <w:webHidden/>
              </w:rPr>
              <w:fldChar w:fldCharType="begin"/>
            </w:r>
            <w:r w:rsidR="002816C0">
              <w:rPr>
                <w:noProof/>
                <w:webHidden/>
              </w:rPr>
              <w:instrText xml:space="preserve"> PAGEREF _Toc168480295 \h </w:instrText>
            </w:r>
            <w:r w:rsidR="002816C0">
              <w:rPr>
                <w:noProof/>
                <w:webHidden/>
              </w:rPr>
            </w:r>
            <w:r w:rsidR="002816C0">
              <w:rPr>
                <w:noProof/>
                <w:webHidden/>
              </w:rPr>
              <w:fldChar w:fldCharType="separate"/>
            </w:r>
            <w:r w:rsidR="002816C0">
              <w:rPr>
                <w:noProof/>
                <w:webHidden/>
              </w:rPr>
              <w:t>9</w:t>
            </w:r>
            <w:r w:rsidR="002816C0">
              <w:rPr>
                <w:noProof/>
                <w:webHidden/>
              </w:rPr>
              <w:fldChar w:fldCharType="end"/>
            </w:r>
          </w:hyperlink>
        </w:p>
        <w:p w14:paraId="3A51C8F7" w14:textId="7F4C2404" w:rsidR="002816C0" w:rsidRDefault="007F6A47">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6" w:history="1">
            <w:r w:rsidR="002816C0" w:rsidRPr="00EC1D08">
              <w:rPr>
                <w:rStyle w:val="Hyperlink"/>
                <w:noProof/>
              </w:rPr>
              <w:t>6. Rollout and Maintenance</w:t>
            </w:r>
            <w:r w:rsidR="002816C0">
              <w:rPr>
                <w:noProof/>
                <w:webHidden/>
              </w:rPr>
              <w:tab/>
            </w:r>
            <w:r w:rsidR="002816C0">
              <w:rPr>
                <w:noProof/>
                <w:webHidden/>
              </w:rPr>
              <w:fldChar w:fldCharType="begin"/>
            </w:r>
            <w:r w:rsidR="002816C0">
              <w:rPr>
                <w:noProof/>
                <w:webHidden/>
              </w:rPr>
              <w:instrText xml:space="preserve"> PAGEREF _Toc168480296 \h </w:instrText>
            </w:r>
            <w:r w:rsidR="002816C0">
              <w:rPr>
                <w:noProof/>
                <w:webHidden/>
              </w:rPr>
            </w:r>
            <w:r w:rsidR="002816C0">
              <w:rPr>
                <w:noProof/>
                <w:webHidden/>
              </w:rPr>
              <w:fldChar w:fldCharType="separate"/>
            </w:r>
            <w:r w:rsidR="002816C0">
              <w:rPr>
                <w:noProof/>
                <w:webHidden/>
              </w:rPr>
              <w:t>10</w:t>
            </w:r>
            <w:r w:rsidR="002816C0">
              <w:rPr>
                <w:noProof/>
                <w:webHidden/>
              </w:rPr>
              <w:fldChar w:fldCharType="end"/>
            </w:r>
          </w:hyperlink>
        </w:p>
        <w:p w14:paraId="6E9788DD" w14:textId="02116A5A" w:rsidR="002816C0" w:rsidRDefault="007F6A47">
          <w:pPr>
            <w:pStyle w:val="TOC1"/>
            <w:tabs>
              <w:tab w:val="right" w:leader="dot" w:pos="9350"/>
            </w:tabs>
            <w:rPr>
              <w:rFonts w:asciiTheme="minorHAnsi" w:eastAsiaTheme="minorEastAsia" w:hAnsiTheme="minorHAnsi" w:cstheme="minorBidi"/>
              <w:noProof/>
              <w:kern w:val="2"/>
              <w:sz w:val="24"/>
              <w:szCs w:val="30"/>
              <w:lang w:val="en-US" w:bidi="th-TH"/>
              <w14:ligatures w14:val="standardContextual"/>
            </w:rPr>
          </w:pPr>
          <w:hyperlink w:anchor="_Toc168480297" w:history="1">
            <w:r w:rsidR="002816C0" w:rsidRPr="00EC1D08">
              <w:rPr>
                <w:rStyle w:val="Hyperlink"/>
                <w:noProof/>
              </w:rPr>
              <w:t>7. Glossary</w:t>
            </w:r>
            <w:r w:rsidR="002816C0">
              <w:rPr>
                <w:noProof/>
                <w:webHidden/>
              </w:rPr>
              <w:tab/>
            </w:r>
            <w:r w:rsidR="002816C0">
              <w:rPr>
                <w:noProof/>
                <w:webHidden/>
              </w:rPr>
              <w:fldChar w:fldCharType="begin"/>
            </w:r>
            <w:r w:rsidR="002816C0">
              <w:rPr>
                <w:noProof/>
                <w:webHidden/>
              </w:rPr>
              <w:instrText xml:space="preserve"> PAGEREF _Toc168480297 \h </w:instrText>
            </w:r>
            <w:r w:rsidR="002816C0">
              <w:rPr>
                <w:noProof/>
                <w:webHidden/>
              </w:rPr>
            </w:r>
            <w:r w:rsidR="002816C0">
              <w:rPr>
                <w:noProof/>
                <w:webHidden/>
              </w:rPr>
              <w:fldChar w:fldCharType="separate"/>
            </w:r>
            <w:r w:rsidR="002816C0">
              <w:rPr>
                <w:noProof/>
                <w:webHidden/>
              </w:rPr>
              <w:t>11</w:t>
            </w:r>
            <w:r w:rsidR="002816C0">
              <w:rPr>
                <w:noProof/>
                <w:webHidden/>
              </w:rPr>
              <w:fldChar w:fldCharType="end"/>
            </w:r>
          </w:hyperlink>
        </w:p>
        <w:p w14:paraId="1620F12E" w14:textId="466A7E05" w:rsidR="009F63FC" w:rsidRPr="001B5ADB" w:rsidRDefault="009F63FC">
          <w:r w:rsidRPr="001B5ADB">
            <w:rPr>
              <w:b/>
              <w:bCs/>
              <w:noProof/>
            </w:rPr>
            <w:fldChar w:fldCharType="end"/>
          </w:r>
        </w:p>
      </w:sdtContent>
    </w:sdt>
    <w:p w14:paraId="3FD2CCE1" w14:textId="77777777" w:rsidR="00491191" w:rsidRPr="001B5ADB" w:rsidRDefault="00491191" w:rsidP="00491191"/>
    <w:p w14:paraId="3CCD2E18" w14:textId="77777777" w:rsidR="00612B28" w:rsidRPr="001B5ADB" w:rsidRDefault="00612B28">
      <w:bookmarkStart w:id="4" w:name="_nbo2pt7jof66" w:colFirst="0" w:colLast="0"/>
      <w:bookmarkEnd w:id="4"/>
      <w:r w:rsidRPr="001B5ADB">
        <w:br w:type="page"/>
      </w:r>
    </w:p>
    <w:p w14:paraId="4A6765BE" w14:textId="773163C3" w:rsidR="00491191" w:rsidRPr="001B5ADB" w:rsidRDefault="00491191" w:rsidP="00491191">
      <w:pPr>
        <w:pStyle w:val="Heading1"/>
      </w:pPr>
      <w:bookmarkStart w:id="5" w:name="_Toc168480280"/>
      <w:r w:rsidRPr="001B5ADB">
        <w:lastRenderedPageBreak/>
        <w:t>1. Introduction</w:t>
      </w:r>
      <w:bookmarkEnd w:id="5"/>
    </w:p>
    <w:p w14:paraId="7BB71624" w14:textId="77777777" w:rsidR="00491191" w:rsidRPr="001B5ADB" w:rsidRDefault="00491191" w:rsidP="00491191">
      <w:pPr>
        <w:pStyle w:val="Heading2"/>
        <w:rPr>
          <w:color w:val="000000" w:themeColor="text1"/>
        </w:rPr>
      </w:pPr>
      <w:bookmarkStart w:id="6" w:name="_Toc168480281"/>
      <w:r w:rsidRPr="001B5ADB">
        <w:rPr>
          <w:color w:val="000000" w:themeColor="text1"/>
        </w:rPr>
        <w:t>Purpose</w:t>
      </w:r>
      <w:bookmarkEnd w:id="6"/>
    </w:p>
    <w:p w14:paraId="39D96767" w14:textId="0CB08194" w:rsidR="00491191" w:rsidRPr="001B5ADB" w:rsidRDefault="00887342" w:rsidP="00491191">
      <w:pPr>
        <w:rPr>
          <w:color w:val="000000" w:themeColor="text1"/>
        </w:rPr>
      </w:pPr>
      <w:r w:rsidRPr="001B5ADB">
        <w:rPr>
          <w:color w:val="000000" w:themeColor="text1"/>
        </w:rPr>
        <w:t xml:space="preserve">The purpose of this implementation plan is to provide a detailed roadmap for deploying a comprehensive communication and collaboration solution for Daydream Travel Agency. This plan outlines the steps, timelines, and resources required to successfully implement </w:t>
      </w:r>
      <w:proofErr w:type="spellStart"/>
      <w:r w:rsidRPr="001B5ADB">
        <w:rPr>
          <w:color w:val="000000" w:themeColor="text1"/>
        </w:rPr>
        <w:t>hMailServer</w:t>
      </w:r>
      <w:proofErr w:type="spellEnd"/>
      <w:r w:rsidRPr="001B5ADB">
        <w:rPr>
          <w:color w:val="000000" w:themeColor="text1"/>
        </w:rPr>
        <w:t xml:space="preserve"> for email, </w:t>
      </w:r>
      <w:proofErr w:type="spellStart"/>
      <w:r w:rsidRPr="001B5ADB">
        <w:rPr>
          <w:color w:val="000000" w:themeColor="text1"/>
        </w:rPr>
        <w:t>FreePBX</w:t>
      </w:r>
      <w:proofErr w:type="spellEnd"/>
      <w:r w:rsidRPr="001B5ADB">
        <w:rPr>
          <w:color w:val="000000" w:themeColor="text1"/>
        </w:rPr>
        <w:t xml:space="preserve"> for VoIP, and </w:t>
      </w:r>
      <w:proofErr w:type="spellStart"/>
      <w:r w:rsidRPr="001B5ADB">
        <w:rPr>
          <w:color w:val="000000" w:themeColor="text1"/>
        </w:rPr>
        <w:t>Nextcloud</w:t>
      </w:r>
      <w:proofErr w:type="spellEnd"/>
      <w:r w:rsidRPr="001B5ADB">
        <w:rPr>
          <w:color w:val="000000" w:themeColor="text1"/>
        </w:rPr>
        <w:t xml:space="preserve"> for collaboration tools. The goal is to enhance communication, streamline workflows, and improve overall productivity within the </w:t>
      </w:r>
      <w:proofErr w:type="gramStart"/>
      <w:r w:rsidRPr="001B5ADB">
        <w:rPr>
          <w:color w:val="000000" w:themeColor="text1"/>
        </w:rPr>
        <w:t>organisation.</w:t>
      </w:r>
      <w:r w:rsidR="00B2587F" w:rsidRPr="001B5ADB">
        <w:rPr>
          <w:color w:val="000000" w:themeColor="text1"/>
        </w:rPr>
        <w:t>.</w:t>
      </w:r>
      <w:proofErr w:type="gramEnd"/>
    </w:p>
    <w:p w14:paraId="6460ABDD" w14:textId="77777777" w:rsidR="00491191" w:rsidRPr="001B5ADB" w:rsidRDefault="00491191" w:rsidP="00491191">
      <w:pPr>
        <w:pStyle w:val="Heading2"/>
        <w:rPr>
          <w:color w:val="000000" w:themeColor="text1"/>
        </w:rPr>
      </w:pPr>
      <w:bookmarkStart w:id="7" w:name="_Toc168480282"/>
      <w:r w:rsidRPr="001B5ADB">
        <w:rPr>
          <w:color w:val="000000" w:themeColor="text1"/>
        </w:rPr>
        <w:t>Assumptions and Constraints</w:t>
      </w:r>
      <w:bookmarkEnd w:id="7"/>
    </w:p>
    <w:p w14:paraId="6BAE2821" w14:textId="77777777" w:rsidR="00491191" w:rsidRPr="001B5ADB" w:rsidRDefault="00491191" w:rsidP="00491191">
      <w:pPr>
        <w:rPr>
          <w:color w:val="000000" w:themeColor="text1"/>
        </w:rPr>
      </w:pPr>
      <w:r w:rsidRPr="001B5ADB">
        <w:rPr>
          <w:color w:val="000000" w:themeColor="text1"/>
        </w:rPr>
        <w:t xml:space="preserve">In developing this plan, list the assumptions and constraints you’re making </w:t>
      </w:r>
      <w:proofErr w:type="gramStart"/>
      <w:r w:rsidRPr="001B5ADB">
        <w:rPr>
          <w:color w:val="000000" w:themeColor="text1"/>
        </w:rPr>
        <w:t>in regard to</w:t>
      </w:r>
      <w:proofErr w:type="gramEnd"/>
      <w:r w:rsidRPr="001B5ADB">
        <w:rPr>
          <w:color w:val="000000" w:themeColor="text1"/>
        </w:rPr>
        <w:t xml:space="preserve"> these and any other items:</w:t>
      </w:r>
    </w:p>
    <w:p w14:paraId="13467AF1" w14:textId="77777777" w:rsidR="00491191" w:rsidRPr="001B5ADB" w:rsidRDefault="00491191" w:rsidP="00491191">
      <w:pPr>
        <w:rPr>
          <w:color w:val="000000" w:themeColor="text1"/>
        </w:rPr>
      </w:pPr>
    </w:p>
    <w:p w14:paraId="201B59AF" w14:textId="77777777" w:rsidR="008562BC" w:rsidRPr="001B5ADB" w:rsidRDefault="00491191" w:rsidP="008562BC">
      <w:pPr>
        <w:numPr>
          <w:ilvl w:val="0"/>
          <w:numId w:val="3"/>
        </w:numPr>
        <w:rPr>
          <w:color w:val="000000" w:themeColor="text1"/>
        </w:rPr>
      </w:pPr>
      <w:r w:rsidRPr="001B5ADB">
        <w:rPr>
          <w:color w:val="000000" w:themeColor="text1"/>
        </w:rPr>
        <w:t>Schedule</w:t>
      </w:r>
    </w:p>
    <w:p w14:paraId="6E2D30A7" w14:textId="77777777" w:rsidR="008562BC" w:rsidRPr="001B5ADB" w:rsidRDefault="00605BBF" w:rsidP="008562BC">
      <w:pPr>
        <w:numPr>
          <w:ilvl w:val="1"/>
          <w:numId w:val="3"/>
        </w:numPr>
        <w:rPr>
          <w:color w:val="000000" w:themeColor="text1"/>
        </w:rPr>
      </w:pPr>
      <w:r w:rsidRPr="001B5ADB">
        <w:rPr>
          <w:color w:val="000000" w:themeColor="text1"/>
        </w:rPr>
        <w:t>The implementation process is expected to be completed within a 3-month timeframe, allowing for adequate testing and user training.</w:t>
      </w:r>
    </w:p>
    <w:p w14:paraId="28BA24BB" w14:textId="74B56694" w:rsidR="00605BBF" w:rsidRPr="001B5ADB" w:rsidRDefault="00605BBF" w:rsidP="008562BC">
      <w:pPr>
        <w:numPr>
          <w:ilvl w:val="1"/>
          <w:numId w:val="3"/>
        </w:numPr>
        <w:rPr>
          <w:color w:val="000000" w:themeColor="text1"/>
        </w:rPr>
      </w:pPr>
      <w:r w:rsidRPr="001B5ADB">
        <w:rPr>
          <w:color w:val="000000" w:themeColor="text1"/>
        </w:rPr>
        <w:t>Parallel operation of the existing and new systems may be required during the transition phase.</w:t>
      </w:r>
    </w:p>
    <w:p w14:paraId="6EB2AD1F" w14:textId="77777777" w:rsidR="00491191" w:rsidRPr="001B5ADB" w:rsidRDefault="00491191" w:rsidP="00491191">
      <w:pPr>
        <w:numPr>
          <w:ilvl w:val="0"/>
          <w:numId w:val="3"/>
        </w:numPr>
        <w:rPr>
          <w:color w:val="000000" w:themeColor="text1"/>
        </w:rPr>
      </w:pPr>
      <w:r w:rsidRPr="001B5ADB">
        <w:rPr>
          <w:color w:val="000000" w:themeColor="text1"/>
        </w:rPr>
        <w:t>Budget</w:t>
      </w:r>
    </w:p>
    <w:p w14:paraId="713CB0F8" w14:textId="1FABFE98" w:rsidR="00605BBF" w:rsidRPr="001B5ADB" w:rsidRDefault="008562BC" w:rsidP="008562BC">
      <w:pPr>
        <w:numPr>
          <w:ilvl w:val="1"/>
          <w:numId w:val="3"/>
        </w:numPr>
        <w:rPr>
          <w:color w:val="000000" w:themeColor="text1"/>
        </w:rPr>
      </w:pPr>
      <w:r w:rsidRPr="001B5ADB">
        <w:rPr>
          <w:color w:val="000000" w:themeColor="text1"/>
        </w:rPr>
        <w:t>The allocated budget for this project is $50,000, covering software licenses, hardware upgrades, and professional services.</w:t>
      </w:r>
    </w:p>
    <w:p w14:paraId="57A87279" w14:textId="77777777" w:rsidR="00491191" w:rsidRPr="001B5ADB" w:rsidRDefault="00491191" w:rsidP="00491191">
      <w:pPr>
        <w:numPr>
          <w:ilvl w:val="0"/>
          <w:numId w:val="3"/>
        </w:numPr>
        <w:rPr>
          <w:color w:val="000000" w:themeColor="text1"/>
        </w:rPr>
      </w:pPr>
      <w:r w:rsidRPr="001B5ADB">
        <w:rPr>
          <w:color w:val="000000" w:themeColor="text1"/>
        </w:rPr>
        <w:t>Resource availability and skill sets</w:t>
      </w:r>
    </w:p>
    <w:p w14:paraId="4CCAEB3C" w14:textId="77777777" w:rsidR="00086A8D" w:rsidRPr="001B5ADB" w:rsidRDefault="00086A8D" w:rsidP="00086A8D">
      <w:pPr>
        <w:numPr>
          <w:ilvl w:val="1"/>
          <w:numId w:val="3"/>
        </w:numPr>
        <w:rPr>
          <w:color w:val="000000" w:themeColor="text1"/>
        </w:rPr>
      </w:pPr>
      <w:r w:rsidRPr="001B5ADB">
        <w:rPr>
          <w:color w:val="000000" w:themeColor="text1"/>
        </w:rPr>
        <w:t>The agency's IT team, consisting of one technician, will be responsible for the implementation and configuration.</w:t>
      </w:r>
    </w:p>
    <w:p w14:paraId="4B08F514" w14:textId="0924C0C8" w:rsidR="00086A8D" w:rsidRPr="001B5ADB" w:rsidRDefault="00086A8D" w:rsidP="00086A8D">
      <w:pPr>
        <w:numPr>
          <w:ilvl w:val="1"/>
          <w:numId w:val="3"/>
        </w:numPr>
        <w:rPr>
          <w:color w:val="000000" w:themeColor="text1"/>
        </w:rPr>
      </w:pPr>
      <w:r w:rsidRPr="001B5ADB">
        <w:rPr>
          <w:color w:val="000000" w:themeColor="text1"/>
        </w:rPr>
        <w:t>Additional training or external consultants may be required for specialised tasks or knowledge transfer.</w:t>
      </w:r>
    </w:p>
    <w:p w14:paraId="743C81AB" w14:textId="77777777" w:rsidR="00491191" w:rsidRPr="001B5ADB" w:rsidRDefault="00491191" w:rsidP="00491191">
      <w:pPr>
        <w:numPr>
          <w:ilvl w:val="0"/>
          <w:numId w:val="3"/>
        </w:numPr>
        <w:rPr>
          <w:color w:val="000000" w:themeColor="text1"/>
        </w:rPr>
      </w:pPr>
      <w:r w:rsidRPr="001B5ADB">
        <w:rPr>
          <w:color w:val="000000" w:themeColor="text1"/>
        </w:rPr>
        <w:t>Software and other technology to be used or purchased</w:t>
      </w:r>
    </w:p>
    <w:p w14:paraId="1E61F387" w14:textId="21A535E8" w:rsidR="00E654F8" w:rsidRPr="001B5ADB" w:rsidRDefault="00E654F8" w:rsidP="00E654F8">
      <w:pPr>
        <w:numPr>
          <w:ilvl w:val="1"/>
          <w:numId w:val="3"/>
        </w:numPr>
        <w:rPr>
          <w:color w:val="000000" w:themeColor="text1"/>
        </w:rPr>
      </w:pPr>
      <w:r w:rsidRPr="001B5ADB">
        <w:rPr>
          <w:color w:val="000000" w:themeColor="text1"/>
        </w:rPr>
        <w:t xml:space="preserve">The chosen software solutions are </w:t>
      </w:r>
      <w:proofErr w:type="spellStart"/>
      <w:r w:rsidRPr="001B5ADB">
        <w:rPr>
          <w:color w:val="000000" w:themeColor="text1"/>
        </w:rPr>
        <w:t>hMailServer</w:t>
      </w:r>
      <w:proofErr w:type="spellEnd"/>
      <w:r w:rsidRPr="001B5ADB">
        <w:rPr>
          <w:color w:val="000000" w:themeColor="text1"/>
        </w:rPr>
        <w:t xml:space="preserve"> for email, </w:t>
      </w:r>
      <w:proofErr w:type="spellStart"/>
      <w:r w:rsidRPr="001B5ADB">
        <w:rPr>
          <w:color w:val="000000" w:themeColor="text1"/>
        </w:rPr>
        <w:t>Nextcloud</w:t>
      </w:r>
      <w:proofErr w:type="spellEnd"/>
      <w:r w:rsidRPr="001B5ADB">
        <w:rPr>
          <w:color w:val="000000" w:themeColor="text1"/>
        </w:rPr>
        <w:t xml:space="preserve"> for collaboration tools, </w:t>
      </w:r>
      <w:proofErr w:type="spellStart"/>
      <w:r w:rsidRPr="001B5ADB">
        <w:rPr>
          <w:color w:val="000000" w:themeColor="text1"/>
        </w:rPr>
        <w:t>FreePBX</w:t>
      </w:r>
      <w:proofErr w:type="spellEnd"/>
      <w:r w:rsidRPr="001B5ADB">
        <w:rPr>
          <w:color w:val="000000" w:themeColor="text1"/>
        </w:rPr>
        <w:t xml:space="preserve"> for VoIP services</w:t>
      </w:r>
      <w:r w:rsidR="00976481" w:rsidRPr="001B5ADB">
        <w:rPr>
          <w:color w:val="000000" w:themeColor="text1"/>
        </w:rPr>
        <w:t xml:space="preserve">, and potentially additional plugins or apps for </w:t>
      </w:r>
      <w:proofErr w:type="spellStart"/>
      <w:r w:rsidR="00976481" w:rsidRPr="001B5ADB">
        <w:rPr>
          <w:color w:val="000000" w:themeColor="text1"/>
        </w:rPr>
        <w:t>Nextcloud</w:t>
      </w:r>
      <w:proofErr w:type="spellEnd"/>
      <w:r w:rsidR="00976481" w:rsidRPr="001B5ADB">
        <w:rPr>
          <w:color w:val="000000" w:themeColor="text1"/>
        </w:rPr>
        <w:t>.</w:t>
      </w:r>
    </w:p>
    <w:p w14:paraId="30EE934B" w14:textId="32D97C49" w:rsidR="00E654F8" w:rsidRPr="001B5ADB" w:rsidRDefault="00E654F8" w:rsidP="00E654F8">
      <w:pPr>
        <w:numPr>
          <w:ilvl w:val="1"/>
          <w:numId w:val="3"/>
        </w:numPr>
        <w:rPr>
          <w:color w:val="000000" w:themeColor="text1"/>
        </w:rPr>
      </w:pPr>
      <w:r w:rsidRPr="001B5ADB">
        <w:rPr>
          <w:color w:val="000000" w:themeColor="text1"/>
        </w:rPr>
        <w:t xml:space="preserve">Existing hardware infrastructure (servers, workstations, and network equipment) will be </w:t>
      </w:r>
      <w:r w:rsidR="000E4706" w:rsidRPr="001B5ADB">
        <w:rPr>
          <w:color w:val="000000" w:themeColor="text1"/>
        </w:rPr>
        <w:t>utilised</w:t>
      </w:r>
      <w:r w:rsidRPr="001B5ADB">
        <w:rPr>
          <w:color w:val="000000" w:themeColor="text1"/>
        </w:rPr>
        <w:t>, with potential upgrades as needed.</w:t>
      </w:r>
    </w:p>
    <w:p w14:paraId="504764AC" w14:textId="77777777" w:rsidR="00491191" w:rsidRPr="001B5ADB" w:rsidRDefault="00491191" w:rsidP="00491191">
      <w:pPr>
        <w:numPr>
          <w:ilvl w:val="0"/>
          <w:numId w:val="3"/>
        </w:numPr>
        <w:rPr>
          <w:color w:val="000000" w:themeColor="text1"/>
        </w:rPr>
      </w:pPr>
      <w:r w:rsidRPr="001B5ADB">
        <w:rPr>
          <w:color w:val="000000" w:themeColor="text1"/>
        </w:rPr>
        <w:t>Interoperability of existing applications with new applications</w:t>
      </w:r>
    </w:p>
    <w:p w14:paraId="787BDC00" w14:textId="77777777" w:rsidR="0042021E" w:rsidRPr="001B5ADB" w:rsidRDefault="0042021E" w:rsidP="0042021E">
      <w:pPr>
        <w:numPr>
          <w:ilvl w:val="1"/>
          <w:numId w:val="3"/>
        </w:numPr>
        <w:rPr>
          <w:color w:val="000000" w:themeColor="text1"/>
        </w:rPr>
      </w:pPr>
      <w:r w:rsidRPr="001B5ADB">
        <w:rPr>
          <w:color w:val="000000" w:themeColor="text1"/>
        </w:rPr>
        <w:t>The new solutions must seamlessly integrate with the agency's existing systems and applications.</w:t>
      </w:r>
    </w:p>
    <w:p w14:paraId="6F9326C2" w14:textId="42B3EEC0" w:rsidR="0042021E" w:rsidRPr="001B5ADB" w:rsidRDefault="0042021E" w:rsidP="0042021E">
      <w:pPr>
        <w:numPr>
          <w:ilvl w:val="1"/>
          <w:numId w:val="3"/>
        </w:numPr>
        <w:rPr>
          <w:color w:val="000000" w:themeColor="text1"/>
        </w:rPr>
      </w:pPr>
      <w:r w:rsidRPr="001B5ADB">
        <w:rPr>
          <w:color w:val="000000" w:themeColor="text1"/>
        </w:rPr>
        <w:t>Data migration from the current email and file-sharing platforms to the new solutions is required.</w:t>
      </w:r>
    </w:p>
    <w:p w14:paraId="5DEDF585" w14:textId="77777777" w:rsidR="00491191" w:rsidRPr="001B5ADB" w:rsidRDefault="00491191" w:rsidP="00491191">
      <w:pPr>
        <w:numPr>
          <w:ilvl w:val="0"/>
          <w:numId w:val="3"/>
        </w:numPr>
        <w:rPr>
          <w:color w:val="000000" w:themeColor="text1"/>
        </w:rPr>
      </w:pPr>
      <w:r w:rsidRPr="001B5ADB">
        <w:rPr>
          <w:color w:val="000000" w:themeColor="text1"/>
        </w:rPr>
        <w:t>Other</w:t>
      </w:r>
    </w:p>
    <w:p w14:paraId="28993A8C" w14:textId="77777777" w:rsidR="0042021E" w:rsidRPr="001B5ADB" w:rsidRDefault="0042021E" w:rsidP="0042021E">
      <w:pPr>
        <w:numPr>
          <w:ilvl w:val="1"/>
          <w:numId w:val="3"/>
        </w:numPr>
        <w:rPr>
          <w:color w:val="000000" w:themeColor="text1"/>
        </w:rPr>
      </w:pPr>
      <w:r w:rsidRPr="001B5ADB">
        <w:rPr>
          <w:color w:val="000000" w:themeColor="text1"/>
        </w:rPr>
        <w:t>Comprehensive user training and documentation will be provided to ensure a smooth transition and adoption of the new systems.</w:t>
      </w:r>
    </w:p>
    <w:p w14:paraId="5E69FBF9" w14:textId="2607C9EB" w:rsidR="0042021E" w:rsidRPr="001B5ADB" w:rsidRDefault="00601165" w:rsidP="0042021E">
      <w:pPr>
        <w:numPr>
          <w:ilvl w:val="1"/>
          <w:numId w:val="3"/>
        </w:numPr>
        <w:rPr>
          <w:color w:val="000000" w:themeColor="text1"/>
        </w:rPr>
      </w:pPr>
      <w:r w:rsidRPr="001B5ADB">
        <w:rPr>
          <w:color w:val="000000" w:themeColor="text1"/>
        </w:rPr>
        <w:lastRenderedPageBreak/>
        <w:t>The implementation will be conducted in a phased approach to minimize disruptions to daily operations.</w:t>
      </w:r>
    </w:p>
    <w:p w14:paraId="0CF0E3C2" w14:textId="77777777" w:rsidR="00491191" w:rsidRPr="001B5ADB" w:rsidRDefault="00491191" w:rsidP="00491191">
      <w:pPr>
        <w:pStyle w:val="Heading2"/>
      </w:pPr>
      <w:bookmarkStart w:id="8" w:name="_Toc168480283"/>
      <w:r w:rsidRPr="001B5ADB">
        <w:t>Project Overview</w:t>
      </w:r>
      <w:bookmarkEnd w:id="8"/>
    </w:p>
    <w:p w14:paraId="17159DF5" w14:textId="5A6947B1" w:rsidR="006F306F" w:rsidRPr="001B5ADB" w:rsidRDefault="006F306F" w:rsidP="00851DF4">
      <w:pPr>
        <w:pStyle w:val="ListParagraph"/>
        <w:numPr>
          <w:ilvl w:val="0"/>
          <w:numId w:val="5"/>
        </w:numPr>
        <w:rPr>
          <w:color w:val="000000" w:themeColor="text1"/>
        </w:rPr>
      </w:pPr>
      <w:r w:rsidRPr="001B5ADB">
        <w:rPr>
          <w:color w:val="000000" w:themeColor="text1"/>
        </w:rPr>
        <w:t>Preparation and Planning:</w:t>
      </w:r>
    </w:p>
    <w:p w14:paraId="33598E61" w14:textId="717FD3D4" w:rsidR="006F306F" w:rsidRPr="001B5ADB" w:rsidRDefault="006F306F" w:rsidP="000D6E03">
      <w:pPr>
        <w:pStyle w:val="ListParagraph"/>
        <w:numPr>
          <w:ilvl w:val="0"/>
          <w:numId w:val="6"/>
        </w:numPr>
        <w:ind w:left="1080"/>
        <w:rPr>
          <w:color w:val="000000" w:themeColor="text1"/>
        </w:rPr>
      </w:pPr>
      <w:r w:rsidRPr="001B5ADB">
        <w:rPr>
          <w:color w:val="000000" w:themeColor="text1"/>
        </w:rPr>
        <w:t>Assess current infrastructure and identify necessary upgrades or additions.</w:t>
      </w:r>
    </w:p>
    <w:p w14:paraId="0DB7F8EE"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Procure required software licenses and hardware components.</w:t>
      </w:r>
    </w:p>
    <w:p w14:paraId="65D58632"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Establish project timelines, milestones, and resource allocation.</w:t>
      </w:r>
    </w:p>
    <w:p w14:paraId="4B8A0DCC" w14:textId="29500E06" w:rsidR="006F306F" w:rsidRPr="001B5ADB" w:rsidRDefault="006F306F" w:rsidP="00851DF4">
      <w:pPr>
        <w:pStyle w:val="ListParagraph"/>
        <w:numPr>
          <w:ilvl w:val="0"/>
          <w:numId w:val="5"/>
        </w:numPr>
        <w:rPr>
          <w:color w:val="000000" w:themeColor="text1"/>
        </w:rPr>
      </w:pPr>
      <w:r w:rsidRPr="001B5ADB">
        <w:rPr>
          <w:color w:val="000000" w:themeColor="text1"/>
        </w:rPr>
        <w:t>Installation and Configuration:</w:t>
      </w:r>
    </w:p>
    <w:p w14:paraId="0A401897" w14:textId="1A3EA983" w:rsidR="006F306F" w:rsidRPr="001B5ADB" w:rsidRDefault="006F306F" w:rsidP="000D6E03">
      <w:pPr>
        <w:pStyle w:val="ListParagraph"/>
        <w:numPr>
          <w:ilvl w:val="0"/>
          <w:numId w:val="6"/>
        </w:numPr>
        <w:ind w:left="1080"/>
        <w:rPr>
          <w:color w:val="000000" w:themeColor="text1"/>
        </w:rPr>
      </w:pPr>
      <w:r w:rsidRPr="001B5ADB">
        <w:rPr>
          <w:color w:val="000000" w:themeColor="text1"/>
        </w:rPr>
        <w:t>Set up the email server (</w:t>
      </w:r>
      <w:proofErr w:type="spellStart"/>
      <w:r w:rsidRPr="001B5ADB">
        <w:rPr>
          <w:color w:val="000000" w:themeColor="text1"/>
        </w:rPr>
        <w:t>hMailServer</w:t>
      </w:r>
      <w:proofErr w:type="spellEnd"/>
      <w:r w:rsidRPr="001B5ADB">
        <w:rPr>
          <w:color w:val="000000" w:themeColor="text1"/>
        </w:rPr>
        <w:t>), collaboration platform (</w:t>
      </w:r>
      <w:proofErr w:type="spellStart"/>
      <w:r w:rsidRPr="001B5ADB">
        <w:rPr>
          <w:color w:val="000000" w:themeColor="text1"/>
        </w:rPr>
        <w:t>Next</w:t>
      </w:r>
      <w:r w:rsidR="000D6E03" w:rsidRPr="001B5ADB">
        <w:rPr>
          <w:color w:val="000000" w:themeColor="text1"/>
        </w:rPr>
        <w:t>C</w:t>
      </w:r>
      <w:r w:rsidRPr="001B5ADB">
        <w:rPr>
          <w:color w:val="000000" w:themeColor="text1"/>
        </w:rPr>
        <w:t>loud</w:t>
      </w:r>
      <w:proofErr w:type="spellEnd"/>
      <w:r w:rsidRPr="001B5ADB">
        <w:rPr>
          <w:color w:val="000000" w:themeColor="text1"/>
        </w:rPr>
        <w:t>), and VoIP system (</w:t>
      </w:r>
      <w:proofErr w:type="spellStart"/>
      <w:r w:rsidRPr="001B5ADB">
        <w:rPr>
          <w:color w:val="000000" w:themeColor="text1"/>
        </w:rPr>
        <w:t>FreePBX</w:t>
      </w:r>
      <w:proofErr w:type="spellEnd"/>
      <w:r w:rsidRPr="001B5ADB">
        <w:rPr>
          <w:color w:val="000000" w:themeColor="text1"/>
        </w:rPr>
        <w:t>) in a test environment.</w:t>
      </w:r>
    </w:p>
    <w:p w14:paraId="57FC0549" w14:textId="3346AC2D" w:rsidR="006F306F" w:rsidRPr="001B5ADB" w:rsidRDefault="006F306F" w:rsidP="000D6E03">
      <w:pPr>
        <w:pStyle w:val="ListParagraph"/>
        <w:numPr>
          <w:ilvl w:val="0"/>
          <w:numId w:val="6"/>
        </w:numPr>
        <w:ind w:left="1080"/>
        <w:rPr>
          <w:color w:val="000000" w:themeColor="text1"/>
        </w:rPr>
      </w:pPr>
      <w:r w:rsidRPr="001B5ADB">
        <w:rPr>
          <w:color w:val="000000" w:themeColor="text1"/>
        </w:rPr>
        <w:t>Configure access controls, security measures, network infrastructure, and customi</w:t>
      </w:r>
      <w:r w:rsidR="000D6E03" w:rsidRPr="001B5ADB">
        <w:rPr>
          <w:color w:val="000000" w:themeColor="text1"/>
        </w:rPr>
        <w:t>s</w:t>
      </w:r>
      <w:r w:rsidRPr="001B5ADB">
        <w:rPr>
          <w:color w:val="000000" w:themeColor="text1"/>
        </w:rPr>
        <w:t>ations.</w:t>
      </w:r>
    </w:p>
    <w:p w14:paraId="7A63B6B4"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Integrate the solutions for seamless communication and collaboration.</w:t>
      </w:r>
    </w:p>
    <w:p w14:paraId="5E651AE3" w14:textId="75DB64AC" w:rsidR="006F306F" w:rsidRPr="001B5ADB" w:rsidRDefault="006F306F" w:rsidP="00851DF4">
      <w:pPr>
        <w:pStyle w:val="ListParagraph"/>
        <w:numPr>
          <w:ilvl w:val="0"/>
          <w:numId w:val="5"/>
        </w:numPr>
        <w:rPr>
          <w:color w:val="000000" w:themeColor="text1"/>
        </w:rPr>
      </w:pPr>
      <w:r w:rsidRPr="001B5ADB">
        <w:rPr>
          <w:color w:val="000000" w:themeColor="text1"/>
        </w:rPr>
        <w:t>Testing and Validation:</w:t>
      </w:r>
    </w:p>
    <w:p w14:paraId="67C56E46"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Develop comprehensive test plans to validate the functionality and performance of the implemented solutions.</w:t>
      </w:r>
    </w:p>
    <w:p w14:paraId="1C245E48"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Conduct user acceptance testing to ensure the solutions meet the agency's requirements.</w:t>
      </w:r>
    </w:p>
    <w:p w14:paraId="3A41A462"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Identify and address any issues or performance bottlenecks.</w:t>
      </w:r>
    </w:p>
    <w:p w14:paraId="504994A6" w14:textId="255C3BEE" w:rsidR="006F306F" w:rsidRPr="001B5ADB" w:rsidRDefault="006F306F" w:rsidP="00851DF4">
      <w:pPr>
        <w:pStyle w:val="ListParagraph"/>
        <w:numPr>
          <w:ilvl w:val="0"/>
          <w:numId w:val="5"/>
        </w:numPr>
        <w:rPr>
          <w:color w:val="000000" w:themeColor="text1"/>
        </w:rPr>
      </w:pPr>
      <w:r w:rsidRPr="001B5ADB">
        <w:rPr>
          <w:color w:val="000000" w:themeColor="text1"/>
        </w:rPr>
        <w:t>User Training and Documentation:</w:t>
      </w:r>
    </w:p>
    <w:p w14:paraId="31D87F58"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Develop user manuals, training materials, and support resources.</w:t>
      </w:r>
    </w:p>
    <w:p w14:paraId="599A210B" w14:textId="03F77A93" w:rsidR="006F306F" w:rsidRPr="001B5ADB" w:rsidRDefault="006F306F" w:rsidP="000D6E03">
      <w:pPr>
        <w:pStyle w:val="ListParagraph"/>
        <w:numPr>
          <w:ilvl w:val="0"/>
          <w:numId w:val="6"/>
        </w:numPr>
        <w:ind w:left="1080"/>
        <w:rPr>
          <w:color w:val="000000" w:themeColor="text1"/>
        </w:rPr>
      </w:pPr>
      <w:r w:rsidRPr="001B5ADB">
        <w:rPr>
          <w:color w:val="000000" w:themeColor="text1"/>
        </w:rPr>
        <w:t>Conduct training sessions for all staff members to familiari</w:t>
      </w:r>
      <w:r w:rsidR="000D6E03" w:rsidRPr="001B5ADB">
        <w:rPr>
          <w:color w:val="000000" w:themeColor="text1"/>
        </w:rPr>
        <w:t>s</w:t>
      </w:r>
      <w:r w:rsidRPr="001B5ADB">
        <w:rPr>
          <w:color w:val="000000" w:themeColor="text1"/>
        </w:rPr>
        <w:t>e them with the new systems.</w:t>
      </w:r>
    </w:p>
    <w:p w14:paraId="08F2872E" w14:textId="0836AD02" w:rsidR="006F306F" w:rsidRPr="001B5ADB" w:rsidRDefault="006F306F" w:rsidP="00851DF4">
      <w:pPr>
        <w:pStyle w:val="ListParagraph"/>
        <w:numPr>
          <w:ilvl w:val="0"/>
          <w:numId w:val="5"/>
        </w:numPr>
        <w:rPr>
          <w:color w:val="000000" w:themeColor="text1"/>
        </w:rPr>
      </w:pPr>
      <w:r w:rsidRPr="001B5ADB">
        <w:rPr>
          <w:color w:val="000000" w:themeColor="text1"/>
        </w:rPr>
        <w:t>Go-Live and Support:</w:t>
      </w:r>
    </w:p>
    <w:p w14:paraId="5B389D91" w14:textId="77777777" w:rsidR="006F306F" w:rsidRPr="001B5ADB" w:rsidRDefault="006F306F" w:rsidP="000D6E03">
      <w:pPr>
        <w:pStyle w:val="ListParagraph"/>
        <w:numPr>
          <w:ilvl w:val="0"/>
          <w:numId w:val="6"/>
        </w:numPr>
        <w:ind w:left="1080"/>
        <w:rPr>
          <w:color w:val="000000" w:themeColor="text1"/>
        </w:rPr>
      </w:pPr>
      <w:r w:rsidRPr="001B5ADB">
        <w:rPr>
          <w:color w:val="000000" w:themeColor="text1"/>
        </w:rPr>
        <w:t>Execute the final deployment and cutover to the new communication and collaboration solutions.</w:t>
      </w:r>
    </w:p>
    <w:p w14:paraId="0BE1DC78" w14:textId="2601A3D0" w:rsidR="00491191" w:rsidRPr="001B5ADB" w:rsidRDefault="006F306F" w:rsidP="000D6E03">
      <w:pPr>
        <w:pStyle w:val="ListParagraph"/>
        <w:numPr>
          <w:ilvl w:val="0"/>
          <w:numId w:val="6"/>
        </w:numPr>
        <w:ind w:left="1080"/>
        <w:rPr>
          <w:color w:val="000000" w:themeColor="text1"/>
        </w:rPr>
      </w:pPr>
      <w:r w:rsidRPr="001B5ADB">
        <w:rPr>
          <w:color w:val="000000" w:themeColor="text1"/>
        </w:rPr>
        <w:t>Provide ongoing support, maintenance, and monitoring to ensure smooth operations.</w:t>
      </w:r>
      <w:r w:rsidR="00491191" w:rsidRPr="001B5ADB">
        <w:rPr>
          <w:color w:val="000000" w:themeColor="text1"/>
        </w:rPr>
        <w:t xml:space="preserve"> </w:t>
      </w:r>
    </w:p>
    <w:p w14:paraId="72D3A15C" w14:textId="77777777" w:rsidR="00491191" w:rsidRPr="001B5ADB" w:rsidRDefault="00491191" w:rsidP="00491191">
      <w:pPr>
        <w:pStyle w:val="Heading1"/>
      </w:pPr>
      <w:bookmarkStart w:id="9" w:name="_Toc168480284"/>
      <w:r w:rsidRPr="001B5ADB">
        <w:t>2. Oversight</w:t>
      </w:r>
      <w:bookmarkEnd w:id="9"/>
    </w:p>
    <w:p w14:paraId="268CBBCA" w14:textId="77777777" w:rsidR="00A26326" w:rsidRPr="001B5ADB" w:rsidRDefault="00BC446F">
      <w:r w:rsidRPr="001B5ADB">
        <w:t>The implementation of the enterprise communication solution for Daydreams Travel Agency will be overseen by a dedicated project team to ensure proper management and coordination of all activities.</w:t>
      </w:r>
    </w:p>
    <w:p w14:paraId="3FF1319A" w14:textId="77777777" w:rsidR="00A26326" w:rsidRPr="001B5ADB" w:rsidRDefault="00A26326" w:rsidP="00A26326">
      <w:pPr>
        <w:rPr>
          <w:b/>
          <w:bCs/>
        </w:rPr>
      </w:pPr>
      <w:r w:rsidRPr="001B5ADB">
        <w:rPr>
          <w:b/>
          <w:bCs/>
        </w:rPr>
        <w:t>Project Oversight Team</w:t>
      </w:r>
    </w:p>
    <w:p w14:paraId="56B34918" w14:textId="77777777" w:rsidR="00A26326" w:rsidRPr="001B5ADB" w:rsidRDefault="00A26326" w:rsidP="00A26326">
      <w:pPr>
        <w:pStyle w:val="ListParagraph"/>
        <w:numPr>
          <w:ilvl w:val="0"/>
          <w:numId w:val="7"/>
        </w:numPr>
      </w:pPr>
      <w:r w:rsidRPr="001B5ADB">
        <w:t>Project Manager: Karen Fells (Office Manager)</w:t>
      </w:r>
    </w:p>
    <w:p w14:paraId="0CF47127" w14:textId="77777777" w:rsidR="00A26326" w:rsidRPr="001B5ADB" w:rsidRDefault="00A26326" w:rsidP="00A26326">
      <w:pPr>
        <w:pStyle w:val="ListParagraph"/>
      </w:pPr>
      <w:r w:rsidRPr="001B5ADB">
        <w:t>Role: Overall project management, coordination, and decision-making authority</w:t>
      </w:r>
    </w:p>
    <w:p w14:paraId="07042434" w14:textId="51A52A2E" w:rsidR="00A26326" w:rsidRPr="001B5ADB" w:rsidRDefault="00A26326" w:rsidP="00A26326">
      <w:pPr>
        <w:pStyle w:val="ListParagraph"/>
      </w:pPr>
      <w:r w:rsidRPr="001B5ADB">
        <w:t xml:space="preserve">Contact: </w:t>
      </w:r>
      <w:hyperlink r:id="rId11" w:history="1">
        <w:r w:rsidR="00BA577A" w:rsidRPr="001B5ADB">
          <w:rPr>
            <w:rStyle w:val="Hyperlink"/>
          </w:rPr>
          <w:t>karen.fells@daydreamstravel.com</w:t>
        </w:r>
      </w:hyperlink>
      <w:r w:rsidR="00BA577A" w:rsidRPr="001B5ADB">
        <w:t xml:space="preserve"> </w:t>
      </w:r>
    </w:p>
    <w:p w14:paraId="14605E85" w14:textId="77777777" w:rsidR="00A26326" w:rsidRPr="001B5ADB" w:rsidRDefault="00A26326" w:rsidP="00A26326">
      <w:pPr>
        <w:pStyle w:val="ListParagraph"/>
        <w:numPr>
          <w:ilvl w:val="0"/>
          <w:numId w:val="7"/>
        </w:numPr>
      </w:pPr>
      <w:r w:rsidRPr="001B5ADB">
        <w:t>Technical Lead: Peter Webb (IT Technician)</w:t>
      </w:r>
    </w:p>
    <w:p w14:paraId="7192943B" w14:textId="77777777" w:rsidR="00A26326" w:rsidRPr="001B5ADB" w:rsidRDefault="00A26326" w:rsidP="00A26326">
      <w:pPr>
        <w:pStyle w:val="ListParagraph"/>
      </w:pPr>
      <w:r w:rsidRPr="001B5ADB">
        <w:t>Role: Technical implementation, configuration, and troubleshooting</w:t>
      </w:r>
    </w:p>
    <w:p w14:paraId="7EE90636" w14:textId="44148626" w:rsidR="00A26326" w:rsidRPr="001B5ADB" w:rsidRDefault="00A26326" w:rsidP="00A26326">
      <w:pPr>
        <w:pStyle w:val="ListParagraph"/>
      </w:pPr>
      <w:r w:rsidRPr="001B5ADB">
        <w:t xml:space="preserve">Contact: </w:t>
      </w:r>
      <w:hyperlink r:id="rId12" w:history="1">
        <w:r w:rsidR="00BA577A" w:rsidRPr="001B5ADB">
          <w:rPr>
            <w:rStyle w:val="Hyperlink"/>
          </w:rPr>
          <w:t>peter.webb@daydreamstravel.com</w:t>
        </w:r>
      </w:hyperlink>
      <w:r w:rsidR="00BA577A" w:rsidRPr="001B5ADB">
        <w:t xml:space="preserve"> </w:t>
      </w:r>
    </w:p>
    <w:p w14:paraId="1C4CE376" w14:textId="77777777" w:rsidR="00844844" w:rsidRPr="001B5ADB" w:rsidRDefault="00A26326" w:rsidP="00A26326">
      <w:pPr>
        <w:pStyle w:val="ListParagraph"/>
        <w:numPr>
          <w:ilvl w:val="0"/>
          <w:numId w:val="7"/>
        </w:numPr>
      </w:pPr>
      <w:r w:rsidRPr="001B5ADB">
        <w:t>User Representative: John Kennedy (Senior Sales Representative)</w:t>
      </w:r>
    </w:p>
    <w:p w14:paraId="04517D33" w14:textId="0BE2F13A" w:rsidR="008032D2" w:rsidRPr="001B5ADB" w:rsidRDefault="00A26326" w:rsidP="00844844">
      <w:pPr>
        <w:pStyle w:val="ListParagraph"/>
      </w:pPr>
      <w:r w:rsidRPr="001B5ADB">
        <w:lastRenderedPageBreak/>
        <w:t>Role: Representing user requirements, facilitating user training and adoption</w:t>
      </w:r>
    </w:p>
    <w:p w14:paraId="20892E4C" w14:textId="4586CC83" w:rsidR="008032D2" w:rsidRPr="001B5ADB" w:rsidRDefault="00A26326" w:rsidP="00844844">
      <w:pPr>
        <w:pStyle w:val="ListParagraph"/>
      </w:pPr>
      <w:r w:rsidRPr="001B5ADB">
        <w:t xml:space="preserve">Contact: </w:t>
      </w:r>
      <w:hyperlink r:id="rId13" w:history="1">
        <w:r w:rsidR="008032D2" w:rsidRPr="001B5ADB">
          <w:rPr>
            <w:rStyle w:val="Hyperlink"/>
          </w:rPr>
          <w:t>john.kennedy@daydreamstravel.com</w:t>
        </w:r>
      </w:hyperlink>
    </w:p>
    <w:p w14:paraId="50517B38" w14:textId="77777777" w:rsidR="008032D2" w:rsidRPr="001B5ADB" w:rsidRDefault="00A26326" w:rsidP="00A26326">
      <w:pPr>
        <w:pStyle w:val="ListParagraph"/>
        <w:numPr>
          <w:ilvl w:val="0"/>
          <w:numId w:val="7"/>
        </w:numPr>
      </w:pPr>
      <w:r w:rsidRPr="001B5ADB">
        <w:t>Executive Sponsor: Sharon Webb (CEO)</w:t>
      </w:r>
    </w:p>
    <w:p w14:paraId="5739DA45" w14:textId="77777777" w:rsidR="008032D2" w:rsidRPr="001B5ADB" w:rsidRDefault="00A26326" w:rsidP="00844844">
      <w:pPr>
        <w:pStyle w:val="ListParagraph"/>
      </w:pPr>
      <w:r w:rsidRPr="001B5ADB">
        <w:t>Role: Providing executive support, approving major decisions, and allocating resources</w:t>
      </w:r>
    </w:p>
    <w:p w14:paraId="421B021A" w14:textId="16E0712C" w:rsidR="00A6556D" w:rsidRPr="001B5ADB" w:rsidRDefault="00A26326" w:rsidP="00844844">
      <w:pPr>
        <w:pStyle w:val="ListParagraph"/>
      </w:pPr>
      <w:r w:rsidRPr="001B5ADB">
        <w:t xml:space="preserve">Contact: </w:t>
      </w:r>
      <w:hyperlink r:id="rId14" w:history="1">
        <w:r w:rsidR="00A6556D" w:rsidRPr="001B5ADB">
          <w:rPr>
            <w:rStyle w:val="Hyperlink"/>
          </w:rPr>
          <w:t>sharon.webb@daydreamstravel.com</w:t>
        </w:r>
      </w:hyperlink>
    </w:p>
    <w:p w14:paraId="0A682C6B" w14:textId="77777777" w:rsidR="00A6556D" w:rsidRPr="001B5ADB" w:rsidRDefault="00A6556D" w:rsidP="00844844">
      <w:pPr>
        <w:pStyle w:val="ListParagraph"/>
      </w:pPr>
    </w:p>
    <w:p w14:paraId="27490B96" w14:textId="77777777" w:rsidR="00A6556D" w:rsidRPr="001B5ADB" w:rsidRDefault="00A6556D" w:rsidP="00A6556D">
      <w:pPr>
        <w:pStyle w:val="ListParagraph"/>
        <w:ind w:left="90"/>
      </w:pPr>
      <w:r w:rsidRPr="001B5ADB">
        <w:t>The Project Manager, Karen Fells, will be responsible for overseeing the entire implementation process, ensuring adherence to timelines, managing resources, and making critical decisions in consultation with the project team and executive sponsor.</w:t>
      </w:r>
    </w:p>
    <w:p w14:paraId="68D0C9AD" w14:textId="77777777" w:rsidR="007B5B24" w:rsidRPr="001B5ADB" w:rsidRDefault="007B5B24" w:rsidP="00A6556D">
      <w:pPr>
        <w:pStyle w:val="ListParagraph"/>
        <w:ind w:left="90"/>
      </w:pPr>
    </w:p>
    <w:p w14:paraId="384E4518" w14:textId="77777777" w:rsidR="00A6556D" w:rsidRPr="001B5ADB" w:rsidRDefault="00A6556D" w:rsidP="00A6556D">
      <w:pPr>
        <w:pStyle w:val="ListParagraph"/>
        <w:ind w:left="90"/>
      </w:pPr>
      <w:r w:rsidRPr="001B5ADB">
        <w:t>The Technical Lead, Peter Webb, will be responsible for the technical aspects of the implementation, including installation, configuration, integration, and testing of the communication solutions.</w:t>
      </w:r>
    </w:p>
    <w:p w14:paraId="3B7BAB2F" w14:textId="77777777" w:rsidR="007B5B24" w:rsidRPr="001B5ADB" w:rsidRDefault="007B5B24" w:rsidP="00A6556D">
      <w:pPr>
        <w:pStyle w:val="ListParagraph"/>
        <w:ind w:left="90"/>
      </w:pPr>
    </w:p>
    <w:p w14:paraId="2DBD8E20" w14:textId="77777777" w:rsidR="00A6556D" w:rsidRPr="001B5ADB" w:rsidRDefault="00A6556D" w:rsidP="00A6556D">
      <w:pPr>
        <w:pStyle w:val="ListParagraph"/>
        <w:ind w:left="90"/>
      </w:pPr>
      <w:r w:rsidRPr="001B5ADB">
        <w:t>The User Representative, John Kennedy, will act as a liaison between the project team and end-users, gathering user feedback, facilitating training sessions, and ensuring that the implemented solutions meet the agency's operational requirements.</w:t>
      </w:r>
    </w:p>
    <w:p w14:paraId="7CDBEB31" w14:textId="77777777" w:rsidR="007B5B24" w:rsidRPr="001B5ADB" w:rsidRDefault="007B5B24" w:rsidP="00A6556D">
      <w:pPr>
        <w:pStyle w:val="ListParagraph"/>
        <w:ind w:left="90"/>
      </w:pPr>
    </w:p>
    <w:p w14:paraId="5C022462" w14:textId="77777777" w:rsidR="00A6556D" w:rsidRPr="001B5ADB" w:rsidRDefault="00A6556D" w:rsidP="00A6556D">
      <w:pPr>
        <w:pStyle w:val="ListParagraph"/>
        <w:ind w:left="90"/>
      </w:pPr>
      <w:r w:rsidRPr="001B5ADB">
        <w:t>The Executive Sponsor, Sharon Webb, will provide executive-level support, approve major decisions, and allocate necessary resources to ensure the successful completion of the project.</w:t>
      </w:r>
    </w:p>
    <w:p w14:paraId="306C35F5" w14:textId="77777777" w:rsidR="007B5B24" w:rsidRPr="001B5ADB" w:rsidRDefault="007B5B24" w:rsidP="00A6556D">
      <w:pPr>
        <w:pStyle w:val="ListParagraph"/>
        <w:ind w:left="90"/>
      </w:pPr>
    </w:p>
    <w:p w14:paraId="270DA552" w14:textId="593ABDBC" w:rsidR="008D2D66" w:rsidRPr="001B5ADB" w:rsidRDefault="00A6556D" w:rsidP="00A6556D">
      <w:pPr>
        <w:pStyle w:val="ListParagraph"/>
        <w:ind w:left="90"/>
      </w:pPr>
      <w:r w:rsidRPr="001B5ADB">
        <w:t>Regular project meetings will be held to discuss progress, address any issues or concerns, and make informed decisions regarding the implementation process. The project team will work closely with all stakeholders to ensure a smooth transition to the new communication and collaboration platform.</w:t>
      </w:r>
      <w:r w:rsidR="008D2D66" w:rsidRPr="001B5ADB">
        <w:br w:type="page"/>
      </w:r>
    </w:p>
    <w:p w14:paraId="518C10F5" w14:textId="77777777" w:rsidR="00491191" w:rsidRPr="001B5ADB" w:rsidRDefault="00491191" w:rsidP="00491191">
      <w:pPr>
        <w:pStyle w:val="Heading1"/>
      </w:pPr>
      <w:bookmarkStart w:id="10" w:name="_Toc168480285"/>
      <w:r w:rsidRPr="001B5ADB">
        <w:lastRenderedPageBreak/>
        <w:t>3. Major Tasks and Schedule</w:t>
      </w:r>
      <w:bookmarkEnd w:id="10"/>
    </w:p>
    <w:p w14:paraId="05735C80" w14:textId="77777777" w:rsidR="00491191" w:rsidRPr="001B5ADB" w:rsidRDefault="00491191" w:rsidP="00491191">
      <w:pPr>
        <w:pStyle w:val="Heading2"/>
      </w:pPr>
      <w:bookmarkStart w:id="11" w:name="_Toc168480286"/>
      <w:r w:rsidRPr="001B5ADB">
        <w:t>Task List</w:t>
      </w:r>
      <w:bookmarkEnd w:id="11"/>
    </w:p>
    <w:p w14:paraId="061FBEC8" w14:textId="045D2C33" w:rsidR="00D45341" w:rsidRPr="001B5ADB" w:rsidRDefault="001A785E" w:rsidP="00D45341">
      <w:pPr>
        <w:pStyle w:val="ListParagraph"/>
        <w:numPr>
          <w:ilvl w:val="0"/>
          <w:numId w:val="11"/>
        </w:numPr>
      </w:pPr>
      <w:r w:rsidRPr="001B5ADB">
        <w:t>Infrastructure Assessment and Planning</w:t>
      </w:r>
    </w:p>
    <w:p w14:paraId="2B876428" w14:textId="77777777" w:rsidR="00CE5F2D" w:rsidRPr="001B5ADB" w:rsidRDefault="00CE5F2D" w:rsidP="00285453">
      <w:pPr>
        <w:pStyle w:val="ListParagraph"/>
        <w:numPr>
          <w:ilvl w:val="0"/>
          <w:numId w:val="12"/>
        </w:numPr>
        <w:ind w:left="1080"/>
      </w:pPr>
      <w:r w:rsidRPr="001B5ADB">
        <w:t>Accomplish: Evaluate the existing IT infrastructure, identify necessary upgrades or additions, and plan for the new system's requirements.</w:t>
      </w:r>
    </w:p>
    <w:p w14:paraId="041A1EE3" w14:textId="77777777" w:rsidR="00CE5F2D" w:rsidRPr="001B5ADB" w:rsidRDefault="00CE5F2D" w:rsidP="00285453">
      <w:pPr>
        <w:pStyle w:val="ListParagraph"/>
        <w:numPr>
          <w:ilvl w:val="0"/>
          <w:numId w:val="12"/>
        </w:numPr>
        <w:ind w:left="1080"/>
      </w:pPr>
      <w:r w:rsidRPr="001B5ADB">
        <w:t>Resources: IT technician, network documentation, hardware/software specifications.</w:t>
      </w:r>
    </w:p>
    <w:p w14:paraId="791FA176" w14:textId="77777777" w:rsidR="00CE5F2D" w:rsidRPr="001B5ADB" w:rsidRDefault="00CE5F2D" w:rsidP="00285453">
      <w:pPr>
        <w:pStyle w:val="ListParagraph"/>
        <w:numPr>
          <w:ilvl w:val="0"/>
          <w:numId w:val="12"/>
        </w:numPr>
        <w:ind w:left="1080"/>
      </w:pPr>
      <w:r w:rsidRPr="001B5ADB">
        <w:t>Responsible: Peter Webb (IT Technician)</w:t>
      </w:r>
    </w:p>
    <w:p w14:paraId="4D821225" w14:textId="77777777" w:rsidR="00CE5F2D" w:rsidRPr="001B5ADB" w:rsidRDefault="00CE5F2D" w:rsidP="00285453">
      <w:pPr>
        <w:pStyle w:val="ListParagraph"/>
        <w:numPr>
          <w:ilvl w:val="0"/>
          <w:numId w:val="12"/>
        </w:numPr>
        <w:ind w:left="1080"/>
      </w:pPr>
      <w:r w:rsidRPr="001B5ADB">
        <w:t>Estimated Timeframe: 2 weeks</w:t>
      </w:r>
    </w:p>
    <w:p w14:paraId="19E0323C" w14:textId="11FEED09" w:rsidR="00CE5F2D" w:rsidRPr="001B5ADB" w:rsidRDefault="00CE5F2D" w:rsidP="00285453">
      <w:pPr>
        <w:pStyle w:val="ListParagraph"/>
        <w:numPr>
          <w:ilvl w:val="0"/>
          <w:numId w:val="12"/>
        </w:numPr>
        <w:ind w:left="1080"/>
      </w:pPr>
      <w:r w:rsidRPr="001B5ADB">
        <w:t>Completion Criteria: Infrastructure assessment report, hardware/software procurement list.</w:t>
      </w:r>
    </w:p>
    <w:p w14:paraId="0385E09F" w14:textId="5FBCA4BD" w:rsidR="001A785E" w:rsidRPr="001B5ADB" w:rsidRDefault="001A785E" w:rsidP="00D45341">
      <w:pPr>
        <w:pStyle w:val="ListParagraph"/>
        <w:numPr>
          <w:ilvl w:val="0"/>
          <w:numId w:val="11"/>
        </w:numPr>
      </w:pPr>
      <w:r w:rsidRPr="001B5ADB">
        <w:t>Software Procurement and Licensing</w:t>
      </w:r>
    </w:p>
    <w:p w14:paraId="6DD8643E" w14:textId="77777777" w:rsidR="00651435" w:rsidRPr="001B5ADB" w:rsidRDefault="00651435" w:rsidP="00285453">
      <w:pPr>
        <w:pStyle w:val="ListParagraph"/>
        <w:numPr>
          <w:ilvl w:val="0"/>
          <w:numId w:val="12"/>
        </w:numPr>
        <w:ind w:left="1080"/>
      </w:pPr>
      <w:r w:rsidRPr="001B5ADB">
        <w:t>Accomplish: Acquire the necessary software licenses and hardware components for the new communication solution.</w:t>
      </w:r>
    </w:p>
    <w:p w14:paraId="218A95E3" w14:textId="77777777" w:rsidR="00651435" w:rsidRPr="001B5ADB" w:rsidRDefault="00651435" w:rsidP="00285453">
      <w:pPr>
        <w:pStyle w:val="ListParagraph"/>
        <w:numPr>
          <w:ilvl w:val="0"/>
          <w:numId w:val="12"/>
        </w:numPr>
        <w:ind w:left="1080"/>
      </w:pPr>
      <w:r w:rsidRPr="001B5ADB">
        <w:t>Resources: Approved budget, vendor contacts, procurement procedures.</w:t>
      </w:r>
    </w:p>
    <w:p w14:paraId="5CA4E693" w14:textId="77777777" w:rsidR="00651435" w:rsidRPr="001B5ADB" w:rsidRDefault="00651435" w:rsidP="00285453">
      <w:pPr>
        <w:pStyle w:val="ListParagraph"/>
        <w:numPr>
          <w:ilvl w:val="0"/>
          <w:numId w:val="12"/>
        </w:numPr>
        <w:ind w:left="1080"/>
      </w:pPr>
      <w:r w:rsidRPr="001B5ADB">
        <w:t>Responsible: Karen Fells (Office Manager)</w:t>
      </w:r>
    </w:p>
    <w:p w14:paraId="3D2E8FB0" w14:textId="77777777" w:rsidR="00651435" w:rsidRPr="001B5ADB" w:rsidRDefault="00651435" w:rsidP="00285453">
      <w:pPr>
        <w:pStyle w:val="ListParagraph"/>
        <w:numPr>
          <w:ilvl w:val="0"/>
          <w:numId w:val="12"/>
        </w:numPr>
        <w:ind w:left="1080"/>
      </w:pPr>
      <w:r w:rsidRPr="001B5ADB">
        <w:t>Estimated Timeframe: 1 week</w:t>
      </w:r>
    </w:p>
    <w:p w14:paraId="7920061A" w14:textId="3E4B1733" w:rsidR="00CE5F2D" w:rsidRPr="001B5ADB" w:rsidRDefault="00651435" w:rsidP="00285453">
      <w:pPr>
        <w:pStyle w:val="ListParagraph"/>
        <w:numPr>
          <w:ilvl w:val="0"/>
          <w:numId w:val="12"/>
        </w:numPr>
        <w:ind w:left="1080"/>
      </w:pPr>
      <w:r w:rsidRPr="001B5ADB">
        <w:t>Completion Criteria: Software licenses and hardware components received.</w:t>
      </w:r>
    </w:p>
    <w:p w14:paraId="663D2D16" w14:textId="25922A0C" w:rsidR="001A785E" w:rsidRPr="001B5ADB" w:rsidRDefault="00DF3111" w:rsidP="00D45341">
      <w:pPr>
        <w:pStyle w:val="ListParagraph"/>
        <w:numPr>
          <w:ilvl w:val="0"/>
          <w:numId w:val="11"/>
        </w:numPr>
      </w:pPr>
      <w:r w:rsidRPr="001B5ADB">
        <w:t>Installation and Configuration</w:t>
      </w:r>
    </w:p>
    <w:p w14:paraId="30DC31EB" w14:textId="77777777" w:rsidR="00651435" w:rsidRPr="001B5ADB" w:rsidRDefault="00651435" w:rsidP="00285453">
      <w:pPr>
        <w:pStyle w:val="ListParagraph"/>
        <w:numPr>
          <w:ilvl w:val="0"/>
          <w:numId w:val="12"/>
        </w:numPr>
        <w:ind w:left="1080"/>
      </w:pPr>
      <w:r w:rsidRPr="001B5ADB">
        <w:t>Accomplish: Set up and configure the email server (</w:t>
      </w:r>
      <w:proofErr w:type="spellStart"/>
      <w:r w:rsidRPr="001B5ADB">
        <w:t>hMailServer</w:t>
      </w:r>
      <w:proofErr w:type="spellEnd"/>
      <w:r w:rsidRPr="001B5ADB">
        <w:t>), collaboration platform (</w:t>
      </w:r>
      <w:proofErr w:type="spellStart"/>
      <w:r w:rsidRPr="001B5ADB">
        <w:t>Nextcloud</w:t>
      </w:r>
      <w:proofErr w:type="spellEnd"/>
      <w:r w:rsidRPr="001B5ADB">
        <w:t>), and VoIP system (</w:t>
      </w:r>
      <w:proofErr w:type="spellStart"/>
      <w:r w:rsidRPr="001B5ADB">
        <w:t>FreePBX</w:t>
      </w:r>
      <w:proofErr w:type="spellEnd"/>
      <w:r w:rsidRPr="001B5ADB">
        <w:t>) in a test environment.</w:t>
      </w:r>
    </w:p>
    <w:p w14:paraId="0A73DAD8" w14:textId="77777777" w:rsidR="00651435" w:rsidRPr="001B5ADB" w:rsidRDefault="00651435" w:rsidP="00285453">
      <w:pPr>
        <w:pStyle w:val="ListParagraph"/>
        <w:numPr>
          <w:ilvl w:val="0"/>
          <w:numId w:val="12"/>
        </w:numPr>
        <w:ind w:left="1080"/>
      </w:pPr>
      <w:r w:rsidRPr="001B5ADB">
        <w:t>Resources: IT technician, software installation guides, test environment.</w:t>
      </w:r>
    </w:p>
    <w:p w14:paraId="199F351D" w14:textId="77777777" w:rsidR="00651435" w:rsidRPr="001B5ADB" w:rsidRDefault="00651435" w:rsidP="00285453">
      <w:pPr>
        <w:pStyle w:val="ListParagraph"/>
        <w:numPr>
          <w:ilvl w:val="0"/>
          <w:numId w:val="12"/>
        </w:numPr>
        <w:ind w:left="1080"/>
      </w:pPr>
      <w:r w:rsidRPr="001B5ADB">
        <w:t>Responsible: Peter Webb (IT Technician)</w:t>
      </w:r>
    </w:p>
    <w:p w14:paraId="0BC54632" w14:textId="77777777" w:rsidR="00651435" w:rsidRPr="001B5ADB" w:rsidRDefault="00651435" w:rsidP="00285453">
      <w:pPr>
        <w:pStyle w:val="ListParagraph"/>
        <w:numPr>
          <w:ilvl w:val="0"/>
          <w:numId w:val="12"/>
        </w:numPr>
        <w:ind w:left="1080"/>
      </w:pPr>
      <w:r w:rsidRPr="001B5ADB">
        <w:t>Estimated Timeframe: 3 weeks</w:t>
      </w:r>
    </w:p>
    <w:p w14:paraId="02604B90" w14:textId="2A22A988" w:rsidR="00651435" w:rsidRPr="001B5ADB" w:rsidRDefault="00651435" w:rsidP="00285453">
      <w:pPr>
        <w:pStyle w:val="ListParagraph"/>
        <w:numPr>
          <w:ilvl w:val="0"/>
          <w:numId w:val="12"/>
        </w:numPr>
        <w:ind w:left="1080"/>
      </w:pPr>
      <w:r w:rsidRPr="001B5ADB">
        <w:t>Completion Criteria: All software components installed and configured in the test environment.</w:t>
      </w:r>
    </w:p>
    <w:p w14:paraId="56F5CA8F" w14:textId="7BF73FA8" w:rsidR="00DF3111" w:rsidRPr="001B5ADB" w:rsidRDefault="00DF3111" w:rsidP="00D45341">
      <w:pPr>
        <w:pStyle w:val="ListParagraph"/>
        <w:numPr>
          <w:ilvl w:val="0"/>
          <w:numId w:val="11"/>
        </w:numPr>
      </w:pPr>
      <w:r w:rsidRPr="001B5ADB">
        <w:t>Integration and Testing</w:t>
      </w:r>
    </w:p>
    <w:p w14:paraId="2BD68BAA" w14:textId="77777777" w:rsidR="00740043" w:rsidRPr="001B5ADB" w:rsidRDefault="00740043" w:rsidP="00285453">
      <w:pPr>
        <w:pStyle w:val="ListParagraph"/>
        <w:numPr>
          <w:ilvl w:val="0"/>
          <w:numId w:val="12"/>
        </w:numPr>
        <w:ind w:left="1080"/>
      </w:pPr>
      <w:r w:rsidRPr="001B5ADB">
        <w:t>Accomplish: Integrate the different components, conduct functionality and performance testing, and address any issues or bugs.</w:t>
      </w:r>
    </w:p>
    <w:p w14:paraId="60B8CE66" w14:textId="77777777" w:rsidR="00740043" w:rsidRPr="001B5ADB" w:rsidRDefault="00740043" w:rsidP="00285453">
      <w:pPr>
        <w:pStyle w:val="ListParagraph"/>
        <w:numPr>
          <w:ilvl w:val="0"/>
          <w:numId w:val="12"/>
        </w:numPr>
        <w:ind w:left="1080"/>
      </w:pPr>
      <w:r w:rsidRPr="001B5ADB">
        <w:t>Resources: IT technician, test plans, user representatives.</w:t>
      </w:r>
    </w:p>
    <w:p w14:paraId="2CD3107F" w14:textId="77777777" w:rsidR="00740043" w:rsidRPr="001B5ADB" w:rsidRDefault="00740043" w:rsidP="00285453">
      <w:pPr>
        <w:pStyle w:val="ListParagraph"/>
        <w:numPr>
          <w:ilvl w:val="0"/>
          <w:numId w:val="12"/>
        </w:numPr>
        <w:ind w:left="1080"/>
      </w:pPr>
      <w:r w:rsidRPr="001B5ADB">
        <w:t>Responsible: Peter Webb (IT Technician), John Kennedy (User Representative)</w:t>
      </w:r>
    </w:p>
    <w:p w14:paraId="382CB220" w14:textId="77777777" w:rsidR="00740043" w:rsidRPr="001B5ADB" w:rsidRDefault="00740043" w:rsidP="00285453">
      <w:pPr>
        <w:pStyle w:val="ListParagraph"/>
        <w:numPr>
          <w:ilvl w:val="0"/>
          <w:numId w:val="12"/>
        </w:numPr>
        <w:ind w:left="1080"/>
      </w:pPr>
      <w:r w:rsidRPr="001B5ADB">
        <w:t>Estimated Timeframe: 2 weeks</w:t>
      </w:r>
    </w:p>
    <w:p w14:paraId="75D194CA" w14:textId="25BA553C" w:rsidR="00740043" w:rsidRPr="001B5ADB" w:rsidRDefault="00740043" w:rsidP="00285453">
      <w:pPr>
        <w:pStyle w:val="ListParagraph"/>
        <w:numPr>
          <w:ilvl w:val="0"/>
          <w:numId w:val="12"/>
        </w:numPr>
        <w:ind w:left="1080"/>
      </w:pPr>
      <w:r w:rsidRPr="001B5ADB">
        <w:t>Completion Criteria: All components integrated, test cases passed, and issues resolved.</w:t>
      </w:r>
    </w:p>
    <w:p w14:paraId="01936791" w14:textId="1CB3E683" w:rsidR="00DF3111" w:rsidRPr="001B5ADB" w:rsidRDefault="00DF3111" w:rsidP="00D45341">
      <w:pPr>
        <w:pStyle w:val="ListParagraph"/>
        <w:numPr>
          <w:ilvl w:val="0"/>
          <w:numId w:val="11"/>
        </w:numPr>
      </w:pPr>
      <w:r w:rsidRPr="001B5ADB">
        <w:t>Data Migration</w:t>
      </w:r>
    </w:p>
    <w:p w14:paraId="15AC9A5A" w14:textId="77777777" w:rsidR="00740043" w:rsidRPr="001B5ADB" w:rsidRDefault="00740043" w:rsidP="00285453">
      <w:pPr>
        <w:pStyle w:val="ListParagraph"/>
        <w:numPr>
          <w:ilvl w:val="0"/>
          <w:numId w:val="12"/>
        </w:numPr>
        <w:ind w:left="1080"/>
      </w:pPr>
      <w:r w:rsidRPr="001B5ADB">
        <w:t>Accomplish: Migrate existing email data, files, and user accounts to the new platforms.</w:t>
      </w:r>
    </w:p>
    <w:p w14:paraId="19AA1BBB" w14:textId="77777777" w:rsidR="00740043" w:rsidRPr="001B5ADB" w:rsidRDefault="00740043" w:rsidP="00285453">
      <w:pPr>
        <w:pStyle w:val="ListParagraph"/>
        <w:numPr>
          <w:ilvl w:val="0"/>
          <w:numId w:val="12"/>
        </w:numPr>
        <w:ind w:left="1080"/>
      </w:pPr>
      <w:r w:rsidRPr="001B5ADB">
        <w:t>Resources: IT technician, data migration tools, backup procedures.</w:t>
      </w:r>
    </w:p>
    <w:p w14:paraId="2DF68EC8" w14:textId="77777777" w:rsidR="00740043" w:rsidRPr="001B5ADB" w:rsidRDefault="00740043" w:rsidP="00285453">
      <w:pPr>
        <w:pStyle w:val="ListParagraph"/>
        <w:numPr>
          <w:ilvl w:val="0"/>
          <w:numId w:val="12"/>
        </w:numPr>
        <w:ind w:left="1080"/>
      </w:pPr>
      <w:r w:rsidRPr="001B5ADB">
        <w:t>Responsible: Peter Webb (IT Technician)</w:t>
      </w:r>
    </w:p>
    <w:p w14:paraId="66D04AD2" w14:textId="77777777" w:rsidR="00740043" w:rsidRPr="001B5ADB" w:rsidRDefault="00740043" w:rsidP="00285453">
      <w:pPr>
        <w:pStyle w:val="ListParagraph"/>
        <w:numPr>
          <w:ilvl w:val="0"/>
          <w:numId w:val="12"/>
        </w:numPr>
        <w:ind w:left="1080"/>
      </w:pPr>
      <w:r w:rsidRPr="001B5ADB">
        <w:t>Estimated Timeframe: 1 week</w:t>
      </w:r>
    </w:p>
    <w:p w14:paraId="4FB4F6F7" w14:textId="5FD35505" w:rsidR="00740043" w:rsidRPr="001B5ADB" w:rsidRDefault="00740043" w:rsidP="00285453">
      <w:pPr>
        <w:pStyle w:val="ListParagraph"/>
        <w:numPr>
          <w:ilvl w:val="0"/>
          <w:numId w:val="12"/>
        </w:numPr>
        <w:ind w:left="1080"/>
      </w:pPr>
      <w:r w:rsidRPr="001B5ADB">
        <w:t>Completion Criteria: All data successfully migrated to the new systems.</w:t>
      </w:r>
    </w:p>
    <w:p w14:paraId="4A476A39" w14:textId="4552B4EC" w:rsidR="00E038A8" w:rsidRPr="001B5ADB" w:rsidRDefault="00E038A8" w:rsidP="00D45341">
      <w:pPr>
        <w:pStyle w:val="ListParagraph"/>
        <w:numPr>
          <w:ilvl w:val="0"/>
          <w:numId w:val="11"/>
        </w:numPr>
      </w:pPr>
      <w:r w:rsidRPr="001B5ADB">
        <w:lastRenderedPageBreak/>
        <w:t>User Training and Documentation</w:t>
      </w:r>
    </w:p>
    <w:p w14:paraId="144952EC" w14:textId="32406B27" w:rsidR="00740043" w:rsidRPr="001B5ADB" w:rsidRDefault="00740043" w:rsidP="00285453">
      <w:pPr>
        <w:pStyle w:val="ListParagraph"/>
        <w:numPr>
          <w:ilvl w:val="0"/>
          <w:numId w:val="12"/>
        </w:numPr>
        <w:ind w:left="1080"/>
      </w:pPr>
      <w:r w:rsidRPr="001B5ADB">
        <w:t xml:space="preserve">Accomplish: Develop user manuals, </w:t>
      </w:r>
      <w:r w:rsidR="00D2290E" w:rsidRPr="001B5ADB">
        <w:t xml:space="preserve">and </w:t>
      </w:r>
      <w:r w:rsidRPr="001B5ADB">
        <w:t>training materials, and conduct training sessions for all staff members.</w:t>
      </w:r>
    </w:p>
    <w:p w14:paraId="5BFEF522" w14:textId="77777777" w:rsidR="00740043" w:rsidRPr="001B5ADB" w:rsidRDefault="00740043" w:rsidP="00285453">
      <w:pPr>
        <w:pStyle w:val="ListParagraph"/>
        <w:numPr>
          <w:ilvl w:val="0"/>
          <w:numId w:val="12"/>
        </w:numPr>
        <w:ind w:left="1080"/>
      </w:pPr>
      <w:r w:rsidRPr="001B5ADB">
        <w:t>Resources: IT technician, user representatives, training facilities.</w:t>
      </w:r>
    </w:p>
    <w:p w14:paraId="5F0F0B8A" w14:textId="77777777" w:rsidR="00740043" w:rsidRPr="001B5ADB" w:rsidRDefault="00740043" w:rsidP="00285453">
      <w:pPr>
        <w:pStyle w:val="ListParagraph"/>
        <w:numPr>
          <w:ilvl w:val="0"/>
          <w:numId w:val="12"/>
        </w:numPr>
        <w:ind w:left="1080"/>
      </w:pPr>
      <w:r w:rsidRPr="001B5ADB">
        <w:t>Responsible: John Kennedy (User Representative), Peter Webb (IT Technician)</w:t>
      </w:r>
    </w:p>
    <w:p w14:paraId="5F3AA671" w14:textId="77777777" w:rsidR="00740043" w:rsidRPr="001B5ADB" w:rsidRDefault="00740043" w:rsidP="00285453">
      <w:pPr>
        <w:pStyle w:val="ListParagraph"/>
        <w:numPr>
          <w:ilvl w:val="0"/>
          <w:numId w:val="12"/>
        </w:numPr>
        <w:ind w:left="1080"/>
      </w:pPr>
      <w:r w:rsidRPr="001B5ADB">
        <w:t>Estimated Timeframe: 2 weeks</w:t>
      </w:r>
    </w:p>
    <w:p w14:paraId="686A60CF" w14:textId="681019CF" w:rsidR="00740043" w:rsidRPr="001B5ADB" w:rsidRDefault="00740043" w:rsidP="00285453">
      <w:pPr>
        <w:pStyle w:val="ListParagraph"/>
        <w:numPr>
          <w:ilvl w:val="0"/>
          <w:numId w:val="12"/>
        </w:numPr>
        <w:ind w:left="1080"/>
      </w:pPr>
      <w:r w:rsidRPr="001B5ADB">
        <w:t>Completion Criteria: User training completed, and documentation provided.</w:t>
      </w:r>
    </w:p>
    <w:p w14:paraId="6EF16D8F" w14:textId="4D80AD18" w:rsidR="00E038A8" w:rsidRPr="001B5ADB" w:rsidRDefault="00E038A8" w:rsidP="00D45341">
      <w:pPr>
        <w:pStyle w:val="ListParagraph"/>
        <w:numPr>
          <w:ilvl w:val="0"/>
          <w:numId w:val="11"/>
        </w:numPr>
      </w:pPr>
      <w:r w:rsidRPr="001B5ADB">
        <w:t>Go-Live and Support</w:t>
      </w:r>
    </w:p>
    <w:p w14:paraId="7CBEE9FF" w14:textId="77777777" w:rsidR="005E1A48" w:rsidRPr="001B5ADB" w:rsidRDefault="005E1A48" w:rsidP="00285453">
      <w:pPr>
        <w:pStyle w:val="ListParagraph"/>
        <w:numPr>
          <w:ilvl w:val="0"/>
          <w:numId w:val="12"/>
        </w:numPr>
        <w:ind w:left="1080"/>
      </w:pPr>
      <w:r w:rsidRPr="001B5ADB">
        <w:t>Accomplish: Deploy the new communication solution to all offices, provide ongoing support, and monitor system performance.</w:t>
      </w:r>
    </w:p>
    <w:p w14:paraId="4323D240" w14:textId="77777777" w:rsidR="005E1A48" w:rsidRPr="001B5ADB" w:rsidRDefault="005E1A48" w:rsidP="00285453">
      <w:pPr>
        <w:pStyle w:val="ListParagraph"/>
        <w:numPr>
          <w:ilvl w:val="0"/>
          <w:numId w:val="12"/>
        </w:numPr>
        <w:ind w:left="1080"/>
      </w:pPr>
      <w:r w:rsidRPr="001B5ADB">
        <w:t>Resources: IT technician, support procedures, monitoring tools.</w:t>
      </w:r>
    </w:p>
    <w:p w14:paraId="5045A968" w14:textId="77777777" w:rsidR="005E1A48" w:rsidRPr="001B5ADB" w:rsidRDefault="005E1A48" w:rsidP="00285453">
      <w:pPr>
        <w:pStyle w:val="ListParagraph"/>
        <w:numPr>
          <w:ilvl w:val="0"/>
          <w:numId w:val="12"/>
        </w:numPr>
        <w:ind w:left="1080"/>
      </w:pPr>
      <w:r w:rsidRPr="001B5ADB">
        <w:t>Responsible: Peter Webb (IT Technician)</w:t>
      </w:r>
    </w:p>
    <w:p w14:paraId="1B80D18D" w14:textId="77777777" w:rsidR="005E1A48" w:rsidRPr="001B5ADB" w:rsidRDefault="005E1A48" w:rsidP="00285453">
      <w:pPr>
        <w:pStyle w:val="ListParagraph"/>
        <w:numPr>
          <w:ilvl w:val="0"/>
          <w:numId w:val="12"/>
        </w:numPr>
        <w:ind w:left="1080"/>
      </w:pPr>
      <w:r w:rsidRPr="001B5ADB">
        <w:t>Estimated Timeframe: 1 week (and ongoing)</w:t>
      </w:r>
    </w:p>
    <w:p w14:paraId="748ECFCF" w14:textId="37F3CEBD" w:rsidR="00740043" w:rsidRDefault="005E1A48" w:rsidP="00285453">
      <w:pPr>
        <w:pStyle w:val="ListParagraph"/>
        <w:numPr>
          <w:ilvl w:val="0"/>
          <w:numId w:val="12"/>
        </w:numPr>
        <w:ind w:left="1080"/>
      </w:pPr>
      <w:r w:rsidRPr="001B5ADB">
        <w:t>Completion Criteria: New system deployed and operational, support procedures in place.</w:t>
      </w:r>
    </w:p>
    <w:p w14:paraId="218904D0" w14:textId="77777777" w:rsidR="006E2785" w:rsidRDefault="006E2785" w:rsidP="001C4FD8">
      <w:pPr>
        <w:rPr>
          <w:i/>
          <w:iCs/>
        </w:rPr>
      </w:pPr>
    </w:p>
    <w:p w14:paraId="7187E247" w14:textId="41597FCF" w:rsidR="001C4FD8" w:rsidRPr="00875370" w:rsidRDefault="001C4FD8" w:rsidP="007F6A47">
      <w:pPr>
        <w:jc w:val="center"/>
        <w:rPr>
          <w:i/>
          <w:iCs/>
        </w:rPr>
      </w:pPr>
      <w:r w:rsidRPr="00875370">
        <w:rPr>
          <w:i/>
          <w:iCs/>
        </w:rPr>
        <w:t xml:space="preserve">The </w:t>
      </w:r>
      <w:r w:rsidR="00DB1AD9" w:rsidRPr="00875370">
        <w:rPr>
          <w:i/>
          <w:iCs/>
        </w:rPr>
        <w:t>Gantt</w:t>
      </w:r>
      <w:r w:rsidRPr="00875370">
        <w:rPr>
          <w:i/>
          <w:iCs/>
        </w:rPr>
        <w:t xml:space="preserve"> Chart attached: </w:t>
      </w:r>
      <w:r w:rsidRPr="00875370">
        <w:rPr>
          <w:i/>
          <w:iCs/>
        </w:rPr>
        <w:t>Daydream Major Tasks and Schedule_ThongThao</w:t>
      </w:r>
      <w:r w:rsidR="00875370" w:rsidRPr="00875370">
        <w:rPr>
          <w:i/>
          <w:iCs/>
        </w:rPr>
        <w:t>.xlsx</w:t>
      </w:r>
    </w:p>
    <w:p w14:paraId="035CDC00" w14:textId="77777777" w:rsidR="00491191" w:rsidRPr="001B5ADB" w:rsidRDefault="00491191" w:rsidP="00491191">
      <w:pPr>
        <w:pStyle w:val="Heading2"/>
      </w:pPr>
      <w:bookmarkStart w:id="12" w:name="_Toc168480287"/>
      <w:r w:rsidRPr="001B5ADB">
        <w:t>Schedule</w:t>
      </w:r>
      <w:bookmarkEnd w:id="12"/>
    </w:p>
    <w:p w14:paraId="1C7098F6" w14:textId="77777777" w:rsidR="00491191" w:rsidRPr="001B5ADB" w:rsidRDefault="00491191" w:rsidP="00491191">
      <w:pPr>
        <w:rPr>
          <w:color w:val="548DD4" w:themeColor="text2" w:themeTint="99"/>
        </w:rPr>
      </w:pPr>
      <w:r w:rsidRPr="001B5ADB">
        <w:rPr>
          <w:color w:val="548DD4" w:themeColor="text2" w:themeTint="99"/>
        </w:rPr>
        <w:t>Include a draft schedule. Use a format that is acceptable for your organization. This can take many forms, such as a calendar, a Gantt chart, a checklist, etc.</w:t>
      </w:r>
    </w:p>
    <w:p w14:paraId="26A8C83F" w14:textId="77777777" w:rsidR="00491191" w:rsidRPr="001B5ADB" w:rsidRDefault="00491191" w:rsidP="00491191">
      <w:pPr>
        <w:pStyle w:val="Heading1"/>
      </w:pPr>
      <w:bookmarkStart w:id="13" w:name="_Toc168480288"/>
      <w:r w:rsidRPr="001B5ADB">
        <w:t>4. Security and Testing</w:t>
      </w:r>
      <w:bookmarkEnd w:id="13"/>
    </w:p>
    <w:p w14:paraId="3416D92D" w14:textId="77777777" w:rsidR="00491191" w:rsidRPr="001B5ADB" w:rsidRDefault="00491191" w:rsidP="00491191">
      <w:pPr>
        <w:pStyle w:val="Heading2"/>
      </w:pPr>
      <w:bookmarkStart w:id="14" w:name="_Toc168480289"/>
      <w:r w:rsidRPr="001B5ADB">
        <w:t>Security</w:t>
      </w:r>
      <w:bookmarkEnd w:id="14"/>
    </w:p>
    <w:p w14:paraId="1F4843C4" w14:textId="77777777" w:rsidR="00B14751" w:rsidRPr="001B5ADB" w:rsidRDefault="003C682C" w:rsidP="003C682C">
      <w:pPr>
        <w:pStyle w:val="ListParagraph"/>
        <w:numPr>
          <w:ilvl w:val="0"/>
          <w:numId w:val="8"/>
        </w:numPr>
        <w:rPr>
          <w:color w:val="000000" w:themeColor="text1"/>
        </w:rPr>
      </w:pPr>
      <w:r w:rsidRPr="001B5ADB">
        <w:rPr>
          <w:color w:val="000000" w:themeColor="text1"/>
        </w:rPr>
        <w:t xml:space="preserve">Firewall Configuration: </w:t>
      </w:r>
    </w:p>
    <w:p w14:paraId="564DA689" w14:textId="5E7A9237" w:rsidR="00B14751" w:rsidRPr="001B5ADB" w:rsidRDefault="003C682C" w:rsidP="00341B98">
      <w:pPr>
        <w:pStyle w:val="ListParagraph"/>
        <w:numPr>
          <w:ilvl w:val="0"/>
          <w:numId w:val="9"/>
        </w:numPr>
        <w:ind w:left="1080"/>
        <w:rPr>
          <w:color w:val="000000" w:themeColor="text1"/>
        </w:rPr>
      </w:pPr>
      <w:r w:rsidRPr="001B5ADB">
        <w:rPr>
          <w:color w:val="000000" w:themeColor="text1"/>
        </w:rPr>
        <w:t xml:space="preserve">The existing firewall will be configured to allow only necessary traffic to and from the </w:t>
      </w:r>
      <w:proofErr w:type="spellStart"/>
      <w:r w:rsidRPr="001B5ADB">
        <w:rPr>
          <w:color w:val="000000" w:themeColor="text1"/>
        </w:rPr>
        <w:t>hMailServer</w:t>
      </w:r>
      <w:proofErr w:type="spellEnd"/>
      <w:r w:rsidRPr="001B5ADB">
        <w:rPr>
          <w:color w:val="000000" w:themeColor="text1"/>
        </w:rPr>
        <w:t xml:space="preserve">, </w:t>
      </w:r>
      <w:proofErr w:type="spellStart"/>
      <w:r w:rsidRPr="001B5ADB">
        <w:rPr>
          <w:color w:val="000000" w:themeColor="text1"/>
        </w:rPr>
        <w:t>FreePBX</w:t>
      </w:r>
      <w:proofErr w:type="spellEnd"/>
      <w:r w:rsidRPr="001B5ADB">
        <w:rPr>
          <w:color w:val="000000" w:themeColor="text1"/>
        </w:rPr>
        <w:t xml:space="preserve">, and </w:t>
      </w:r>
      <w:proofErr w:type="spellStart"/>
      <w:r w:rsidRPr="001B5ADB">
        <w:rPr>
          <w:color w:val="000000" w:themeColor="text1"/>
        </w:rPr>
        <w:t>Nextcloud</w:t>
      </w:r>
      <w:proofErr w:type="spellEnd"/>
      <w:r w:rsidRPr="001B5ADB">
        <w:rPr>
          <w:color w:val="000000" w:themeColor="text1"/>
        </w:rPr>
        <w:t xml:space="preserve"> servers.</w:t>
      </w:r>
    </w:p>
    <w:p w14:paraId="1EB6853B" w14:textId="77777777" w:rsidR="00B14751" w:rsidRPr="001B5ADB" w:rsidRDefault="003C682C" w:rsidP="003C682C">
      <w:pPr>
        <w:pStyle w:val="ListParagraph"/>
        <w:numPr>
          <w:ilvl w:val="0"/>
          <w:numId w:val="8"/>
        </w:numPr>
        <w:rPr>
          <w:color w:val="000000" w:themeColor="text1"/>
        </w:rPr>
      </w:pPr>
      <w:r w:rsidRPr="001B5ADB">
        <w:rPr>
          <w:color w:val="000000" w:themeColor="text1"/>
        </w:rPr>
        <w:t xml:space="preserve">User Access Controls: </w:t>
      </w:r>
    </w:p>
    <w:p w14:paraId="77FFF28C" w14:textId="325C6C61" w:rsidR="00B14751" w:rsidRPr="001B5ADB" w:rsidRDefault="003C682C" w:rsidP="008824C0">
      <w:pPr>
        <w:pStyle w:val="ListParagraph"/>
        <w:numPr>
          <w:ilvl w:val="0"/>
          <w:numId w:val="9"/>
        </w:numPr>
        <w:ind w:left="1080"/>
        <w:rPr>
          <w:color w:val="000000" w:themeColor="text1"/>
        </w:rPr>
      </w:pPr>
      <w:r w:rsidRPr="001B5ADB">
        <w:rPr>
          <w:color w:val="000000" w:themeColor="text1"/>
        </w:rPr>
        <w:t>Strong passwords will be enforced for all user accounts, and access to sensitive data will be restricted based on user roles and permissions.</w:t>
      </w:r>
    </w:p>
    <w:p w14:paraId="19AD1D62" w14:textId="36E94E57" w:rsidR="009F2B57" w:rsidRPr="001B5ADB" w:rsidRDefault="009F2B57" w:rsidP="008824C0">
      <w:pPr>
        <w:pStyle w:val="ListParagraph"/>
        <w:numPr>
          <w:ilvl w:val="0"/>
          <w:numId w:val="9"/>
        </w:numPr>
        <w:ind w:left="1080"/>
        <w:rPr>
          <w:color w:val="000000" w:themeColor="text1"/>
        </w:rPr>
      </w:pPr>
      <w:r w:rsidRPr="001B5ADB">
        <w:rPr>
          <w:color w:val="000000" w:themeColor="text1"/>
        </w:rPr>
        <w:t>Implement strong user authentication mechanisms, such as multi-factor authentication, for accessing the email server (</w:t>
      </w:r>
      <w:proofErr w:type="spellStart"/>
      <w:r w:rsidRPr="001B5ADB">
        <w:rPr>
          <w:color w:val="000000" w:themeColor="text1"/>
        </w:rPr>
        <w:t>hMailServer</w:t>
      </w:r>
      <w:proofErr w:type="spellEnd"/>
      <w:r w:rsidRPr="001B5ADB">
        <w:rPr>
          <w:color w:val="000000" w:themeColor="text1"/>
        </w:rPr>
        <w:t>), collaboration platform (</w:t>
      </w:r>
      <w:proofErr w:type="spellStart"/>
      <w:r w:rsidRPr="001B5ADB">
        <w:rPr>
          <w:color w:val="000000" w:themeColor="text1"/>
        </w:rPr>
        <w:t>Nextcloud</w:t>
      </w:r>
      <w:proofErr w:type="spellEnd"/>
      <w:r w:rsidRPr="001B5ADB">
        <w:rPr>
          <w:color w:val="000000" w:themeColor="text1"/>
        </w:rPr>
        <w:t>), and VoIP system (</w:t>
      </w:r>
      <w:proofErr w:type="spellStart"/>
      <w:r w:rsidRPr="001B5ADB">
        <w:rPr>
          <w:color w:val="000000" w:themeColor="text1"/>
        </w:rPr>
        <w:t>FreePBX</w:t>
      </w:r>
      <w:proofErr w:type="spellEnd"/>
      <w:r w:rsidRPr="001B5ADB">
        <w:rPr>
          <w:color w:val="000000" w:themeColor="text1"/>
        </w:rPr>
        <w:t>)</w:t>
      </w:r>
    </w:p>
    <w:p w14:paraId="3DB0834C" w14:textId="77777777" w:rsidR="00B14751" w:rsidRPr="001B5ADB" w:rsidRDefault="003C682C" w:rsidP="003C682C">
      <w:pPr>
        <w:pStyle w:val="ListParagraph"/>
        <w:numPr>
          <w:ilvl w:val="0"/>
          <w:numId w:val="8"/>
        </w:numPr>
        <w:rPr>
          <w:color w:val="000000" w:themeColor="text1"/>
        </w:rPr>
      </w:pPr>
      <w:r w:rsidRPr="001B5ADB">
        <w:rPr>
          <w:color w:val="000000" w:themeColor="text1"/>
        </w:rPr>
        <w:t xml:space="preserve">Encryption: </w:t>
      </w:r>
    </w:p>
    <w:p w14:paraId="7811C0CF" w14:textId="5B21E08E" w:rsidR="00B14751" w:rsidRPr="001B5ADB" w:rsidRDefault="003C682C" w:rsidP="00341B98">
      <w:pPr>
        <w:pStyle w:val="ListParagraph"/>
        <w:numPr>
          <w:ilvl w:val="0"/>
          <w:numId w:val="9"/>
        </w:numPr>
        <w:ind w:left="1080"/>
        <w:rPr>
          <w:color w:val="000000" w:themeColor="text1"/>
        </w:rPr>
      </w:pPr>
      <w:r w:rsidRPr="001B5ADB">
        <w:rPr>
          <w:color w:val="000000" w:themeColor="text1"/>
        </w:rPr>
        <w:t xml:space="preserve">Sensitive data, such as emails and files stored on </w:t>
      </w:r>
      <w:proofErr w:type="spellStart"/>
      <w:r w:rsidRPr="001B5ADB">
        <w:rPr>
          <w:color w:val="000000" w:themeColor="text1"/>
        </w:rPr>
        <w:t>Nextcloud</w:t>
      </w:r>
      <w:proofErr w:type="spellEnd"/>
      <w:r w:rsidRPr="001B5ADB">
        <w:rPr>
          <w:color w:val="000000" w:themeColor="text1"/>
        </w:rPr>
        <w:t>, will be encrypted both in transit and at rest.</w:t>
      </w:r>
    </w:p>
    <w:p w14:paraId="0B2AFBBA" w14:textId="77777777" w:rsidR="00B14751" w:rsidRPr="001B5ADB" w:rsidRDefault="003C682C" w:rsidP="003C682C">
      <w:pPr>
        <w:pStyle w:val="ListParagraph"/>
        <w:numPr>
          <w:ilvl w:val="0"/>
          <w:numId w:val="8"/>
        </w:numPr>
        <w:rPr>
          <w:color w:val="000000" w:themeColor="text1"/>
        </w:rPr>
      </w:pPr>
      <w:r w:rsidRPr="001B5ADB">
        <w:rPr>
          <w:color w:val="000000" w:themeColor="text1"/>
        </w:rPr>
        <w:t xml:space="preserve">Anti-Spam and Anti-Virus: </w:t>
      </w:r>
    </w:p>
    <w:p w14:paraId="395F3822" w14:textId="603933F7" w:rsidR="00B14751" w:rsidRPr="001B5ADB" w:rsidRDefault="003C682C" w:rsidP="00341B98">
      <w:pPr>
        <w:pStyle w:val="ListParagraph"/>
        <w:numPr>
          <w:ilvl w:val="0"/>
          <w:numId w:val="9"/>
        </w:numPr>
        <w:ind w:left="1080"/>
        <w:rPr>
          <w:color w:val="000000" w:themeColor="text1"/>
        </w:rPr>
      </w:pPr>
      <w:proofErr w:type="spellStart"/>
      <w:r w:rsidRPr="001B5ADB">
        <w:rPr>
          <w:color w:val="000000" w:themeColor="text1"/>
        </w:rPr>
        <w:t>hMailServer</w:t>
      </w:r>
      <w:proofErr w:type="spellEnd"/>
      <w:r w:rsidRPr="001B5ADB">
        <w:rPr>
          <w:color w:val="000000" w:themeColor="text1"/>
        </w:rPr>
        <w:t xml:space="preserve"> will be configured with robust anti-spam and anti-virus </w:t>
      </w:r>
      <w:r w:rsidR="00AD5939" w:rsidRPr="001B5ADB">
        <w:rPr>
          <w:color w:val="000000" w:themeColor="text1"/>
        </w:rPr>
        <w:t>(</w:t>
      </w:r>
      <w:proofErr w:type="spellStart"/>
      <w:r w:rsidR="00AD5939" w:rsidRPr="001B5ADB">
        <w:rPr>
          <w:color w:val="000000" w:themeColor="text1"/>
        </w:rPr>
        <w:t>ClamWin</w:t>
      </w:r>
      <w:proofErr w:type="spellEnd"/>
      <w:r w:rsidR="00AD5939" w:rsidRPr="001B5ADB">
        <w:rPr>
          <w:color w:val="000000" w:themeColor="text1"/>
        </w:rPr>
        <w:t xml:space="preserve">) </w:t>
      </w:r>
      <w:r w:rsidR="004B0650" w:rsidRPr="001B5ADB">
        <w:rPr>
          <w:color w:val="000000" w:themeColor="text1"/>
        </w:rPr>
        <w:t xml:space="preserve">v </w:t>
      </w:r>
      <w:proofErr w:type="spellStart"/>
      <w:r w:rsidR="004B0650" w:rsidRPr="001B5ADB">
        <w:rPr>
          <w:color w:val="000000" w:themeColor="text1"/>
        </w:rPr>
        <w:t>c</w:t>
      </w:r>
      <w:r w:rsidRPr="001B5ADB">
        <w:rPr>
          <w:color w:val="000000" w:themeColor="text1"/>
        </w:rPr>
        <w:t>measures</w:t>
      </w:r>
      <w:proofErr w:type="spellEnd"/>
      <w:r w:rsidRPr="001B5ADB">
        <w:rPr>
          <w:color w:val="000000" w:themeColor="text1"/>
        </w:rPr>
        <w:t xml:space="preserve"> to protect against malicious emails and attachments.</w:t>
      </w:r>
    </w:p>
    <w:p w14:paraId="7A2F8A2D" w14:textId="261E8868" w:rsidR="00D72954" w:rsidRPr="001B5ADB" w:rsidRDefault="00D72954" w:rsidP="00341B98">
      <w:pPr>
        <w:pStyle w:val="ListParagraph"/>
        <w:numPr>
          <w:ilvl w:val="0"/>
          <w:numId w:val="9"/>
        </w:numPr>
        <w:ind w:left="1080"/>
        <w:rPr>
          <w:color w:val="000000" w:themeColor="text1"/>
        </w:rPr>
      </w:pPr>
      <w:r w:rsidRPr="001B5ADB">
        <w:rPr>
          <w:color w:val="000000" w:themeColor="text1"/>
        </w:rPr>
        <w:lastRenderedPageBreak/>
        <w:t>Configure real-time scanning and automatic updates to ensure up-to-date protection against emerging threats.</w:t>
      </w:r>
    </w:p>
    <w:p w14:paraId="4355DBE9" w14:textId="77777777" w:rsidR="00B14751" w:rsidRPr="001B5ADB" w:rsidRDefault="003C682C" w:rsidP="003C682C">
      <w:pPr>
        <w:pStyle w:val="ListParagraph"/>
        <w:numPr>
          <w:ilvl w:val="0"/>
          <w:numId w:val="8"/>
        </w:numPr>
        <w:rPr>
          <w:color w:val="000000" w:themeColor="text1"/>
        </w:rPr>
      </w:pPr>
      <w:r w:rsidRPr="001B5ADB">
        <w:rPr>
          <w:color w:val="000000" w:themeColor="text1"/>
        </w:rPr>
        <w:t xml:space="preserve">Regular Security Audits: </w:t>
      </w:r>
    </w:p>
    <w:p w14:paraId="1E9F4083" w14:textId="0B07BFCD" w:rsidR="00B14751" w:rsidRPr="001B5ADB" w:rsidRDefault="003C682C" w:rsidP="00341B98">
      <w:pPr>
        <w:pStyle w:val="ListParagraph"/>
        <w:numPr>
          <w:ilvl w:val="0"/>
          <w:numId w:val="9"/>
        </w:numPr>
        <w:ind w:left="1080"/>
        <w:rPr>
          <w:color w:val="000000" w:themeColor="text1"/>
        </w:rPr>
      </w:pPr>
      <w:r w:rsidRPr="001B5ADB">
        <w:rPr>
          <w:color w:val="000000" w:themeColor="text1"/>
        </w:rPr>
        <w:t>Periodic security audits will be conducted to identify and address any vulnerabilities in the system.</w:t>
      </w:r>
    </w:p>
    <w:p w14:paraId="16533905" w14:textId="0D904562" w:rsidR="0031561A" w:rsidRPr="001B5ADB" w:rsidRDefault="0031561A" w:rsidP="00341B98">
      <w:pPr>
        <w:pStyle w:val="ListParagraph"/>
        <w:numPr>
          <w:ilvl w:val="0"/>
          <w:numId w:val="9"/>
        </w:numPr>
        <w:ind w:left="1080"/>
        <w:rPr>
          <w:color w:val="000000" w:themeColor="text1"/>
        </w:rPr>
      </w:pPr>
      <w:r w:rsidRPr="001B5ADB">
        <w:rPr>
          <w:color w:val="000000" w:themeColor="text1"/>
        </w:rPr>
        <w:t>Implement security monitoring tools to detect and respond to potential threats or anomalies in a timely manner.</w:t>
      </w:r>
    </w:p>
    <w:p w14:paraId="39DFFFC1" w14:textId="77777777" w:rsidR="00B14751" w:rsidRPr="001B5ADB" w:rsidRDefault="003C682C" w:rsidP="003C682C">
      <w:pPr>
        <w:pStyle w:val="ListParagraph"/>
        <w:numPr>
          <w:ilvl w:val="0"/>
          <w:numId w:val="8"/>
        </w:numPr>
        <w:rPr>
          <w:color w:val="000000" w:themeColor="text1"/>
        </w:rPr>
      </w:pPr>
      <w:r w:rsidRPr="001B5ADB">
        <w:rPr>
          <w:color w:val="000000" w:themeColor="text1"/>
        </w:rPr>
        <w:t xml:space="preserve">Security Training: </w:t>
      </w:r>
    </w:p>
    <w:p w14:paraId="1305004C" w14:textId="4FE25B93" w:rsidR="003C682C" w:rsidRPr="001B5ADB" w:rsidRDefault="003C682C" w:rsidP="00341B98">
      <w:pPr>
        <w:pStyle w:val="ListParagraph"/>
        <w:numPr>
          <w:ilvl w:val="0"/>
          <w:numId w:val="9"/>
        </w:numPr>
        <w:ind w:left="1080"/>
        <w:rPr>
          <w:color w:val="000000" w:themeColor="text1"/>
        </w:rPr>
      </w:pPr>
      <w:r w:rsidRPr="001B5ADB">
        <w:rPr>
          <w:color w:val="000000" w:themeColor="text1"/>
        </w:rPr>
        <w:t>Employees will be trained on security best practices, including identifying phishing emails and creating strong passwords.</w:t>
      </w:r>
    </w:p>
    <w:p w14:paraId="2718EDCD" w14:textId="77777777" w:rsidR="003C682C" w:rsidRPr="001B5ADB" w:rsidRDefault="003C682C" w:rsidP="003C682C">
      <w:pPr>
        <w:rPr>
          <w:color w:val="548DD4" w:themeColor="text2" w:themeTint="99"/>
        </w:rPr>
      </w:pPr>
    </w:p>
    <w:p w14:paraId="04076633" w14:textId="32C806C9" w:rsidR="00491191" w:rsidRPr="001B5ADB" w:rsidRDefault="00491191" w:rsidP="00491191">
      <w:pPr>
        <w:pStyle w:val="Heading2"/>
      </w:pPr>
      <w:bookmarkStart w:id="15" w:name="_Toc168480290"/>
      <w:r w:rsidRPr="001B5ADB">
        <w:t>Development and Testing</w:t>
      </w:r>
      <w:bookmarkEnd w:id="15"/>
    </w:p>
    <w:p w14:paraId="6D0B2A88" w14:textId="59846480" w:rsidR="00467CB6" w:rsidRPr="001B5ADB" w:rsidRDefault="00467CB6" w:rsidP="00467CB6">
      <w:pPr>
        <w:rPr>
          <w:color w:val="000000" w:themeColor="text1"/>
        </w:rPr>
      </w:pPr>
      <w:r w:rsidRPr="001B5ADB">
        <w:rPr>
          <w:color w:val="000000" w:themeColor="text1"/>
        </w:rPr>
        <w:t>T</w:t>
      </w:r>
      <w:r w:rsidR="0050557F" w:rsidRPr="001B5ADB">
        <w:rPr>
          <w:color w:val="000000" w:themeColor="text1"/>
        </w:rPr>
        <w:t>he development and testing of the new communication solution will follow a structured approach to ensure proper functionality, performance, and compatibility with existing systems.</w:t>
      </w:r>
    </w:p>
    <w:p w14:paraId="2BC9527E" w14:textId="77777777" w:rsidR="00467CB6" w:rsidRPr="001B5ADB" w:rsidRDefault="00467CB6" w:rsidP="00467CB6">
      <w:pPr>
        <w:rPr>
          <w:color w:val="000000" w:themeColor="text1"/>
        </w:rPr>
      </w:pPr>
    </w:p>
    <w:p w14:paraId="656E6D2F" w14:textId="092F35BD" w:rsidR="00467CB6" w:rsidRPr="001B5ADB" w:rsidRDefault="00467CB6" w:rsidP="00F71280">
      <w:pPr>
        <w:pStyle w:val="ListParagraph"/>
        <w:numPr>
          <w:ilvl w:val="0"/>
          <w:numId w:val="10"/>
        </w:numPr>
        <w:rPr>
          <w:color w:val="000000" w:themeColor="text1"/>
        </w:rPr>
      </w:pPr>
      <w:r w:rsidRPr="001B5ADB">
        <w:rPr>
          <w:color w:val="000000" w:themeColor="text1"/>
        </w:rPr>
        <w:t>Unit Testing: Individual components of each system will be tested in isolation to ensure they function correctly.</w:t>
      </w:r>
    </w:p>
    <w:p w14:paraId="585F93DE" w14:textId="77777777" w:rsidR="00467CB6" w:rsidRPr="001B5ADB" w:rsidRDefault="00467CB6" w:rsidP="00F71280">
      <w:pPr>
        <w:pStyle w:val="ListParagraph"/>
        <w:numPr>
          <w:ilvl w:val="0"/>
          <w:numId w:val="10"/>
        </w:numPr>
        <w:rPr>
          <w:color w:val="000000" w:themeColor="text1"/>
        </w:rPr>
      </w:pPr>
      <w:r w:rsidRPr="001B5ADB">
        <w:rPr>
          <w:color w:val="000000" w:themeColor="text1"/>
        </w:rPr>
        <w:t xml:space="preserve">Integration Testing: The interaction between different components, such as </w:t>
      </w:r>
      <w:proofErr w:type="spellStart"/>
      <w:r w:rsidRPr="001B5ADB">
        <w:rPr>
          <w:color w:val="000000" w:themeColor="text1"/>
        </w:rPr>
        <w:t>hMailServer</w:t>
      </w:r>
      <w:proofErr w:type="spellEnd"/>
      <w:r w:rsidRPr="001B5ADB">
        <w:rPr>
          <w:color w:val="000000" w:themeColor="text1"/>
        </w:rPr>
        <w:t xml:space="preserve"> and </w:t>
      </w:r>
      <w:proofErr w:type="spellStart"/>
      <w:r w:rsidRPr="001B5ADB">
        <w:rPr>
          <w:color w:val="000000" w:themeColor="text1"/>
        </w:rPr>
        <w:t>FreePBX</w:t>
      </w:r>
      <w:proofErr w:type="spellEnd"/>
      <w:r w:rsidRPr="001B5ADB">
        <w:rPr>
          <w:color w:val="000000" w:themeColor="text1"/>
        </w:rPr>
        <w:t>, will be tested to ensure seamless integration.</w:t>
      </w:r>
    </w:p>
    <w:p w14:paraId="65B885C9" w14:textId="77777777" w:rsidR="00467CB6" w:rsidRPr="001B5ADB" w:rsidRDefault="00467CB6" w:rsidP="00F71280">
      <w:pPr>
        <w:pStyle w:val="ListParagraph"/>
        <w:numPr>
          <w:ilvl w:val="0"/>
          <w:numId w:val="10"/>
        </w:numPr>
        <w:rPr>
          <w:color w:val="000000" w:themeColor="text1"/>
        </w:rPr>
      </w:pPr>
      <w:r w:rsidRPr="001B5ADB">
        <w:rPr>
          <w:color w:val="000000" w:themeColor="text1"/>
        </w:rPr>
        <w:t>User Acceptance Testing (UAT): A select group of employees will test the system in a real-world scenario to identify any usability issues or bugs.</w:t>
      </w:r>
    </w:p>
    <w:p w14:paraId="72F15D90" w14:textId="77777777" w:rsidR="00467CB6" w:rsidRPr="001B5ADB" w:rsidRDefault="00467CB6" w:rsidP="00F71280">
      <w:pPr>
        <w:pStyle w:val="ListParagraph"/>
        <w:numPr>
          <w:ilvl w:val="0"/>
          <w:numId w:val="10"/>
        </w:numPr>
        <w:rPr>
          <w:color w:val="000000" w:themeColor="text1"/>
        </w:rPr>
      </w:pPr>
      <w:r w:rsidRPr="001B5ADB">
        <w:rPr>
          <w:color w:val="000000" w:themeColor="text1"/>
        </w:rPr>
        <w:t>Performance Testing: The system will be tested under load to ensure it can handle the expected volume of emails, calls, and file transfers.</w:t>
      </w:r>
    </w:p>
    <w:p w14:paraId="1C6708A3" w14:textId="1C58B8CC" w:rsidR="001B5ADB" w:rsidRDefault="00467CB6" w:rsidP="00F71280">
      <w:pPr>
        <w:pStyle w:val="ListParagraph"/>
        <w:numPr>
          <w:ilvl w:val="0"/>
          <w:numId w:val="10"/>
        </w:numPr>
        <w:rPr>
          <w:color w:val="000000" w:themeColor="text1"/>
        </w:rPr>
      </w:pPr>
      <w:r w:rsidRPr="001B5ADB">
        <w:rPr>
          <w:color w:val="000000" w:themeColor="text1"/>
        </w:rPr>
        <w:t>Security Testing: The system will be subjected to various security tests, including vulnerability scans and penetration testing, to identify and address any potential weaknesses.</w:t>
      </w:r>
    </w:p>
    <w:p w14:paraId="12B626BB" w14:textId="77777777" w:rsidR="001B5ADB" w:rsidRDefault="001B5ADB">
      <w:pPr>
        <w:rPr>
          <w:color w:val="000000" w:themeColor="text1"/>
        </w:rPr>
      </w:pPr>
      <w:r>
        <w:rPr>
          <w:color w:val="000000" w:themeColor="text1"/>
        </w:rPr>
        <w:br w:type="page"/>
      </w:r>
    </w:p>
    <w:p w14:paraId="32BA6DB9" w14:textId="77777777" w:rsidR="00491191" w:rsidRPr="001B5ADB" w:rsidRDefault="00491191" w:rsidP="00491191">
      <w:pPr>
        <w:pStyle w:val="Heading1"/>
      </w:pPr>
      <w:bookmarkStart w:id="16" w:name="_Toc168480291"/>
      <w:r w:rsidRPr="001B5ADB">
        <w:lastRenderedPageBreak/>
        <w:t>5. Resource Needs</w:t>
      </w:r>
      <w:bookmarkEnd w:id="16"/>
    </w:p>
    <w:p w14:paraId="4745E7BD" w14:textId="77777777" w:rsidR="00491191" w:rsidRPr="001B5ADB" w:rsidRDefault="00491191" w:rsidP="00491191">
      <w:pPr>
        <w:pStyle w:val="Heading2"/>
        <w:keepNext w:val="0"/>
        <w:keepLines w:val="0"/>
        <w:spacing w:before="280"/>
      </w:pPr>
      <w:bookmarkStart w:id="17" w:name="_Toc168480292"/>
      <w:r w:rsidRPr="001B5ADB">
        <w:t>Hardware</w:t>
      </w:r>
      <w:bookmarkEnd w:id="17"/>
    </w:p>
    <w:p w14:paraId="1CB5EB82" w14:textId="492851CA" w:rsidR="00EC430B" w:rsidRPr="001B5ADB" w:rsidRDefault="00C7673B" w:rsidP="00491191">
      <w:pPr>
        <w:rPr>
          <w:color w:val="000000" w:themeColor="text1"/>
        </w:rPr>
      </w:pPr>
      <w:r w:rsidRPr="001B5ADB">
        <w:rPr>
          <w:color w:val="000000" w:themeColor="text1"/>
        </w:rPr>
        <w:t>The implementation of the new communication solution will primarily utili</w:t>
      </w:r>
      <w:r w:rsidR="0028656D" w:rsidRPr="001B5ADB">
        <w:rPr>
          <w:color w:val="000000" w:themeColor="text1"/>
        </w:rPr>
        <w:t>s</w:t>
      </w:r>
      <w:r w:rsidRPr="001B5ADB">
        <w:rPr>
          <w:color w:val="000000" w:themeColor="text1"/>
        </w:rPr>
        <w:t>e the existing hardware infrastructure at Daydreams Travel Agency. However, some upgrades or additions may be required based on the assessment and planning</w:t>
      </w:r>
      <w:r w:rsidR="0028656D" w:rsidRPr="001B5ADB">
        <w:rPr>
          <w:color w:val="000000" w:themeColor="text1"/>
        </w:rPr>
        <w:t>.</w:t>
      </w:r>
    </w:p>
    <w:p w14:paraId="01501518" w14:textId="77777777" w:rsidR="0028656D" w:rsidRPr="001B5ADB" w:rsidRDefault="0028656D" w:rsidP="00491191">
      <w:pPr>
        <w:rPr>
          <w:color w:val="000000" w:themeColor="text1"/>
        </w:rPr>
      </w:pPr>
    </w:p>
    <w:tbl>
      <w:tblPr>
        <w:tblStyle w:val="TableGrid"/>
        <w:tblW w:w="0" w:type="auto"/>
        <w:tblLook w:val="04A0" w:firstRow="1" w:lastRow="0" w:firstColumn="1" w:lastColumn="0" w:noHBand="0" w:noVBand="1"/>
      </w:tblPr>
      <w:tblGrid>
        <w:gridCol w:w="2785"/>
        <w:gridCol w:w="6565"/>
      </w:tblGrid>
      <w:tr w:rsidR="003D1505" w:rsidRPr="001B5ADB" w14:paraId="21008A58" w14:textId="77777777" w:rsidTr="00721E88">
        <w:tc>
          <w:tcPr>
            <w:tcW w:w="2785" w:type="dxa"/>
          </w:tcPr>
          <w:p w14:paraId="63D075E8" w14:textId="092FB285" w:rsidR="00EC430B" w:rsidRPr="001B5ADB" w:rsidRDefault="00E93EBE" w:rsidP="00491191">
            <w:pPr>
              <w:rPr>
                <w:b/>
                <w:bCs/>
                <w:color w:val="000000" w:themeColor="text1"/>
              </w:rPr>
            </w:pPr>
            <w:r w:rsidRPr="001B5ADB">
              <w:rPr>
                <w:b/>
                <w:bCs/>
                <w:color w:val="000000" w:themeColor="text1"/>
              </w:rPr>
              <w:t>Hardware</w:t>
            </w:r>
          </w:p>
        </w:tc>
        <w:tc>
          <w:tcPr>
            <w:tcW w:w="6565" w:type="dxa"/>
          </w:tcPr>
          <w:p w14:paraId="4F483AB1" w14:textId="0339DB6D" w:rsidR="00EC430B" w:rsidRPr="001B5ADB" w:rsidRDefault="000D3A8D" w:rsidP="00491191">
            <w:pPr>
              <w:rPr>
                <w:b/>
                <w:bCs/>
                <w:color w:val="000000" w:themeColor="text1"/>
              </w:rPr>
            </w:pPr>
            <w:r w:rsidRPr="001B5ADB">
              <w:rPr>
                <w:b/>
                <w:bCs/>
                <w:color w:val="000000" w:themeColor="text1"/>
              </w:rPr>
              <w:t>Description</w:t>
            </w:r>
          </w:p>
        </w:tc>
      </w:tr>
      <w:tr w:rsidR="003D1505" w:rsidRPr="001B5ADB" w14:paraId="4150C7CC" w14:textId="77777777" w:rsidTr="00721E88">
        <w:tc>
          <w:tcPr>
            <w:tcW w:w="2785" w:type="dxa"/>
          </w:tcPr>
          <w:p w14:paraId="2CC816FB" w14:textId="0D0CBC46" w:rsidR="00EC430B" w:rsidRPr="001B5ADB" w:rsidRDefault="00A27DA3" w:rsidP="00491191">
            <w:pPr>
              <w:rPr>
                <w:color w:val="000000" w:themeColor="text1"/>
              </w:rPr>
            </w:pPr>
            <w:r w:rsidRPr="001B5ADB">
              <w:rPr>
                <w:color w:val="000000" w:themeColor="text1"/>
              </w:rPr>
              <w:t>Server</w:t>
            </w:r>
          </w:p>
        </w:tc>
        <w:tc>
          <w:tcPr>
            <w:tcW w:w="6565" w:type="dxa"/>
          </w:tcPr>
          <w:p w14:paraId="5874485D" w14:textId="77777777" w:rsidR="005E2963" w:rsidRPr="001B5ADB" w:rsidRDefault="005E2963" w:rsidP="003D1505">
            <w:pPr>
              <w:pStyle w:val="ListParagraph"/>
              <w:numPr>
                <w:ilvl w:val="0"/>
                <w:numId w:val="13"/>
              </w:numPr>
              <w:ind w:left="348"/>
              <w:rPr>
                <w:color w:val="000000" w:themeColor="text1"/>
              </w:rPr>
            </w:pPr>
            <w:r w:rsidRPr="001B5ADB">
              <w:rPr>
                <w:color w:val="000000" w:themeColor="text1"/>
              </w:rPr>
              <w:t>Two dedicated servers (one for production and one for redundancy/failover) with the following minimum specifications:</w:t>
            </w:r>
          </w:p>
          <w:p w14:paraId="0008FAEB" w14:textId="2A01F792" w:rsidR="005E2963" w:rsidRPr="001B5ADB" w:rsidRDefault="005E2963" w:rsidP="003D1505">
            <w:pPr>
              <w:pStyle w:val="ListParagraph"/>
              <w:numPr>
                <w:ilvl w:val="0"/>
                <w:numId w:val="13"/>
              </w:numPr>
              <w:ind w:left="348"/>
              <w:rPr>
                <w:color w:val="000000" w:themeColor="text1"/>
              </w:rPr>
            </w:pPr>
            <w:r w:rsidRPr="001B5ADB">
              <w:rPr>
                <w:color w:val="000000" w:themeColor="text1"/>
              </w:rPr>
              <w:t>Dual Intel Xeon</w:t>
            </w:r>
          </w:p>
          <w:p w14:paraId="738EC8C2" w14:textId="77777777" w:rsidR="005E2963" w:rsidRPr="001B5ADB" w:rsidRDefault="005E2963" w:rsidP="003D1505">
            <w:pPr>
              <w:pStyle w:val="ListParagraph"/>
              <w:numPr>
                <w:ilvl w:val="0"/>
                <w:numId w:val="13"/>
              </w:numPr>
              <w:ind w:left="348"/>
              <w:rPr>
                <w:color w:val="000000" w:themeColor="text1"/>
              </w:rPr>
            </w:pPr>
            <w:r w:rsidRPr="001B5ADB">
              <w:rPr>
                <w:color w:val="000000" w:themeColor="text1"/>
              </w:rPr>
              <w:t>64GB RAM</w:t>
            </w:r>
          </w:p>
          <w:p w14:paraId="47B8ADF1" w14:textId="61D5CE4A" w:rsidR="005E2963" w:rsidRPr="001B5ADB" w:rsidRDefault="003067F2" w:rsidP="003D1505">
            <w:pPr>
              <w:pStyle w:val="ListParagraph"/>
              <w:numPr>
                <w:ilvl w:val="0"/>
                <w:numId w:val="13"/>
              </w:numPr>
              <w:ind w:left="348"/>
              <w:rPr>
                <w:color w:val="000000" w:themeColor="text1"/>
              </w:rPr>
            </w:pPr>
            <w:r>
              <w:rPr>
                <w:color w:val="000000" w:themeColor="text1"/>
              </w:rPr>
              <w:t>5x</w:t>
            </w:r>
            <w:r w:rsidR="00994FAA">
              <w:rPr>
                <w:color w:val="000000" w:themeColor="text1"/>
              </w:rPr>
              <w:t xml:space="preserve"> </w:t>
            </w:r>
            <w:r w:rsidR="005E2963" w:rsidRPr="001B5ADB">
              <w:rPr>
                <w:color w:val="000000" w:themeColor="text1"/>
              </w:rPr>
              <w:t xml:space="preserve">2TB RAID </w:t>
            </w:r>
            <w:r w:rsidR="00436DA5">
              <w:rPr>
                <w:color w:val="000000" w:themeColor="text1"/>
              </w:rPr>
              <w:t>5</w:t>
            </w:r>
            <w:r w:rsidR="005E2963" w:rsidRPr="001B5ADB">
              <w:rPr>
                <w:color w:val="000000" w:themeColor="text1"/>
              </w:rPr>
              <w:t xml:space="preserve"> storage</w:t>
            </w:r>
          </w:p>
          <w:p w14:paraId="12F5DA95" w14:textId="77777777" w:rsidR="005E2963" w:rsidRPr="001B5ADB" w:rsidRDefault="005E2963" w:rsidP="003D1505">
            <w:pPr>
              <w:pStyle w:val="ListParagraph"/>
              <w:numPr>
                <w:ilvl w:val="0"/>
                <w:numId w:val="13"/>
              </w:numPr>
              <w:ind w:left="348"/>
              <w:rPr>
                <w:color w:val="000000" w:themeColor="text1"/>
              </w:rPr>
            </w:pPr>
            <w:r w:rsidRPr="001B5ADB">
              <w:rPr>
                <w:color w:val="000000" w:themeColor="text1"/>
              </w:rPr>
              <w:t>Gigabit Ethernet network interfaces</w:t>
            </w:r>
          </w:p>
          <w:p w14:paraId="132659D4" w14:textId="7CCF4C69" w:rsidR="00EC430B" w:rsidRPr="001B5ADB" w:rsidRDefault="005E2963" w:rsidP="003D1505">
            <w:pPr>
              <w:pStyle w:val="ListParagraph"/>
              <w:numPr>
                <w:ilvl w:val="0"/>
                <w:numId w:val="13"/>
              </w:numPr>
              <w:ind w:left="348"/>
              <w:rPr>
                <w:color w:val="000000" w:themeColor="text1"/>
              </w:rPr>
            </w:pPr>
            <w:r w:rsidRPr="001B5ADB">
              <w:rPr>
                <w:color w:val="000000" w:themeColor="text1"/>
              </w:rPr>
              <w:t>These servers will host the email server (</w:t>
            </w:r>
            <w:proofErr w:type="spellStart"/>
            <w:r w:rsidRPr="001B5ADB">
              <w:rPr>
                <w:color w:val="000000" w:themeColor="text1"/>
              </w:rPr>
              <w:t>hMailServer</w:t>
            </w:r>
            <w:proofErr w:type="spellEnd"/>
            <w:r w:rsidRPr="001B5ADB">
              <w:rPr>
                <w:color w:val="000000" w:themeColor="text1"/>
              </w:rPr>
              <w:t>), collaboration platform (</w:t>
            </w:r>
            <w:proofErr w:type="spellStart"/>
            <w:r w:rsidRPr="001B5ADB">
              <w:rPr>
                <w:color w:val="000000" w:themeColor="text1"/>
              </w:rPr>
              <w:t>Nextcloud</w:t>
            </w:r>
            <w:proofErr w:type="spellEnd"/>
            <w:r w:rsidRPr="001B5ADB">
              <w:rPr>
                <w:color w:val="000000" w:themeColor="text1"/>
              </w:rPr>
              <w:t>), and VoIP system (</w:t>
            </w:r>
            <w:proofErr w:type="spellStart"/>
            <w:r w:rsidRPr="001B5ADB">
              <w:rPr>
                <w:color w:val="000000" w:themeColor="text1"/>
              </w:rPr>
              <w:t>FreePBX</w:t>
            </w:r>
            <w:proofErr w:type="spellEnd"/>
            <w:r w:rsidRPr="001B5ADB">
              <w:rPr>
                <w:color w:val="000000" w:themeColor="text1"/>
              </w:rPr>
              <w:t>).</w:t>
            </w:r>
          </w:p>
        </w:tc>
      </w:tr>
      <w:tr w:rsidR="003D1505" w:rsidRPr="001B5ADB" w14:paraId="097DDFA8" w14:textId="77777777" w:rsidTr="00721E88">
        <w:tc>
          <w:tcPr>
            <w:tcW w:w="2785" w:type="dxa"/>
          </w:tcPr>
          <w:p w14:paraId="530DB646" w14:textId="39631D1F" w:rsidR="00EC430B" w:rsidRPr="001B5ADB" w:rsidRDefault="00A27DA3" w:rsidP="00491191">
            <w:pPr>
              <w:rPr>
                <w:color w:val="000000" w:themeColor="text1"/>
              </w:rPr>
            </w:pPr>
            <w:r w:rsidRPr="001B5ADB">
              <w:rPr>
                <w:color w:val="000000" w:themeColor="text1"/>
              </w:rPr>
              <w:t>Network Equipment</w:t>
            </w:r>
          </w:p>
        </w:tc>
        <w:tc>
          <w:tcPr>
            <w:tcW w:w="6565" w:type="dxa"/>
          </w:tcPr>
          <w:p w14:paraId="012E0136" w14:textId="77777777" w:rsidR="00D747F4" w:rsidRPr="001B5ADB" w:rsidRDefault="00D747F4" w:rsidP="00F6304D">
            <w:pPr>
              <w:pStyle w:val="ListParagraph"/>
              <w:numPr>
                <w:ilvl w:val="0"/>
                <w:numId w:val="13"/>
              </w:numPr>
              <w:ind w:left="348"/>
              <w:rPr>
                <w:color w:val="000000" w:themeColor="text1"/>
              </w:rPr>
            </w:pPr>
            <w:r w:rsidRPr="001B5ADB">
              <w:rPr>
                <w:color w:val="000000" w:themeColor="text1"/>
              </w:rPr>
              <w:t>Upgrade or replace any outdated network switches or routers to ensure reliable and high-performance connectivity for the new communication services.</w:t>
            </w:r>
          </w:p>
          <w:p w14:paraId="50167B1D" w14:textId="50DE24D6" w:rsidR="00EC430B" w:rsidRPr="001B5ADB" w:rsidRDefault="00D747F4" w:rsidP="00F6304D">
            <w:pPr>
              <w:pStyle w:val="ListParagraph"/>
              <w:numPr>
                <w:ilvl w:val="0"/>
                <w:numId w:val="13"/>
              </w:numPr>
              <w:ind w:left="348"/>
              <w:rPr>
                <w:color w:val="000000" w:themeColor="text1"/>
              </w:rPr>
            </w:pPr>
            <w:r w:rsidRPr="001B5ADB">
              <w:rPr>
                <w:color w:val="000000" w:themeColor="text1"/>
              </w:rPr>
              <w:t>Implement a separate VLAN or network segment for VoIP traffic to prioriti</w:t>
            </w:r>
            <w:r w:rsidR="003E5238" w:rsidRPr="001B5ADB">
              <w:rPr>
                <w:color w:val="000000" w:themeColor="text1"/>
              </w:rPr>
              <w:t>s</w:t>
            </w:r>
            <w:r w:rsidRPr="001B5ADB">
              <w:rPr>
                <w:color w:val="000000" w:themeColor="text1"/>
              </w:rPr>
              <w:t>e voice data and minimi</w:t>
            </w:r>
            <w:r w:rsidR="003E5238" w:rsidRPr="001B5ADB">
              <w:rPr>
                <w:color w:val="000000" w:themeColor="text1"/>
              </w:rPr>
              <w:t>s</w:t>
            </w:r>
            <w:r w:rsidRPr="001B5ADB">
              <w:rPr>
                <w:color w:val="000000" w:themeColor="text1"/>
              </w:rPr>
              <w:t>e latency.</w:t>
            </w:r>
          </w:p>
        </w:tc>
      </w:tr>
      <w:tr w:rsidR="003D1505" w:rsidRPr="001B5ADB" w14:paraId="53FA6DD0" w14:textId="77777777" w:rsidTr="00721E88">
        <w:tc>
          <w:tcPr>
            <w:tcW w:w="2785" w:type="dxa"/>
          </w:tcPr>
          <w:p w14:paraId="3CF9D486" w14:textId="013F87D4" w:rsidR="00EC430B" w:rsidRPr="001B5ADB" w:rsidRDefault="00F6304D" w:rsidP="00491191">
            <w:pPr>
              <w:rPr>
                <w:color w:val="000000" w:themeColor="text1"/>
              </w:rPr>
            </w:pPr>
            <w:r w:rsidRPr="001B5ADB">
              <w:rPr>
                <w:color w:val="000000" w:themeColor="text1"/>
              </w:rPr>
              <w:t>Workstations Equipment</w:t>
            </w:r>
          </w:p>
        </w:tc>
        <w:tc>
          <w:tcPr>
            <w:tcW w:w="6565" w:type="dxa"/>
          </w:tcPr>
          <w:p w14:paraId="38A7E790" w14:textId="77777777" w:rsidR="00F6304D" w:rsidRPr="001B5ADB" w:rsidRDefault="00F6304D" w:rsidP="00F6304D">
            <w:pPr>
              <w:pStyle w:val="ListParagraph"/>
              <w:numPr>
                <w:ilvl w:val="0"/>
                <w:numId w:val="13"/>
              </w:numPr>
              <w:ind w:left="348"/>
              <w:rPr>
                <w:color w:val="000000" w:themeColor="text1"/>
              </w:rPr>
            </w:pPr>
            <w:r w:rsidRPr="001B5ADB">
              <w:rPr>
                <w:color w:val="000000" w:themeColor="text1"/>
              </w:rPr>
              <w:t>Upgrade or replace any outdated workstations or laptops that do not meet the minimum hardware requirements for the new software solutions.</w:t>
            </w:r>
          </w:p>
          <w:p w14:paraId="575ADDC3" w14:textId="1C6B3F14" w:rsidR="00EC430B" w:rsidRPr="001B5ADB" w:rsidRDefault="00F6304D" w:rsidP="00F6304D">
            <w:pPr>
              <w:pStyle w:val="ListParagraph"/>
              <w:numPr>
                <w:ilvl w:val="0"/>
                <w:numId w:val="13"/>
              </w:numPr>
              <w:ind w:left="348"/>
              <w:rPr>
                <w:color w:val="000000" w:themeColor="text1"/>
              </w:rPr>
            </w:pPr>
            <w:r w:rsidRPr="001B5ADB">
              <w:rPr>
                <w:color w:val="000000" w:themeColor="text1"/>
              </w:rPr>
              <w:t>Ensure that all workstations have webcams and headsets for video conferencing and VoIP capabilities.</w:t>
            </w:r>
          </w:p>
        </w:tc>
      </w:tr>
      <w:tr w:rsidR="003D1505" w:rsidRPr="001B5ADB" w14:paraId="683EC711" w14:textId="77777777" w:rsidTr="00721E88">
        <w:tc>
          <w:tcPr>
            <w:tcW w:w="2785" w:type="dxa"/>
          </w:tcPr>
          <w:p w14:paraId="49539496" w14:textId="07165E8E" w:rsidR="00EC430B" w:rsidRPr="001B5ADB" w:rsidRDefault="0058406E" w:rsidP="00491191">
            <w:pPr>
              <w:rPr>
                <w:color w:val="000000" w:themeColor="text1"/>
              </w:rPr>
            </w:pPr>
            <w:r w:rsidRPr="001B5ADB">
              <w:rPr>
                <w:color w:val="000000" w:themeColor="text1"/>
              </w:rPr>
              <w:t>Backup and Storage</w:t>
            </w:r>
          </w:p>
        </w:tc>
        <w:tc>
          <w:tcPr>
            <w:tcW w:w="6565" w:type="dxa"/>
          </w:tcPr>
          <w:p w14:paraId="26781809" w14:textId="47AB0A69" w:rsidR="00EC430B" w:rsidRPr="001B5ADB" w:rsidRDefault="00D747F4" w:rsidP="00F6304D">
            <w:pPr>
              <w:pStyle w:val="ListParagraph"/>
              <w:numPr>
                <w:ilvl w:val="0"/>
                <w:numId w:val="13"/>
              </w:numPr>
              <w:ind w:left="348"/>
              <w:rPr>
                <w:color w:val="000000" w:themeColor="text1"/>
              </w:rPr>
            </w:pPr>
            <w:r w:rsidRPr="001B5ADB">
              <w:rPr>
                <w:color w:val="000000" w:themeColor="text1"/>
              </w:rPr>
              <w:t>Implement a robust backup solution, such as a network-attached storage (NAS) device or cloud-based backup service, to ensure data protection and disaster recovery.</w:t>
            </w:r>
          </w:p>
        </w:tc>
      </w:tr>
    </w:tbl>
    <w:p w14:paraId="6ED25817" w14:textId="77777777" w:rsidR="00EC430B" w:rsidRPr="001B5ADB" w:rsidRDefault="00EC430B" w:rsidP="00491191">
      <w:pPr>
        <w:rPr>
          <w:color w:val="548DD4" w:themeColor="text2" w:themeTint="99"/>
        </w:rPr>
      </w:pPr>
    </w:p>
    <w:p w14:paraId="02324258" w14:textId="77777777" w:rsidR="00491191" w:rsidRPr="001B5ADB" w:rsidRDefault="00491191" w:rsidP="00491191">
      <w:pPr>
        <w:pStyle w:val="Heading2"/>
        <w:keepNext w:val="0"/>
        <w:keepLines w:val="0"/>
        <w:spacing w:before="280"/>
      </w:pPr>
      <w:bookmarkStart w:id="18" w:name="_Toc168480293"/>
      <w:r w:rsidRPr="001B5ADB">
        <w:t>Software</w:t>
      </w:r>
      <w:bookmarkEnd w:id="18"/>
    </w:p>
    <w:tbl>
      <w:tblPr>
        <w:tblStyle w:val="TableGrid"/>
        <w:tblW w:w="0" w:type="auto"/>
        <w:tblLook w:val="04A0" w:firstRow="1" w:lastRow="0" w:firstColumn="1" w:lastColumn="0" w:noHBand="0" w:noVBand="1"/>
      </w:tblPr>
      <w:tblGrid>
        <w:gridCol w:w="2875"/>
        <w:gridCol w:w="6475"/>
      </w:tblGrid>
      <w:tr w:rsidR="00073AFE" w:rsidRPr="001B5ADB" w14:paraId="3D17349B" w14:textId="77777777" w:rsidTr="00BB66A4">
        <w:tc>
          <w:tcPr>
            <w:tcW w:w="2875" w:type="dxa"/>
          </w:tcPr>
          <w:p w14:paraId="5E1F9DB3" w14:textId="13E71AEB" w:rsidR="004B78E2" w:rsidRPr="001B5ADB" w:rsidRDefault="004B78E2" w:rsidP="00491191">
            <w:pPr>
              <w:rPr>
                <w:b/>
                <w:bCs/>
                <w:color w:val="000000" w:themeColor="text1"/>
              </w:rPr>
            </w:pPr>
            <w:r w:rsidRPr="001B5ADB">
              <w:rPr>
                <w:b/>
                <w:bCs/>
                <w:color w:val="000000" w:themeColor="text1"/>
              </w:rPr>
              <w:t>Software</w:t>
            </w:r>
          </w:p>
        </w:tc>
        <w:tc>
          <w:tcPr>
            <w:tcW w:w="6475" w:type="dxa"/>
          </w:tcPr>
          <w:p w14:paraId="7DF1B770" w14:textId="14089FFB" w:rsidR="004B78E2" w:rsidRPr="001B5ADB" w:rsidRDefault="00D04C14" w:rsidP="00491191">
            <w:pPr>
              <w:rPr>
                <w:b/>
                <w:bCs/>
                <w:color w:val="000000" w:themeColor="text1"/>
              </w:rPr>
            </w:pPr>
            <w:r w:rsidRPr="001B5ADB">
              <w:rPr>
                <w:b/>
                <w:bCs/>
                <w:color w:val="000000" w:themeColor="text1"/>
              </w:rPr>
              <w:t>Costs or Subscriptions</w:t>
            </w:r>
          </w:p>
        </w:tc>
      </w:tr>
      <w:tr w:rsidR="00073AFE" w:rsidRPr="001B5ADB" w14:paraId="270E2F95" w14:textId="77777777" w:rsidTr="00BB66A4">
        <w:tc>
          <w:tcPr>
            <w:tcW w:w="2875" w:type="dxa"/>
          </w:tcPr>
          <w:p w14:paraId="3E49EDF5" w14:textId="057EC41D" w:rsidR="004B78E2" w:rsidRPr="001B5ADB" w:rsidRDefault="009B7756" w:rsidP="00491191">
            <w:pPr>
              <w:rPr>
                <w:color w:val="000000" w:themeColor="text1"/>
              </w:rPr>
            </w:pPr>
            <w:proofErr w:type="spellStart"/>
            <w:r w:rsidRPr="001B5ADB">
              <w:rPr>
                <w:color w:val="000000" w:themeColor="text1"/>
              </w:rPr>
              <w:t>hMailServer</w:t>
            </w:r>
            <w:proofErr w:type="spellEnd"/>
          </w:p>
        </w:tc>
        <w:tc>
          <w:tcPr>
            <w:tcW w:w="6475" w:type="dxa"/>
          </w:tcPr>
          <w:p w14:paraId="353AAD11" w14:textId="751DB2B3" w:rsidR="004B78E2" w:rsidRPr="001B5ADB" w:rsidRDefault="00E547FE" w:rsidP="00491191">
            <w:pPr>
              <w:rPr>
                <w:color w:val="000000" w:themeColor="text1"/>
              </w:rPr>
            </w:pPr>
            <w:r w:rsidRPr="001B5ADB">
              <w:rPr>
                <w:color w:val="000000" w:themeColor="text1"/>
              </w:rPr>
              <w:t xml:space="preserve">Open-source software with a one-time license fee of </w:t>
            </w:r>
            <w:r w:rsidR="009F77B2" w:rsidRPr="001B5ADB">
              <w:rPr>
                <w:color w:val="000000" w:themeColor="text1"/>
              </w:rPr>
              <w:t>USD 350</w:t>
            </w:r>
            <w:r w:rsidRPr="001B5ADB">
              <w:rPr>
                <w:color w:val="000000" w:themeColor="text1"/>
              </w:rPr>
              <w:t xml:space="preserve"> for the enterprise edition.</w:t>
            </w:r>
          </w:p>
        </w:tc>
      </w:tr>
      <w:tr w:rsidR="00073AFE" w:rsidRPr="001B5ADB" w14:paraId="33930CE9" w14:textId="77777777" w:rsidTr="00BB66A4">
        <w:tc>
          <w:tcPr>
            <w:tcW w:w="2875" w:type="dxa"/>
          </w:tcPr>
          <w:p w14:paraId="664428C4" w14:textId="474E98F8" w:rsidR="004B78E2" w:rsidRPr="001B5ADB" w:rsidRDefault="009B7756" w:rsidP="00491191">
            <w:pPr>
              <w:rPr>
                <w:color w:val="000000" w:themeColor="text1"/>
              </w:rPr>
            </w:pPr>
            <w:proofErr w:type="spellStart"/>
            <w:r w:rsidRPr="001B5ADB">
              <w:rPr>
                <w:color w:val="000000" w:themeColor="text1"/>
              </w:rPr>
              <w:t>Nextcloud</w:t>
            </w:r>
            <w:proofErr w:type="spellEnd"/>
          </w:p>
        </w:tc>
        <w:tc>
          <w:tcPr>
            <w:tcW w:w="6475" w:type="dxa"/>
          </w:tcPr>
          <w:p w14:paraId="5FDCC589" w14:textId="648DFE4D" w:rsidR="004B78E2" w:rsidRPr="001B5ADB" w:rsidRDefault="009F77B2" w:rsidP="00491191">
            <w:pPr>
              <w:rPr>
                <w:color w:val="000000" w:themeColor="text1"/>
              </w:rPr>
            </w:pPr>
            <w:r w:rsidRPr="001B5ADB">
              <w:rPr>
                <w:color w:val="000000" w:themeColor="text1"/>
              </w:rPr>
              <w:t>Open-source software with no licensing costs, but potential costs for support and maintenance services.</w:t>
            </w:r>
          </w:p>
        </w:tc>
      </w:tr>
      <w:tr w:rsidR="00073AFE" w:rsidRPr="001B5ADB" w14:paraId="71CBCFD1" w14:textId="77777777" w:rsidTr="00BB66A4">
        <w:tc>
          <w:tcPr>
            <w:tcW w:w="2875" w:type="dxa"/>
          </w:tcPr>
          <w:p w14:paraId="2B630EF4" w14:textId="3F5767EF" w:rsidR="004B78E2" w:rsidRPr="001B5ADB" w:rsidRDefault="00073AFE" w:rsidP="00491191">
            <w:pPr>
              <w:rPr>
                <w:color w:val="000000" w:themeColor="text1"/>
              </w:rPr>
            </w:pPr>
            <w:proofErr w:type="spellStart"/>
            <w:r w:rsidRPr="001B5ADB">
              <w:rPr>
                <w:color w:val="000000" w:themeColor="text1"/>
              </w:rPr>
              <w:t>FreePBX</w:t>
            </w:r>
            <w:proofErr w:type="spellEnd"/>
          </w:p>
        </w:tc>
        <w:tc>
          <w:tcPr>
            <w:tcW w:w="6475" w:type="dxa"/>
          </w:tcPr>
          <w:p w14:paraId="124164FC" w14:textId="79828FB5" w:rsidR="004B78E2" w:rsidRPr="001B5ADB" w:rsidRDefault="004E0A09" w:rsidP="00491191">
            <w:pPr>
              <w:rPr>
                <w:color w:val="000000" w:themeColor="text1"/>
              </w:rPr>
            </w:pPr>
            <w:r w:rsidRPr="001B5ADB">
              <w:rPr>
                <w:color w:val="000000" w:themeColor="text1"/>
              </w:rPr>
              <w:t xml:space="preserve">Open-source software with no licensing costs, but potential costs for VoIP trunk services and </w:t>
            </w:r>
            <w:proofErr w:type="spellStart"/>
            <w:r w:rsidR="00794F9A" w:rsidRPr="001B5ADB">
              <w:rPr>
                <w:color w:val="000000" w:themeColor="text1"/>
              </w:rPr>
              <w:t>Sangoma</w:t>
            </w:r>
            <w:proofErr w:type="spellEnd"/>
            <w:r w:rsidR="00794F9A" w:rsidRPr="001B5ADB">
              <w:rPr>
                <w:color w:val="000000" w:themeColor="text1"/>
              </w:rPr>
              <w:t xml:space="preserve"> </w:t>
            </w:r>
            <w:r w:rsidR="00B237B9" w:rsidRPr="001B5ADB">
              <w:rPr>
                <w:color w:val="000000" w:themeColor="text1"/>
              </w:rPr>
              <w:t>phones/softphones</w:t>
            </w:r>
            <w:r w:rsidR="006D0BD4" w:rsidRPr="001B5ADB">
              <w:rPr>
                <w:color w:val="000000" w:themeColor="text1"/>
              </w:rPr>
              <w:t>.</w:t>
            </w:r>
          </w:p>
        </w:tc>
      </w:tr>
      <w:tr w:rsidR="00073AFE" w:rsidRPr="001B5ADB" w14:paraId="36D0AF70" w14:textId="77777777" w:rsidTr="00BB66A4">
        <w:tc>
          <w:tcPr>
            <w:tcW w:w="2875" w:type="dxa"/>
          </w:tcPr>
          <w:p w14:paraId="32F06E93" w14:textId="200C74B3" w:rsidR="004B78E2" w:rsidRPr="001B5ADB" w:rsidRDefault="00073AFE" w:rsidP="00491191">
            <w:pPr>
              <w:rPr>
                <w:color w:val="000000" w:themeColor="text1"/>
              </w:rPr>
            </w:pPr>
            <w:r w:rsidRPr="001B5ADB">
              <w:rPr>
                <w:color w:val="000000" w:themeColor="text1"/>
              </w:rPr>
              <w:t xml:space="preserve">Antivirus </w:t>
            </w:r>
          </w:p>
        </w:tc>
        <w:tc>
          <w:tcPr>
            <w:tcW w:w="6475" w:type="dxa"/>
          </w:tcPr>
          <w:p w14:paraId="4CCEDBBD" w14:textId="34D3BD17" w:rsidR="004B78E2" w:rsidRPr="001B5ADB" w:rsidRDefault="006D0BD4" w:rsidP="00491191">
            <w:pPr>
              <w:rPr>
                <w:color w:val="000000" w:themeColor="text1"/>
              </w:rPr>
            </w:pPr>
            <w:r w:rsidRPr="001B5ADB">
              <w:rPr>
                <w:color w:val="000000" w:themeColor="text1"/>
              </w:rPr>
              <w:t xml:space="preserve">Open-source antivirus </w:t>
            </w:r>
            <w:proofErr w:type="spellStart"/>
            <w:r w:rsidR="00C6737B">
              <w:rPr>
                <w:color w:val="000000" w:themeColor="text1"/>
              </w:rPr>
              <w:t>C</w:t>
            </w:r>
            <w:r w:rsidR="00AB5716" w:rsidRPr="001B5ADB">
              <w:rPr>
                <w:color w:val="000000" w:themeColor="text1"/>
              </w:rPr>
              <w:t>lamAV</w:t>
            </w:r>
            <w:proofErr w:type="spellEnd"/>
          </w:p>
        </w:tc>
      </w:tr>
    </w:tbl>
    <w:p w14:paraId="0E1E431A" w14:textId="77777777" w:rsidR="009D5AE3" w:rsidRPr="001B5ADB" w:rsidRDefault="009D5AE3" w:rsidP="00491191">
      <w:pPr>
        <w:rPr>
          <w:color w:val="548DD4" w:themeColor="text2" w:themeTint="99"/>
        </w:rPr>
      </w:pPr>
    </w:p>
    <w:p w14:paraId="5F7DD808" w14:textId="77777777" w:rsidR="00491191" w:rsidRPr="001B5ADB" w:rsidRDefault="00491191" w:rsidP="00491191">
      <w:pPr>
        <w:pStyle w:val="Heading2"/>
      </w:pPr>
      <w:bookmarkStart w:id="19" w:name="_Toc168480294"/>
      <w:r w:rsidRPr="001B5ADB">
        <w:lastRenderedPageBreak/>
        <w:t>Training</w:t>
      </w:r>
      <w:bookmarkEnd w:id="19"/>
    </w:p>
    <w:p w14:paraId="31560FC2" w14:textId="76607EFD" w:rsidR="007675D9" w:rsidRPr="001B5ADB" w:rsidRDefault="007675D9" w:rsidP="007675D9">
      <w:pPr>
        <w:pStyle w:val="ListParagraph"/>
        <w:numPr>
          <w:ilvl w:val="0"/>
          <w:numId w:val="14"/>
        </w:numPr>
        <w:rPr>
          <w:color w:val="000000" w:themeColor="text1"/>
        </w:rPr>
      </w:pPr>
      <w:r w:rsidRPr="001B5ADB">
        <w:rPr>
          <w:color w:val="000000" w:themeColor="text1"/>
        </w:rPr>
        <w:t>IT Staff Training:</w:t>
      </w:r>
    </w:p>
    <w:p w14:paraId="4DA74F0E" w14:textId="333FC7CF" w:rsidR="007675D9" w:rsidRPr="001B5ADB" w:rsidRDefault="007675D9" w:rsidP="007675D9">
      <w:pPr>
        <w:pStyle w:val="ListParagraph"/>
        <w:numPr>
          <w:ilvl w:val="0"/>
          <w:numId w:val="13"/>
        </w:numPr>
        <w:ind w:left="990"/>
        <w:rPr>
          <w:color w:val="000000" w:themeColor="text1"/>
        </w:rPr>
      </w:pPr>
      <w:r w:rsidRPr="001B5ADB">
        <w:rPr>
          <w:color w:val="000000" w:themeColor="text1"/>
        </w:rPr>
        <w:t>Comprehensive training on installing, configuring, and maintaining the chosen software solutions (</w:t>
      </w:r>
      <w:proofErr w:type="spellStart"/>
      <w:r w:rsidRPr="001B5ADB">
        <w:rPr>
          <w:color w:val="000000" w:themeColor="text1"/>
        </w:rPr>
        <w:t>hMailServer</w:t>
      </w:r>
      <w:proofErr w:type="spellEnd"/>
      <w:r w:rsidRPr="001B5ADB">
        <w:rPr>
          <w:color w:val="000000" w:themeColor="text1"/>
        </w:rPr>
        <w:t xml:space="preserve">, </w:t>
      </w:r>
      <w:proofErr w:type="spellStart"/>
      <w:r w:rsidRPr="001B5ADB">
        <w:rPr>
          <w:color w:val="000000" w:themeColor="text1"/>
        </w:rPr>
        <w:t>Nextcloud</w:t>
      </w:r>
      <w:proofErr w:type="spellEnd"/>
      <w:r w:rsidRPr="001B5ADB">
        <w:rPr>
          <w:color w:val="000000" w:themeColor="text1"/>
        </w:rPr>
        <w:t xml:space="preserve">, </w:t>
      </w:r>
      <w:proofErr w:type="spellStart"/>
      <w:r w:rsidRPr="001B5ADB">
        <w:rPr>
          <w:color w:val="000000" w:themeColor="text1"/>
        </w:rPr>
        <w:t>FreePBX</w:t>
      </w:r>
      <w:proofErr w:type="spellEnd"/>
      <w:r w:rsidRPr="001B5ADB">
        <w:rPr>
          <w:color w:val="000000" w:themeColor="text1"/>
        </w:rPr>
        <w:t>) will be provided to the agency's IT technician, Peter Webb.</w:t>
      </w:r>
    </w:p>
    <w:p w14:paraId="2690B42A" w14:textId="77777777" w:rsidR="007675D9" w:rsidRPr="001B5ADB" w:rsidRDefault="007675D9" w:rsidP="007675D9">
      <w:pPr>
        <w:pStyle w:val="ListParagraph"/>
        <w:numPr>
          <w:ilvl w:val="0"/>
          <w:numId w:val="13"/>
        </w:numPr>
        <w:ind w:left="990"/>
        <w:rPr>
          <w:color w:val="000000" w:themeColor="text1"/>
        </w:rPr>
      </w:pPr>
      <w:r w:rsidRPr="001B5ADB">
        <w:rPr>
          <w:color w:val="000000" w:themeColor="text1"/>
        </w:rPr>
        <w:t>This training may be delivered through online courses, vendor-provided training, or external consultants, depending on the available resources and budget.</w:t>
      </w:r>
    </w:p>
    <w:p w14:paraId="185C6E33" w14:textId="77777777" w:rsidR="007675D9" w:rsidRPr="001B5ADB" w:rsidRDefault="007675D9" w:rsidP="007675D9">
      <w:pPr>
        <w:pStyle w:val="ListParagraph"/>
        <w:numPr>
          <w:ilvl w:val="0"/>
          <w:numId w:val="14"/>
        </w:numPr>
        <w:rPr>
          <w:color w:val="000000" w:themeColor="text1"/>
        </w:rPr>
      </w:pPr>
      <w:r w:rsidRPr="001B5ADB">
        <w:rPr>
          <w:color w:val="000000" w:themeColor="text1"/>
        </w:rPr>
        <w:t>End-User Training:</w:t>
      </w:r>
    </w:p>
    <w:p w14:paraId="2CFC642F" w14:textId="464DB361" w:rsidR="007675D9" w:rsidRPr="001B5ADB" w:rsidRDefault="007675D9" w:rsidP="007675D9">
      <w:pPr>
        <w:pStyle w:val="ListParagraph"/>
        <w:numPr>
          <w:ilvl w:val="0"/>
          <w:numId w:val="13"/>
        </w:numPr>
        <w:ind w:left="990"/>
        <w:rPr>
          <w:color w:val="000000" w:themeColor="text1"/>
        </w:rPr>
      </w:pPr>
      <w:r w:rsidRPr="001B5ADB">
        <w:rPr>
          <w:color w:val="000000" w:themeColor="text1"/>
        </w:rPr>
        <w:t>All staff members at Daydreams Travel Agency will receive hands-on training on using the new communication and collaboration tools, including email, file sharing, video conferencing, and VoIP features.</w:t>
      </w:r>
    </w:p>
    <w:p w14:paraId="699C27C1" w14:textId="77777777" w:rsidR="007675D9" w:rsidRPr="001B5ADB" w:rsidRDefault="007675D9" w:rsidP="007675D9">
      <w:pPr>
        <w:pStyle w:val="ListParagraph"/>
        <w:numPr>
          <w:ilvl w:val="0"/>
          <w:numId w:val="13"/>
        </w:numPr>
        <w:ind w:left="990"/>
        <w:rPr>
          <w:color w:val="000000" w:themeColor="text1"/>
        </w:rPr>
      </w:pPr>
      <w:r w:rsidRPr="001B5ADB">
        <w:rPr>
          <w:color w:val="000000" w:themeColor="text1"/>
        </w:rPr>
        <w:t>Training sessions will be conducted by the IT technician and user representative, with the support of training materials and documentation.</w:t>
      </w:r>
    </w:p>
    <w:p w14:paraId="1B15C15D" w14:textId="2DE75BD8" w:rsidR="007675D9" w:rsidRPr="001B5ADB" w:rsidRDefault="007675D9" w:rsidP="007675D9">
      <w:pPr>
        <w:pStyle w:val="ListParagraph"/>
        <w:numPr>
          <w:ilvl w:val="0"/>
          <w:numId w:val="13"/>
        </w:numPr>
        <w:ind w:left="990"/>
        <w:rPr>
          <w:color w:val="000000" w:themeColor="text1"/>
        </w:rPr>
      </w:pPr>
      <w:r w:rsidRPr="001B5ADB">
        <w:rPr>
          <w:color w:val="000000" w:themeColor="text1"/>
        </w:rPr>
        <w:t>Ongoing training and support will be provided to ensure effective adoption and utilisation of the new systems.</w:t>
      </w:r>
    </w:p>
    <w:p w14:paraId="79D59C0B" w14:textId="51A75286" w:rsidR="00491191" w:rsidRPr="001B5ADB" w:rsidRDefault="00491191" w:rsidP="007675D9">
      <w:pPr>
        <w:pStyle w:val="ListParagraph"/>
        <w:numPr>
          <w:ilvl w:val="0"/>
          <w:numId w:val="13"/>
        </w:numPr>
        <w:ind w:left="990"/>
        <w:rPr>
          <w:color w:val="000000" w:themeColor="text1"/>
        </w:rPr>
      </w:pPr>
      <w:r w:rsidRPr="001B5ADB">
        <w:rPr>
          <w:color w:val="000000" w:themeColor="text1"/>
        </w:rPr>
        <w:t xml:space="preserve">List how staff and your end-users will be trained. </w:t>
      </w:r>
    </w:p>
    <w:p w14:paraId="12D05CD7" w14:textId="77777777" w:rsidR="00491191" w:rsidRPr="001B5ADB" w:rsidRDefault="00491191" w:rsidP="00491191">
      <w:pPr>
        <w:pStyle w:val="Heading2"/>
      </w:pPr>
      <w:bookmarkStart w:id="20" w:name="_Toc168480295"/>
      <w:r w:rsidRPr="001B5ADB">
        <w:t>Documentation</w:t>
      </w:r>
      <w:bookmarkEnd w:id="20"/>
    </w:p>
    <w:tbl>
      <w:tblPr>
        <w:tblStyle w:val="TableGrid"/>
        <w:tblW w:w="0" w:type="auto"/>
        <w:tblLook w:val="04A0" w:firstRow="1" w:lastRow="0" w:firstColumn="1" w:lastColumn="0" w:noHBand="0" w:noVBand="1"/>
      </w:tblPr>
      <w:tblGrid>
        <w:gridCol w:w="3235"/>
        <w:gridCol w:w="6115"/>
      </w:tblGrid>
      <w:tr w:rsidR="00D236DD" w:rsidRPr="001B5ADB" w14:paraId="23E0007D" w14:textId="77777777" w:rsidTr="00D66924">
        <w:tc>
          <w:tcPr>
            <w:tcW w:w="3235" w:type="dxa"/>
          </w:tcPr>
          <w:p w14:paraId="40299867" w14:textId="394F6A44" w:rsidR="001D2D53" w:rsidRPr="001B5ADB" w:rsidRDefault="00AB7381" w:rsidP="00491191">
            <w:pPr>
              <w:rPr>
                <w:b/>
                <w:bCs/>
                <w:color w:val="000000" w:themeColor="text1"/>
              </w:rPr>
            </w:pPr>
            <w:r w:rsidRPr="001B5ADB">
              <w:rPr>
                <w:b/>
                <w:bCs/>
                <w:color w:val="000000" w:themeColor="text1"/>
              </w:rPr>
              <w:t>Documentation List</w:t>
            </w:r>
          </w:p>
        </w:tc>
        <w:tc>
          <w:tcPr>
            <w:tcW w:w="6115" w:type="dxa"/>
          </w:tcPr>
          <w:p w14:paraId="16C8793E" w14:textId="736B25DA" w:rsidR="001D2D53" w:rsidRPr="001B5ADB" w:rsidRDefault="00831C04" w:rsidP="00491191">
            <w:pPr>
              <w:rPr>
                <w:b/>
                <w:bCs/>
                <w:color w:val="000000" w:themeColor="text1"/>
              </w:rPr>
            </w:pPr>
            <w:r w:rsidRPr="001B5ADB">
              <w:rPr>
                <w:b/>
                <w:bCs/>
                <w:color w:val="000000" w:themeColor="text1"/>
              </w:rPr>
              <w:t>Description</w:t>
            </w:r>
          </w:p>
        </w:tc>
      </w:tr>
      <w:tr w:rsidR="00D236DD" w:rsidRPr="001B5ADB" w14:paraId="1A0D5F1A" w14:textId="77777777" w:rsidTr="00D66924">
        <w:tc>
          <w:tcPr>
            <w:tcW w:w="3235" w:type="dxa"/>
          </w:tcPr>
          <w:p w14:paraId="637F8164" w14:textId="4DB615C4" w:rsidR="001D2D53" w:rsidRPr="001B5ADB" w:rsidRDefault="00AB7381" w:rsidP="00491191">
            <w:pPr>
              <w:rPr>
                <w:color w:val="000000" w:themeColor="text1"/>
              </w:rPr>
            </w:pPr>
            <w:r w:rsidRPr="001B5ADB">
              <w:rPr>
                <w:color w:val="000000" w:themeColor="text1"/>
              </w:rPr>
              <w:t>User Manuals and Guides</w:t>
            </w:r>
          </w:p>
        </w:tc>
        <w:tc>
          <w:tcPr>
            <w:tcW w:w="6115" w:type="dxa"/>
          </w:tcPr>
          <w:p w14:paraId="2C207599" w14:textId="77777777" w:rsidR="00DF249F" w:rsidRPr="001B5ADB" w:rsidRDefault="00DF249F" w:rsidP="003319F9">
            <w:pPr>
              <w:pStyle w:val="ListParagraph"/>
              <w:numPr>
                <w:ilvl w:val="0"/>
                <w:numId w:val="15"/>
              </w:numPr>
              <w:ind w:left="346"/>
              <w:rPr>
                <w:color w:val="000000" w:themeColor="text1"/>
              </w:rPr>
            </w:pPr>
            <w:r w:rsidRPr="001B5ADB">
              <w:rPr>
                <w:color w:val="000000" w:themeColor="text1"/>
              </w:rPr>
              <w:t>Comprehensive user manuals and quick-reference guides will be developed for each component of the communication solution (email, collaboration, VoIP).</w:t>
            </w:r>
          </w:p>
          <w:p w14:paraId="2D93CC32" w14:textId="744C3191" w:rsidR="001D2D53" w:rsidRPr="001B5ADB" w:rsidRDefault="00DF249F" w:rsidP="003319F9">
            <w:pPr>
              <w:pStyle w:val="ListParagraph"/>
              <w:numPr>
                <w:ilvl w:val="0"/>
                <w:numId w:val="15"/>
              </w:numPr>
              <w:ind w:left="346"/>
              <w:rPr>
                <w:color w:val="000000" w:themeColor="text1"/>
              </w:rPr>
            </w:pPr>
            <w:r w:rsidRPr="001B5ADB">
              <w:rPr>
                <w:color w:val="000000" w:themeColor="text1"/>
              </w:rPr>
              <w:t>These documents will cover common tasks, troubleshooting tips, and best practices for using the new systems effectively.</w:t>
            </w:r>
          </w:p>
        </w:tc>
      </w:tr>
      <w:tr w:rsidR="00D236DD" w:rsidRPr="001B5ADB" w14:paraId="6BB8DF0C" w14:textId="77777777" w:rsidTr="00D66924">
        <w:tc>
          <w:tcPr>
            <w:tcW w:w="3235" w:type="dxa"/>
          </w:tcPr>
          <w:p w14:paraId="0E06201F" w14:textId="6CB22B53" w:rsidR="001D2D53" w:rsidRPr="001B5ADB" w:rsidRDefault="00AB7381" w:rsidP="00491191">
            <w:pPr>
              <w:rPr>
                <w:color w:val="000000" w:themeColor="text1"/>
              </w:rPr>
            </w:pPr>
            <w:r w:rsidRPr="001B5ADB">
              <w:rPr>
                <w:color w:val="000000" w:themeColor="text1"/>
              </w:rPr>
              <w:t>Technical Documentation</w:t>
            </w:r>
          </w:p>
        </w:tc>
        <w:tc>
          <w:tcPr>
            <w:tcW w:w="6115" w:type="dxa"/>
          </w:tcPr>
          <w:p w14:paraId="1521C30E" w14:textId="77777777" w:rsidR="00DF249F" w:rsidRPr="001B5ADB" w:rsidRDefault="00DF249F" w:rsidP="003319F9">
            <w:pPr>
              <w:pStyle w:val="ListParagraph"/>
              <w:numPr>
                <w:ilvl w:val="0"/>
                <w:numId w:val="15"/>
              </w:numPr>
              <w:ind w:left="346"/>
              <w:rPr>
                <w:color w:val="000000" w:themeColor="text1"/>
              </w:rPr>
            </w:pPr>
            <w:r w:rsidRPr="001B5ADB">
              <w:rPr>
                <w:color w:val="000000" w:themeColor="text1"/>
              </w:rPr>
              <w:t>Detailed technical documentation, including installation guides, configuration settings, and maintenance procedures, will be created for the IT staff's reference.</w:t>
            </w:r>
          </w:p>
          <w:p w14:paraId="1C0AF72B" w14:textId="4B44AFB3" w:rsidR="001D2D53" w:rsidRPr="001B5ADB" w:rsidRDefault="00DF249F" w:rsidP="003319F9">
            <w:pPr>
              <w:pStyle w:val="ListParagraph"/>
              <w:numPr>
                <w:ilvl w:val="0"/>
                <w:numId w:val="15"/>
              </w:numPr>
              <w:ind w:left="346"/>
              <w:rPr>
                <w:color w:val="000000" w:themeColor="text1"/>
              </w:rPr>
            </w:pPr>
            <w:r w:rsidRPr="001B5ADB">
              <w:rPr>
                <w:color w:val="000000" w:themeColor="text1"/>
              </w:rPr>
              <w:t>This documentation will ensure smooth ongoing maintenance and support of the implemented solutions.</w:t>
            </w:r>
          </w:p>
        </w:tc>
      </w:tr>
      <w:tr w:rsidR="00D236DD" w:rsidRPr="001B5ADB" w14:paraId="124BC141" w14:textId="77777777" w:rsidTr="00D66924">
        <w:tc>
          <w:tcPr>
            <w:tcW w:w="3235" w:type="dxa"/>
          </w:tcPr>
          <w:p w14:paraId="2E51B291" w14:textId="04DC6E1F" w:rsidR="001D2D53" w:rsidRPr="001B5ADB" w:rsidRDefault="00AB7381" w:rsidP="00491191">
            <w:pPr>
              <w:rPr>
                <w:color w:val="000000" w:themeColor="text1"/>
              </w:rPr>
            </w:pPr>
            <w:r w:rsidRPr="001B5ADB">
              <w:rPr>
                <w:color w:val="000000" w:themeColor="text1"/>
              </w:rPr>
              <w:t>Training</w:t>
            </w:r>
            <w:r w:rsidR="002C5046" w:rsidRPr="001B5ADB">
              <w:rPr>
                <w:color w:val="000000" w:themeColor="text1"/>
              </w:rPr>
              <w:t xml:space="preserve"> Materials</w:t>
            </w:r>
          </w:p>
        </w:tc>
        <w:tc>
          <w:tcPr>
            <w:tcW w:w="6115" w:type="dxa"/>
          </w:tcPr>
          <w:p w14:paraId="675D9A54" w14:textId="77777777" w:rsidR="00DF249F" w:rsidRPr="001B5ADB" w:rsidRDefault="00DF249F" w:rsidP="003319F9">
            <w:pPr>
              <w:pStyle w:val="ListParagraph"/>
              <w:numPr>
                <w:ilvl w:val="0"/>
                <w:numId w:val="15"/>
              </w:numPr>
              <w:ind w:left="346"/>
              <w:rPr>
                <w:color w:val="000000" w:themeColor="text1"/>
              </w:rPr>
            </w:pPr>
            <w:r w:rsidRPr="001B5ADB">
              <w:rPr>
                <w:color w:val="000000" w:themeColor="text1"/>
              </w:rPr>
              <w:t>Presentations, video tutorials, and hands-on exercises will be developed to facilitate effective end-user training sessions.</w:t>
            </w:r>
          </w:p>
          <w:p w14:paraId="0F3C2B09" w14:textId="0CF675C4" w:rsidR="001D2D53" w:rsidRPr="001B5ADB" w:rsidRDefault="00DF249F" w:rsidP="003319F9">
            <w:pPr>
              <w:pStyle w:val="ListParagraph"/>
              <w:numPr>
                <w:ilvl w:val="0"/>
                <w:numId w:val="15"/>
              </w:numPr>
              <w:ind w:left="346"/>
              <w:rPr>
                <w:color w:val="000000" w:themeColor="text1"/>
              </w:rPr>
            </w:pPr>
            <w:r w:rsidRPr="001B5ADB">
              <w:rPr>
                <w:color w:val="000000" w:themeColor="text1"/>
              </w:rPr>
              <w:t>These materials will be tailored to the specific needs and skill levels of the agency's staff.</w:t>
            </w:r>
          </w:p>
        </w:tc>
      </w:tr>
      <w:tr w:rsidR="003319F9" w:rsidRPr="001B5ADB" w14:paraId="1D1E2C19" w14:textId="77777777" w:rsidTr="00D66924">
        <w:tc>
          <w:tcPr>
            <w:tcW w:w="3235" w:type="dxa"/>
          </w:tcPr>
          <w:p w14:paraId="5ED14A04" w14:textId="5201F0AD" w:rsidR="002C5046" w:rsidRPr="001B5ADB" w:rsidRDefault="002C5046" w:rsidP="00491191">
            <w:pPr>
              <w:rPr>
                <w:color w:val="000000" w:themeColor="text1"/>
              </w:rPr>
            </w:pPr>
            <w:r w:rsidRPr="001B5ADB">
              <w:rPr>
                <w:color w:val="000000" w:themeColor="text1"/>
              </w:rPr>
              <w:t>Policies and Procedures</w:t>
            </w:r>
          </w:p>
        </w:tc>
        <w:tc>
          <w:tcPr>
            <w:tcW w:w="6115" w:type="dxa"/>
          </w:tcPr>
          <w:p w14:paraId="1E116A0D" w14:textId="7AAF261C" w:rsidR="002C5046" w:rsidRPr="001B5ADB" w:rsidRDefault="003319F9" w:rsidP="003319F9">
            <w:pPr>
              <w:pStyle w:val="ListParagraph"/>
              <w:numPr>
                <w:ilvl w:val="0"/>
                <w:numId w:val="15"/>
              </w:numPr>
              <w:ind w:left="346"/>
              <w:rPr>
                <w:color w:val="000000" w:themeColor="text1"/>
              </w:rPr>
            </w:pPr>
            <w:r w:rsidRPr="001B5ADB">
              <w:rPr>
                <w:color w:val="000000" w:themeColor="text1"/>
              </w:rPr>
              <w:t>Existing policies and procedures related to communication, collaboration, and data security may need to be updated or created to align with the new systems and best practices.</w:t>
            </w:r>
          </w:p>
        </w:tc>
      </w:tr>
    </w:tbl>
    <w:p w14:paraId="6E847982" w14:textId="77777777" w:rsidR="00F9724B" w:rsidRPr="001B5ADB" w:rsidRDefault="00F9724B" w:rsidP="00F9724B"/>
    <w:p w14:paraId="1FE35BF9" w14:textId="77777777" w:rsidR="00F9724B" w:rsidRPr="001B5ADB" w:rsidRDefault="00F9724B" w:rsidP="00F9724B"/>
    <w:p w14:paraId="25DDB5F0" w14:textId="1504A6EC" w:rsidR="00491191" w:rsidRPr="001B5ADB" w:rsidRDefault="00491191" w:rsidP="00491191">
      <w:pPr>
        <w:pStyle w:val="Heading1"/>
      </w:pPr>
      <w:bookmarkStart w:id="21" w:name="_Toc168480296"/>
      <w:r w:rsidRPr="001B5ADB">
        <w:lastRenderedPageBreak/>
        <w:t>6. Rollout and Maintenance</w:t>
      </w:r>
      <w:bookmarkEnd w:id="21"/>
    </w:p>
    <w:tbl>
      <w:tblPr>
        <w:tblStyle w:val="TableGrid"/>
        <w:tblW w:w="0" w:type="auto"/>
        <w:tblLook w:val="04A0" w:firstRow="1" w:lastRow="0" w:firstColumn="1" w:lastColumn="0" w:noHBand="0" w:noVBand="1"/>
      </w:tblPr>
      <w:tblGrid>
        <w:gridCol w:w="3685"/>
        <w:gridCol w:w="5665"/>
      </w:tblGrid>
      <w:tr w:rsidR="00B06F4C" w:rsidRPr="001B5ADB" w14:paraId="191F15E0" w14:textId="77777777" w:rsidTr="00E817A1">
        <w:tc>
          <w:tcPr>
            <w:tcW w:w="3685" w:type="dxa"/>
            <w:vAlign w:val="center"/>
          </w:tcPr>
          <w:p w14:paraId="166B595A" w14:textId="76A00790" w:rsidR="00C73501" w:rsidRPr="001B5ADB" w:rsidRDefault="00C73501" w:rsidP="00E817A1">
            <w:pPr>
              <w:jc w:val="center"/>
              <w:rPr>
                <w:b/>
                <w:bCs/>
                <w:color w:val="000000" w:themeColor="text1"/>
              </w:rPr>
            </w:pPr>
            <w:r w:rsidRPr="001B5ADB">
              <w:rPr>
                <w:b/>
                <w:bCs/>
                <w:color w:val="000000" w:themeColor="text1"/>
              </w:rPr>
              <w:t>Rollout Criteria</w:t>
            </w:r>
          </w:p>
        </w:tc>
        <w:tc>
          <w:tcPr>
            <w:tcW w:w="5665" w:type="dxa"/>
          </w:tcPr>
          <w:p w14:paraId="36A09E2A" w14:textId="77777777" w:rsidR="00D9573B" w:rsidRPr="001B5ADB" w:rsidRDefault="00D9573B" w:rsidP="00F43B92">
            <w:pPr>
              <w:pStyle w:val="ListParagraph"/>
              <w:numPr>
                <w:ilvl w:val="0"/>
                <w:numId w:val="15"/>
              </w:numPr>
              <w:ind w:left="425"/>
              <w:rPr>
                <w:color w:val="000000" w:themeColor="text1"/>
              </w:rPr>
            </w:pPr>
            <w:r w:rsidRPr="001B5ADB">
              <w:rPr>
                <w:color w:val="000000" w:themeColor="text1"/>
              </w:rPr>
              <w:t>Successful Testing: All test cases outlined in the test plan must be successfully executed, and any identified issues or defects must be resolved satisfactorily.</w:t>
            </w:r>
          </w:p>
          <w:p w14:paraId="4AE07D29" w14:textId="77777777" w:rsidR="00D9573B" w:rsidRPr="001B5ADB" w:rsidRDefault="00D9573B" w:rsidP="00F43B92">
            <w:pPr>
              <w:pStyle w:val="ListParagraph"/>
              <w:numPr>
                <w:ilvl w:val="0"/>
                <w:numId w:val="15"/>
              </w:numPr>
              <w:ind w:left="425"/>
              <w:rPr>
                <w:color w:val="000000" w:themeColor="text1"/>
              </w:rPr>
            </w:pPr>
            <w:r w:rsidRPr="001B5ADB">
              <w:rPr>
                <w:color w:val="000000" w:themeColor="text1"/>
              </w:rPr>
              <w:t>User Acceptance: End-users, represented by the User Representative (John Kennedy), must validate that the implemented solution meets their operational requirements and provide formal acceptance.</w:t>
            </w:r>
          </w:p>
          <w:p w14:paraId="212E67D0" w14:textId="77777777" w:rsidR="00D9573B" w:rsidRPr="001B5ADB" w:rsidRDefault="00D9573B" w:rsidP="00F43B92">
            <w:pPr>
              <w:pStyle w:val="ListParagraph"/>
              <w:numPr>
                <w:ilvl w:val="0"/>
                <w:numId w:val="15"/>
              </w:numPr>
              <w:ind w:left="425"/>
              <w:rPr>
                <w:color w:val="000000" w:themeColor="text1"/>
              </w:rPr>
            </w:pPr>
            <w:r w:rsidRPr="001B5ADB">
              <w:rPr>
                <w:color w:val="000000" w:themeColor="text1"/>
              </w:rPr>
              <w:t>Performance Validation: The system's performance should be monitored and validated against defined metrics, such as response times, throughput, and resource utilization, to ensure it can handle the expected workload without degradation.</w:t>
            </w:r>
          </w:p>
          <w:p w14:paraId="0C5148D8" w14:textId="77777777" w:rsidR="00D9573B" w:rsidRPr="001B5ADB" w:rsidRDefault="00D9573B" w:rsidP="00F43B92">
            <w:pPr>
              <w:pStyle w:val="ListParagraph"/>
              <w:numPr>
                <w:ilvl w:val="0"/>
                <w:numId w:val="15"/>
              </w:numPr>
              <w:ind w:left="425"/>
              <w:rPr>
                <w:color w:val="000000" w:themeColor="text1"/>
              </w:rPr>
            </w:pPr>
            <w:r w:rsidRPr="001B5ADB">
              <w:rPr>
                <w:color w:val="000000" w:themeColor="text1"/>
              </w:rPr>
              <w:t>Security Compliance: All security measures, including access controls, encryption, and data protection mechanisms, must be thoroughly tested and verified to comply with the agency's security policies and industry best practices.</w:t>
            </w:r>
          </w:p>
          <w:p w14:paraId="25643560" w14:textId="77777777" w:rsidR="00D9573B" w:rsidRPr="001B5ADB" w:rsidRDefault="00D9573B" w:rsidP="00F43B92">
            <w:pPr>
              <w:pStyle w:val="ListParagraph"/>
              <w:numPr>
                <w:ilvl w:val="0"/>
                <w:numId w:val="15"/>
              </w:numPr>
              <w:ind w:left="425"/>
              <w:rPr>
                <w:color w:val="000000" w:themeColor="text1"/>
              </w:rPr>
            </w:pPr>
            <w:r w:rsidRPr="001B5ADB">
              <w:rPr>
                <w:color w:val="000000" w:themeColor="text1"/>
              </w:rPr>
              <w:t>Data Migration: Existing email data, files, and user accounts must be successfully migrated to the new platforms, with data integrity and consistency verified.</w:t>
            </w:r>
          </w:p>
          <w:p w14:paraId="5E3C9316" w14:textId="77777777" w:rsidR="00C73501" w:rsidRPr="001B5ADB" w:rsidRDefault="00D9573B" w:rsidP="00F43B92">
            <w:pPr>
              <w:pStyle w:val="ListParagraph"/>
              <w:numPr>
                <w:ilvl w:val="0"/>
                <w:numId w:val="15"/>
              </w:numPr>
              <w:ind w:left="425"/>
              <w:rPr>
                <w:color w:val="000000" w:themeColor="text1"/>
              </w:rPr>
            </w:pPr>
            <w:r w:rsidRPr="001B5ADB">
              <w:rPr>
                <w:color w:val="000000" w:themeColor="text1"/>
              </w:rPr>
              <w:t>Documentation and Training: Comprehensive user manuals, technical documentation, and end-user training must be completed to ensure smooth adoption and ongoing support.</w:t>
            </w:r>
          </w:p>
          <w:p w14:paraId="785F75B9" w14:textId="77777777" w:rsidR="00F93065" w:rsidRPr="001B5ADB" w:rsidRDefault="00F93065" w:rsidP="00F93065">
            <w:pPr>
              <w:pStyle w:val="ListParagraph"/>
              <w:ind w:left="425"/>
              <w:rPr>
                <w:color w:val="000000" w:themeColor="text1"/>
              </w:rPr>
            </w:pPr>
          </w:p>
          <w:p w14:paraId="2F4F87F2" w14:textId="6EAF271D" w:rsidR="00F43B92" w:rsidRPr="001B5ADB" w:rsidRDefault="00F43B92" w:rsidP="00F43B92">
            <w:pPr>
              <w:ind w:left="65"/>
              <w:rPr>
                <w:color w:val="000000" w:themeColor="text1"/>
              </w:rPr>
            </w:pPr>
            <w:r w:rsidRPr="001B5ADB">
              <w:rPr>
                <w:color w:val="000000" w:themeColor="text1"/>
              </w:rPr>
              <w:t>Once these criteria are met, and the project team, including the Project Manager (Karen Fells) and Executive Sponsor (Sharon Webb), approves the readiness of the new system, the rollout can proceed.</w:t>
            </w:r>
          </w:p>
        </w:tc>
      </w:tr>
      <w:tr w:rsidR="00B06F4C" w:rsidRPr="001B5ADB" w14:paraId="0F93DC47" w14:textId="77777777" w:rsidTr="00E817A1">
        <w:tc>
          <w:tcPr>
            <w:tcW w:w="3685" w:type="dxa"/>
            <w:vAlign w:val="center"/>
          </w:tcPr>
          <w:p w14:paraId="5896E660" w14:textId="243DFFD1" w:rsidR="00C73501" w:rsidRPr="001B5ADB" w:rsidRDefault="00C73501" w:rsidP="00E817A1">
            <w:pPr>
              <w:jc w:val="center"/>
              <w:rPr>
                <w:b/>
                <w:bCs/>
                <w:color w:val="000000" w:themeColor="text1"/>
              </w:rPr>
            </w:pPr>
            <w:r w:rsidRPr="001B5ADB">
              <w:rPr>
                <w:b/>
                <w:bCs/>
                <w:color w:val="000000" w:themeColor="text1"/>
              </w:rPr>
              <w:t>Performance Metrics</w:t>
            </w:r>
          </w:p>
        </w:tc>
        <w:tc>
          <w:tcPr>
            <w:tcW w:w="5665" w:type="dxa"/>
          </w:tcPr>
          <w:p w14:paraId="4F4007CC"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Uptime and Availability: Monitor the uptime and availability of the email server, collaboration platform, and VoIP system to ensure they are accessible and functioning as expected.</w:t>
            </w:r>
          </w:p>
          <w:p w14:paraId="6677F333"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Response Times: Track the response times for email delivery, file transfers, and VoIP call setup to ensure they meet the agency's performance requirements.</w:t>
            </w:r>
          </w:p>
          <w:p w14:paraId="22B9E06B"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Resource Utilization: Monitor CPU, memory, and disk usage on the servers to identify potential bottlenecks and plan for capacity upgrades as needed.</w:t>
            </w:r>
          </w:p>
          <w:p w14:paraId="4FE32A22"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Network Performance: Measure network throughput, latency, and packet loss to ensure the network infrastructure can handle the communication traffic efficiently.</w:t>
            </w:r>
          </w:p>
          <w:p w14:paraId="58D43C35"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lastRenderedPageBreak/>
              <w:t>User Adoption and Satisfaction: Gather feedback from end-users on their experience with the new systems, including ease of use, productivity improvements, and overall satisfaction.</w:t>
            </w:r>
          </w:p>
          <w:p w14:paraId="3010CCF7" w14:textId="5B960C09" w:rsidR="00C73501" w:rsidRPr="001B5ADB" w:rsidRDefault="00E817A1" w:rsidP="00232680">
            <w:pPr>
              <w:pStyle w:val="ListParagraph"/>
              <w:numPr>
                <w:ilvl w:val="0"/>
                <w:numId w:val="15"/>
              </w:numPr>
              <w:ind w:left="425"/>
              <w:rPr>
                <w:color w:val="000000" w:themeColor="text1"/>
              </w:rPr>
            </w:pPr>
            <w:r w:rsidRPr="001B5ADB">
              <w:rPr>
                <w:color w:val="000000" w:themeColor="text1"/>
              </w:rPr>
              <w:t>Security Incidents: Track and analy</w:t>
            </w:r>
            <w:r w:rsidR="00232680" w:rsidRPr="001B5ADB">
              <w:rPr>
                <w:color w:val="000000" w:themeColor="text1"/>
              </w:rPr>
              <w:t>s</w:t>
            </w:r>
            <w:r w:rsidRPr="001B5ADB">
              <w:rPr>
                <w:color w:val="000000" w:themeColor="text1"/>
              </w:rPr>
              <w:t>e any security incidents, such as malware detections, unauthorized access attempts, or data breaches, to identify potential vulnerabilities and improve security measures.</w:t>
            </w:r>
          </w:p>
        </w:tc>
      </w:tr>
      <w:tr w:rsidR="00B06F4C" w:rsidRPr="001B5ADB" w14:paraId="40D2AC2C" w14:textId="77777777" w:rsidTr="00E817A1">
        <w:tc>
          <w:tcPr>
            <w:tcW w:w="3685" w:type="dxa"/>
            <w:vAlign w:val="center"/>
          </w:tcPr>
          <w:p w14:paraId="36763A47" w14:textId="31ECF6A7" w:rsidR="00C73501" w:rsidRPr="001B5ADB" w:rsidRDefault="00B06F4C" w:rsidP="00E817A1">
            <w:pPr>
              <w:jc w:val="center"/>
              <w:rPr>
                <w:b/>
                <w:bCs/>
                <w:color w:val="000000" w:themeColor="text1"/>
              </w:rPr>
            </w:pPr>
            <w:r w:rsidRPr="001B5ADB">
              <w:rPr>
                <w:b/>
                <w:bCs/>
                <w:color w:val="000000" w:themeColor="text1"/>
              </w:rPr>
              <w:lastRenderedPageBreak/>
              <w:t>Ongoing Maintenance</w:t>
            </w:r>
          </w:p>
        </w:tc>
        <w:tc>
          <w:tcPr>
            <w:tcW w:w="5665" w:type="dxa"/>
          </w:tcPr>
          <w:p w14:paraId="3F609A95"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Software Updates and Patches: Regularly update the email server, collaboration platform, and VoIP system with the latest software versions, security patches, and bug fixes.</w:t>
            </w:r>
          </w:p>
          <w:p w14:paraId="78172D87"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Backup and Disaster Recovery: Perform regular backups and test the disaster recovery procedures to ensure data integrity and business continuity in case of system failures or data loss.</w:t>
            </w:r>
          </w:p>
          <w:p w14:paraId="2C3A875C"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 xml:space="preserve">Security Monitoring and Auditing: Continuously monitor security logs and audit trails for potential threats or </w:t>
            </w:r>
            <w:proofErr w:type="gramStart"/>
            <w:r w:rsidRPr="001B5ADB">
              <w:rPr>
                <w:color w:val="000000" w:themeColor="text1"/>
              </w:rPr>
              <w:t>anomalies, and</w:t>
            </w:r>
            <w:proofErr w:type="gramEnd"/>
            <w:r w:rsidRPr="001B5ADB">
              <w:rPr>
                <w:color w:val="000000" w:themeColor="text1"/>
              </w:rPr>
              <w:t xml:space="preserve"> take appropriate actions to mitigate risks.</w:t>
            </w:r>
          </w:p>
          <w:p w14:paraId="5C679CE0" w14:textId="306B2058" w:rsidR="00E817A1" w:rsidRPr="001B5ADB" w:rsidRDefault="00E817A1" w:rsidP="00232680">
            <w:pPr>
              <w:pStyle w:val="ListParagraph"/>
              <w:numPr>
                <w:ilvl w:val="0"/>
                <w:numId w:val="15"/>
              </w:numPr>
              <w:ind w:left="425"/>
              <w:rPr>
                <w:color w:val="000000" w:themeColor="text1"/>
              </w:rPr>
            </w:pPr>
            <w:r w:rsidRPr="001B5ADB">
              <w:rPr>
                <w:color w:val="000000" w:themeColor="text1"/>
              </w:rPr>
              <w:t>Performance Tuning: Analy</w:t>
            </w:r>
            <w:r w:rsidR="00232680" w:rsidRPr="001B5ADB">
              <w:rPr>
                <w:color w:val="000000" w:themeColor="text1"/>
              </w:rPr>
              <w:t>s</w:t>
            </w:r>
            <w:r w:rsidRPr="001B5ADB">
              <w:rPr>
                <w:color w:val="000000" w:themeColor="text1"/>
              </w:rPr>
              <w:t>e system performance data and make necessary configuration changes or hardware upgrades to optimize performance and accommodate growth.</w:t>
            </w:r>
          </w:p>
          <w:p w14:paraId="0DFA3005" w14:textId="77777777" w:rsidR="00E817A1" w:rsidRPr="001B5ADB" w:rsidRDefault="00E817A1" w:rsidP="00232680">
            <w:pPr>
              <w:pStyle w:val="ListParagraph"/>
              <w:numPr>
                <w:ilvl w:val="0"/>
                <w:numId w:val="15"/>
              </w:numPr>
              <w:ind w:left="425"/>
              <w:rPr>
                <w:color w:val="000000" w:themeColor="text1"/>
              </w:rPr>
            </w:pPr>
            <w:r w:rsidRPr="001B5ADB">
              <w:rPr>
                <w:color w:val="000000" w:themeColor="text1"/>
              </w:rPr>
              <w:t>User Support and Training: Provide ongoing user support, address issues or concerns, and conduct periodic training sessions for new employees or refresher courses as needed.</w:t>
            </w:r>
          </w:p>
          <w:p w14:paraId="70A68F41" w14:textId="5210DFD8" w:rsidR="00C73501" w:rsidRPr="001B5ADB" w:rsidRDefault="00E817A1" w:rsidP="00232680">
            <w:pPr>
              <w:pStyle w:val="ListParagraph"/>
              <w:numPr>
                <w:ilvl w:val="0"/>
                <w:numId w:val="15"/>
              </w:numPr>
              <w:ind w:left="425"/>
              <w:rPr>
                <w:color w:val="000000" w:themeColor="text1"/>
              </w:rPr>
            </w:pPr>
            <w:r w:rsidRPr="001B5ADB">
              <w:rPr>
                <w:color w:val="000000" w:themeColor="text1"/>
              </w:rPr>
              <w:t>Documentation Updates: Maintain up-to-date documentation, including user manuals, technical guides, and policies, to reflect any changes or updates to the communication solution.</w:t>
            </w:r>
          </w:p>
        </w:tc>
      </w:tr>
    </w:tbl>
    <w:p w14:paraId="17BBA2B7" w14:textId="77777777" w:rsidR="00491191" w:rsidRPr="001B5ADB" w:rsidRDefault="00491191" w:rsidP="00491191">
      <w:pPr>
        <w:pStyle w:val="Heading1"/>
        <w:keepNext w:val="0"/>
        <w:keepLines w:val="0"/>
        <w:spacing w:after="80"/>
      </w:pPr>
      <w:bookmarkStart w:id="22" w:name="_Toc168480297"/>
      <w:r w:rsidRPr="001B5ADB">
        <w:t>7. Glossary</w:t>
      </w:r>
      <w:bookmarkEnd w:id="22"/>
    </w:p>
    <w:p w14:paraId="78480628" w14:textId="6D639076" w:rsidR="00585993" w:rsidRPr="001B5ADB" w:rsidRDefault="00585993" w:rsidP="00585993">
      <w:pPr>
        <w:rPr>
          <w:color w:val="000000" w:themeColor="text1"/>
        </w:rPr>
      </w:pPr>
      <w:r w:rsidRPr="001B5ADB">
        <w:rPr>
          <w:b/>
          <w:bCs/>
          <w:color w:val="000000" w:themeColor="text1"/>
        </w:rPr>
        <w:t>Access Controls</w:t>
      </w:r>
      <w:r w:rsidRPr="001B5ADB">
        <w:rPr>
          <w:color w:val="000000" w:themeColor="text1"/>
        </w:rPr>
        <w:t>: Security mechanisms that regulate who or what can access resources in a computing environment.</w:t>
      </w:r>
    </w:p>
    <w:p w14:paraId="03B68187" w14:textId="77777777" w:rsidR="00585993" w:rsidRPr="001B5ADB" w:rsidRDefault="00585993" w:rsidP="00585993">
      <w:pPr>
        <w:rPr>
          <w:color w:val="000000" w:themeColor="text1"/>
        </w:rPr>
      </w:pPr>
    </w:p>
    <w:p w14:paraId="7E211E32" w14:textId="77777777" w:rsidR="00585993" w:rsidRPr="001B5ADB" w:rsidRDefault="00585993" w:rsidP="00585993">
      <w:pPr>
        <w:rPr>
          <w:color w:val="000000" w:themeColor="text1"/>
        </w:rPr>
      </w:pPr>
      <w:r w:rsidRPr="001B5ADB">
        <w:rPr>
          <w:b/>
          <w:bCs/>
          <w:color w:val="000000" w:themeColor="text1"/>
        </w:rPr>
        <w:t>Antivirus</w:t>
      </w:r>
      <w:r w:rsidRPr="001B5ADB">
        <w:rPr>
          <w:color w:val="000000" w:themeColor="text1"/>
        </w:rPr>
        <w:t>: Software designed to detect, prevent, and remove malicious software (viruses, worms, Trojans, etc.) from computer systems.</w:t>
      </w:r>
    </w:p>
    <w:p w14:paraId="3F38A765" w14:textId="77777777" w:rsidR="00585993" w:rsidRPr="001B5ADB" w:rsidRDefault="00585993" w:rsidP="00585993">
      <w:pPr>
        <w:rPr>
          <w:color w:val="000000" w:themeColor="text1"/>
        </w:rPr>
      </w:pPr>
    </w:p>
    <w:p w14:paraId="57905322" w14:textId="77777777" w:rsidR="00585993" w:rsidRPr="001B5ADB" w:rsidRDefault="00585993" w:rsidP="00585993">
      <w:pPr>
        <w:rPr>
          <w:color w:val="000000" w:themeColor="text1"/>
        </w:rPr>
      </w:pPr>
      <w:r w:rsidRPr="001B5ADB">
        <w:rPr>
          <w:b/>
          <w:bCs/>
          <w:color w:val="000000" w:themeColor="text1"/>
        </w:rPr>
        <w:t>Anti-phishing</w:t>
      </w:r>
      <w:r w:rsidRPr="001B5ADB">
        <w:rPr>
          <w:color w:val="000000" w:themeColor="text1"/>
        </w:rPr>
        <w:t>: Measures and techniques used to protect against phishing attacks, which attempt to acquire sensitive information through deceptive means.</w:t>
      </w:r>
    </w:p>
    <w:p w14:paraId="2B4EC005" w14:textId="77777777" w:rsidR="00585993" w:rsidRPr="001B5ADB" w:rsidRDefault="00585993" w:rsidP="00585993">
      <w:pPr>
        <w:rPr>
          <w:color w:val="000000" w:themeColor="text1"/>
        </w:rPr>
      </w:pPr>
    </w:p>
    <w:p w14:paraId="56D219A4" w14:textId="77777777" w:rsidR="00585993" w:rsidRPr="001B5ADB" w:rsidRDefault="00585993" w:rsidP="00585993">
      <w:pPr>
        <w:rPr>
          <w:color w:val="000000" w:themeColor="text1"/>
        </w:rPr>
      </w:pPr>
      <w:r w:rsidRPr="001B5ADB">
        <w:rPr>
          <w:b/>
          <w:bCs/>
          <w:color w:val="000000" w:themeColor="text1"/>
        </w:rPr>
        <w:t>Anti-spam</w:t>
      </w:r>
      <w:r w:rsidRPr="001B5ADB">
        <w:rPr>
          <w:color w:val="000000" w:themeColor="text1"/>
        </w:rPr>
        <w:t>: Technologies and techniques used to filter out unwanted and unsolicited bulk emails (spam) from inboxes.</w:t>
      </w:r>
    </w:p>
    <w:p w14:paraId="5616EE16" w14:textId="77777777" w:rsidR="00585993" w:rsidRPr="001B5ADB" w:rsidRDefault="00585993" w:rsidP="00585993">
      <w:pPr>
        <w:rPr>
          <w:color w:val="000000" w:themeColor="text1"/>
        </w:rPr>
      </w:pPr>
    </w:p>
    <w:p w14:paraId="552E7DB2" w14:textId="77777777" w:rsidR="00585993" w:rsidRPr="001B5ADB" w:rsidRDefault="00585993" w:rsidP="00585993">
      <w:pPr>
        <w:rPr>
          <w:color w:val="000000" w:themeColor="text1"/>
        </w:rPr>
      </w:pPr>
      <w:r w:rsidRPr="001B5ADB">
        <w:rPr>
          <w:b/>
          <w:bCs/>
          <w:color w:val="000000" w:themeColor="text1"/>
        </w:rPr>
        <w:lastRenderedPageBreak/>
        <w:t>Backup</w:t>
      </w:r>
      <w:r w:rsidRPr="001B5ADB">
        <w:rPr>
          <w:color w:val="000000" w:themeColor="text1"/>
        </w:rPr>
        <w:t>: The process of creating copies of data to protect against data loss or corruption.</w:t>
      </w:r>
    </w:p>
    <w:p w14:paraId="6CAF5284" w14:textId="77777777" w:rsidR="00585993" w:rsidRPr="001B5ADB" w:rsidRDefault="00585993" w:rsidP="00585993">
      <w:pPr>
        <w:rPr>
          <w:color w:val="000000" w:themeColor="text1"/>
        </w:rPr>
      </w:pPr>
    </w:p>
    <w:p w14:paraId="7398FCB0" w14:textId="77777777" w:rsidR="00585993" w:rsidRPr="001B5ADB" w:rsidRDefault="00585993" w:rsidP="00585993">
      <w:pPr>
        <w:rPr>
          <w:color w:val="000000" w:themeColor="text1"/>
        </w:rPr>
      </w:pPr>
      <w:r w:rsidRPr="001B5ADB">
        <w:rPr>
          <w:b/>
          <w:bCs/>
          <w:color w:val="000000" w:themeColor="text1"/>
        </w:rPr>
        <w:t>Collaboration Tools</w:t>
      </w:r>
      <w:r w:rsidRPr="001B5ADB">
        <w:rPr>
          <w:color w:val="000000" w:themeColor="text1"/>
        </w:rPr>
        <w:t>: Software applications that enable teams to work together, share information, and coordinate tasks, such as file sharing, video conferencing, and real-time editing.</w:t>
      </w:r>
    </w:p>
    <w:p w14:paraId="432E04B2" w14:textId="77777777" w:rsidR="00585993" w:rsidRPr="001B5ADB" w:rsidRDefault="00585993" w:rsidP="00585993">
      <w:pPr>
        <w:rPr>
          <w:color w:val="000000" w:themeColor="text1"/>
        </w:rPr>
      </w:pPr>
    </w:p>
    <w:p w14:paraId="4F22E2C6" w14:textId="77777777" w:rsidR="00585993" w:rsidRPr="001B5ADB" w:rsidRDefault="00585993" w:rsidP="00585993">
      <w:pPr>
        <w:rPr>
          <w:color w:val="000000" w:themeColor="text1"/>
        </w:rPr>
      </w:pPr>
      <w:r w:rsidRPr="001B5ADB">
        <w:rPr>
          <w:b/>
          <w:bCs/>
          <w:color w:val="000000" w:themeColor="text1"/>
        </w:rPr>
        <w:t>Disaster Recovery</w:t>
      </w:r>
      <w:r w:rsidRPr="001B5ADB">
        <w:rPr>
          <w:color w:val="000000" w:themeColor="text1"/>
        </w:rPr>
        <w:t>: Policies, tools, and procedures that enable the recovery or continuation of vital technology infrastructure and systems after a natural or human-induced disaster.</w:t>
      </w:r>
    </w:p>
    <w:p w14:paraId="0CC7FDC5" w14:textId="77777777" w:rsidR="00585993" w:rsidRPr="001B5ADB" w:rsidRDefault="00585993" w:rsidP="00585993">
      <w:pPr>
        <w:rPr>
          <w:color w:val="000000" w:themeColor="text1"/>
        </w:rPr>
      </w:pPr>
    </w:p>
    <w:p w14:paraId="0862A312" w14:textId="77777777" w:rsidR="00585993" w:rsidRPr="001B5ADB" w:rsidRDefault="00585993" w:rsidP="00585993">
      <w:pPr>
        <w:rPr>
          <w:color w:val="000000" w:themeColor="text1"/>
        </w:rPr>
      </w:pPr>
      <w:r w:rsidRPr="001B5ADB">
        <w:rPr>
          <w:b/>
          <w:bCs/>
          <w:color w:val="000000" w:themeColor="text1"/>
        </w:rPr>
        <w:t>Email Server</w:t>
      </w:r>
      <w:r w:rsidRPr="001B5ADB">
        <w:rPr>
          <w:color w:val="000000" w:themeColor="text1"/>
        </w:rPr>
        <w:t>: A computer system that handles the transmission, delivery, and storage of electronic mail (email) messages.</w:t>
      </w:r>
    </w:p>
    <w:p w14:paraId="066116B9" w14:textId="77777777" w:rsidR="00974C52" w:rsidRPr="001B5ADB" w:rsidRDefault="00974C52" w:rsidP="00585993">
      <w:pPr>
        <w:rPr>
          <w:color w:val="000000" w:themeColor="text1"/>
        </w:rPr>
      </w:pPr>
    </w:p>
    <w:p w14:paraId="4B16948C" w14:textId="73316606" w:rsidR="00585993" w:rsidRPr="001B5ADB" w:rsidRDefault="00585993" w:rsidP="00585993">
      <w:pPr>
        <w:rPr>
          <w:color w:val="000000" w:themeColor="text1"/>
        </w:rPr>
      </w:pPr>
      <w:r w:rsidRPr="001B5ADB">
        <w:rPr>
          <w:b/>
          <w:bCs/>
          <w:color w:val="000000" w:themeColor="text1"/>
        </w:rPr>
        <w:t>Encryption</w:t>
      </w:r>
      <w:r w:rsidRPr="001B5ADB">
        <w:rPr>
          <w:color w:val="000000" w:themeColor="text1"/>
        </w:rPr>
        <w:t>: The process of encoding data to prevent unauthorised access or ensure data confidentiality.</w:t>
      </w:r>
    </w:p>
    <w:p w14:paraId="12876B0D" w14:textId="77777777" w:rsidR="00974C52" w:rsidRPr="001B5ADB" w:rsidRDefault="00974C52" w:rsidP="00585993">
      <w:pPr>
        <w:rPr>
          <w:color w:val="000000" w:themeColor="text1"/>
        </w:rPr>
      </w:pPr>
    </w:p>
    <w:p w14:paraId="3C4DA2BD" w14:textId="77777777" w:rsidR="00585993" w:rsidRPr="001B5ADB" w:rsidRDefault="00585993" w:rsidP="00585993">
      <w:pPr>
        <w:rPr>
          <w:color w:val="000000" w:themeColor="text1"/>
        </w:rPr>
      </w:pPr>
      <w:r w:rsidRPr="001B5ADB">
        <w:rPr>
          <w:b/>
          <w:bCs/>
          <w:color w:val="000000" w:themeColor="text1"/>
        </w:rPr>
        <w:t>Firewall</w:t>
      </w:r>
      <w:r w:rsidRPr="001B5ADB">
        <w:rPr>
          <w:color w:val="000000" w:themeColor="text1"/>
        </w:rPr>
        <w:t>: A network security system that monitors and controls incoming and outgoing network traffic based on predetermined security rules.</w:t>
      </w:r>
    </w:p>
    <w:p w14:paraId="784B5C76" w14:textId="77777777" w:rsidR="00974C52" w:rsidRPr="001B5ADB" w:rsidRDefault="00974C52" w:rsidP="00585993">
      <w:pPr>
        <w:rPr>
          <w:color w:val="000000" w:themeColor="text1"/>
        </w:rPr>
      </w:pPr>
    </w:p>
    <w:p w14:paraId="09690B60" w14:textId="5F96446A" w:rsidR="00585993" w:rsidRPr="001B5ADB" w:rsidRDefault="00585993" w:rsidP="00585993">
      <w:pPr>
        <w:rPr>
          <w:color w:val="000000" w:themeColor="text1"/>
        </w:rPr>
      </w:pPr>
      <w:r w:rsidRPr="001B5ADB">
        <w:rPr>
          <w:b/>
          <w:bCs/>
          <w:color w:val="000000" w:themeColor="text1"/>
        </w:rPr>
        <w:t>High Availability</w:t>
      </w:r>
      <w:r w:rsidRPr="001B5ADB">
        <w:rPr>
          <w:color w:val="000000" w:themeColor="text1"/>
        </w:rPr>
        <w:t>: The ability of a system or application to remain operational and accessible for an extended period, minimising downtime and service disruptions.</w:t>
      </w:r>
    </w:p>
    <w:p w14:paraId="3DB38E5F" w14:textId="77777777" w:rsidR="00974C52" w:rsidRPr="001B5ADB" w:rsidRDefault="00974C52" w:rsidP="00585993">
      <w:pPr>
        <w:rPr>
          <w:color w:val="000000" w:themeColor="text1"/>
        </w:rPr>
      </w:pPr>
    </w:p>
    <w:p w14:paraId="1DE605C5" w14:textId="77777777" w:rsidR="00585993" w:rsidRPr="001B5ADB" w:rsidRDefault="00585993" w:rsidP="00585993">
      <w:pPr>
        <w:rPr>
          <w:color w:val="000000" w:themeColor="text1"/>
        </w:rPr>
      </w:pPr>
      <w:r w:rsidRPr="001B5ADB">
        <w:rPr>
          <w:b/>
          <w:bCs/>
          <w:color w:val="000000" w:themeColor="text1"/>
        </w:rPr>
        <w:t>Integration</w:t>
      </w:r>
      <w:r w:rsidRPr="001B5ADB">
        <w:rPr>
          <w:color w:val="000000" w:themeColor="text1"/>
        </w:rPr>
        <w:t>: The process of combining different systems, applications, or components to work together seamlessly.</w:t>
      </w:r>
    </w:p>
    <w:p w14:paraId="6D8A046A" w14:textId="77777777" w:rsidR="00974C52" w:rsidRPr="001B5ADB" w:rsidRDefault="00974C52" w:rsidP="00585993">
      <w:pPr>
        <w:rPr>
          <w:color w:val="000000" w:themeColor="text1"/>
        </w:rPr>
      </w:pPr>
    </w:p>
    <w:p w14:paraId="1C780A45" w14:textId="77777777" w:rsidR="00585993" w:rsidRPr="001B5ADB" w:rsidRDefault="00585993" w:rsidP="00585993">
      <w:pPr>
        <w:rPr>
          <w:color w:val="000000" w:themeColor="text1"/>
        </w:rPr>
      </w:pPr>
      <w:r w:rsidRPr="001B5ADB">
        <w:rPr>
          <w:b/>
          <w:bCs/>
          <w:color w:val="000000" w:themeColor="text1"/>
        </w:rPr>
        <w:t>Mailbox</w:t>
      </w:r>
      <w:r w:rsidRPr="001B5ADB">
        <w:rPr>
          <w:color w:val="000000" w:themeColor="text1"/>
        </w:rPr>
        <w:t>: A storage location on an email server where messages are received and stored for a specific user account.</w:t>
      </w:r>
    </w:p>
    <w:p w14:paraId="20C852C3" w14:textId="77777777" w:rsidR="00974C52" w:rsidRPr="001B5ADB" w:rsidRDefault="00974C52" w:rsidP="00585993">
      <w:pPr>
        <w:rPr>
          <w:color w:val="000000" w:themeColor="text1"/>
        </w:rPr>
      </w:pPr>
    </w:p>
    <w:p w14:paraId="442EB948" w14:textId="77777777" w:rsidR="00585993" w:rsidRPr="001B5ADB" w:rsidRDefault="00585993" w:rsidP="00585993">
      <w:pPr>
        <w:rPr>
          <w:color w:val="000000" w:themeColor="text1"/>
        </w:rPr>
      </w:pPr>
      <w:r w:rsidRPr="001B5ADB">
        <w:rPr>
          <w:b/>
          <w:bCs/>
          <w:color w:val="000000" w:themeColor="text1"/>
        </w:rPr>
        <w:t>Namespace</w:t>
      </w:r>
      <w:r w:rsidRPr="001B5ADB">
        <w:rPr>
          <w:color w:val="000000" w:themeColor="text1"/>
        </w:rPr>
        <w:t>: A logical grouping of objects, such as user accounts, computers, or resources, within a network or directory service.</w:t>
      </w:r>
    </w:p>
    <w:p w14:paraId="05950BEA" w14:textId="77777777" w:rsidR="00974C52" w:rsidRPr="001B5ADB" w:rsidRDefault="00974C52" w:rsidP="00585993">
      <w:pPr>
        <w:rPr>
          <w:color w:val="000000" w:themeColor="text1"/>
        </w:rPr>
      </w:pPr>
    </w:p>
    <w:p w14:paraId="4F86CC2F" w14:textId="77777777" w:rsidR="00585993" w:rsidRPr="001B5ADB" w:rsidRDefault="00585993" w:rsidP="00585993">
      <w:pPr>
        <w:rPr>
          <w:color w:val="000000" w:themeColor="text1"/>
        </w:rPr>
      </w:pPr>
      <w:r w:rsidRPr="001B5ADB">
        <w:rPr>
          <w:b/>
          <w:bCs/>
          <w:color w:val="000000" w:themeColor="text1"/>
        </w:rPr>
        <w:t>User Acceptance Testing (UAT)</w:t>
      </w:r>
      <w:r w:rsidRPr="001B5ADB">
        <w:rPr>
          <w:color w:val="000000" w:themeColor="text1"/>
        </w:rPr>
        <w:t>: A type of testing performed by end-users or representatives to validate that a system or application meets their requirements and expectations.</w:t>
      </w:r>
    </w:p>
    <w:p w14:paraId="4C1D41C8" w14:textId="3672CC99" w:rsidR="00491191" w:rsidRPr="001B5ADB" w:rsidRDefault="00491191" w:rsidP="00491191"/>
    <w:p w14:paraId="451B856C" w14:textId="77777777" w:rsidR="00D34E3A" w:rsidRPr="001B5ADB" w:rsidRDefault="00D34E3A" w:rsidP="00D34E3A">
      <w:r w:rsidRPr="001B5ADB">
        <w:rPr>
          <w:b/>
          <w:bCs/>
        </w:rPr>
        <w:t>IMAP</w:t>
      </w:r>
      <w:r w:rsidRPr="001B5ADB">
        <w:t>: Internet Message Access Protocol, a standard protocol for accessing and retrieving email messages from a mail server.</w:t>
      </w:r>
    </w:p>
    <w:p w14:paraId="4BDA4A6A" w14:textId="77777777" w:rsidR="00D34E3A" w:rsidRPr="001B5ADB" w:rsidRDefault="00D34E3A" w:rsidP="00D34E3A">
      <w:r w:rsidRPr="001B5ADB">
        <w:rPr>
          <w:b/>
          <w:bCs/>
        </w:rPr>
        <w:t>POP3</w:t>
      </w:r>
      <w:r w:rsidRPr="001B5ADB">
        <w:t>: Post Office Protocol version 3, a standard protocol for retrieving email messages from a mail server.</w:t>
      </w:r>
    </w:p>
    <w:p w14:paraId="1065979B" w14:textId="0B682C8E" w:rsidR="00D34E3A" w:rsidRPr="001B5ADB" w:rsidRDefault="00D34E3A" w:rsidP="00D34E3A">
      <w:r w:rsidRPr="001B5ADB">
        <w:rPr>
          <w:b/>
          <w:bCs/>
        </w:rPr>
        <w:t>RAID</w:t>
      </w:r>
      <w:r w:rsidRPr="001B5ADB">
        <w:t>: Redundant Array of Independent Disks, a data storage virtuali</w:t>
      </w:r>
      <w:r w:rsidR="00841398" w:rsidRPr="001B5ADB">
        <w:t>s</w:t>
      </w:r>
      <w:r w:rsidRPr="001B5ADB">
        <w:t>ation technique that combines multiple physical disk drives into a single logical unit for improved performance, fault tolerance, or both.</w:t>
      </w:r>
    </w:p>
    <w:p w14:paraId="2475D9A5" w14:textId="35CFD161" w:rsidR="00D34E3A" w:rsidRPr="001B5ADB" w:rsidRDefault="00D34E3A" w:rsidP="00D34E3A">
      <w:r w:rsidRPr="001B5ADB">
        <w:rPr>
          <w:b/>
          <w:bCs/>
        </w:rPr>
        <w:t>SIP</w:t>
      </w:r>
      <w:r w:rsidRPr="001B5ADB">
        <w:t xml:space="preserve">: Session Initiation Protocol, a </w:t>
      </w:r>
      <w:r w:rsidR="00841398" w:rsidRPr="001B5ADB">
        <w:t>signalling</w:t>
      </w:r>
      <w:r w:rsidRPr="001B5ADB">
        <w:t xml:space="preserve"> protocol used for initiating, maintaining, and terminating real-time communication sessions, such as voice and video calls.</w:t>
      </w:r>
    </w:p>
    <w:p w14:paraId="582B5B98" w14:textId="77777777" w:rsidR="00D34E3A" w:rsidRPr="001B5ADB" w:rsidRDefault="00D34E3A" w:rsidP="00D34E3A">
      <w:r w:rsidRPr="001B5ADB">
        <w:rPr>
          <w:b/>
          <w:bCs/>
        </w:rPr>
        <w:t>SMTP</w:t>
      </w:r>
      <w:r w:rsidRPr="001B5ADB">
        <w:t>: Simple Mail Transfer Protocol, a standard communication protocol for electronic mail transmission.</w:t>
      </w:r>
    </w:p>
    <w:p w14:paraId="1265A918" w14:textId="77777777" w:rsidR="00D34E3A" w:rsidRPr="001B5ADB" w:rsidRDefault="00D34E3A" w:rsidP="00D34E3A">
      <w:r w:rsidRPr="001B5ADB">
        <w:rPr>
          <w:b/>
          <w:bCs/>
        </w:rPr>
        <w:lastRenderedPageBreak/>
        <w:t>SSL/TLS</w:t>
      </w:r>
      <w:r w:rsidRPr="001B5ADB">
        <w:t>: Secure Sockets Layer/Transport Layer Security, cryptographic protocols that provide secure communication over a computer network.</w:t>
      </w:r>
    </w:p>
    <w:p w14:paraId="714363D1" w14:textId="77777777" w:rsidR="00D34E3A" w:rsidRPr="001B5ADB" w:rsidRDefault="00D34E3A" w:rsidP="00D34E3A">
      <w:r w:rsidRPr="001B5ADB">
        <w:rPr>
          <w:b/>
          <w:bCs/>
        </w:rPr>
        <w:t>VLAN</w:t>
      </w:r>
      <w:r w:rsidRPr="001B5ADB">
        <w:t>: Virtual Local Area Network, a logical subdivision of a computer network that allows for the partitioning of a single physical network into multiple virtual networks.</w:t>
      </w:r>
    </w:p>
    <w:p w14:paraId="1A7CD4D0" w14:textId="77777777" w:rsidR="00203F81" w:rsidRPr="001B5ADB" w:rsidRDefault="00203F81" w:rsidP="00203F81">
      <w:pPr>
        <w:rPr>
          <w:color w:val="000000" w:themeColor="text1"/>
        </w:rPr>
      </w:pPr>
      <w:r w:rsidRPr="001B5ADB">
        <w:rPr>
          <w:b/>
          <w:bCs/>
          <w:color w:val="000000" w:themeColor="text1"/>
        </w:rPr>
        <w:t>VoIP (Voice over Internet Protocol)</w:t>
      </w:r>
      <w:r w:rsidRPr="001B5ADB">
        <w:rPr>
          <w:color w:val="000000" w:themeColor="text1"/>
        </w:rPr>
        <w:t>: A technology that enables voice communication and multimedia sessions over Internet protocol (IP) networks.</w:t>
      </w:r>
      <w:r>
        <w:rPr>
          <w:color w:val="000000" w:themeColor="text1"/>
        </w:rPr>
        <w:t xml:space="preserve"> </w:t>
      </w:r>
      <w:r w:rsidRPr="00995AC1">
        <w:rPr>
          <w:color w:val="000000" w:themeColor="text1"/>
        </w:rPr>
        <w:t>VoIP allows users to make voice calls from a computer, smartphone, other mobile devices, special VoIP phones and WebRTC-enabled browsers.</w:t>
      </w:r>
    </w:p>
    <w:p w14:paraId="19716382" w14:textId="77777777" w:rsidR="00491191" w:rsidRPr="001B5ADB" w:rsidRDefault="00491191" w:rsidP="00491191">
      <w:r w:rsidRPr="001B5ADB">
        <w:t xml:space="preserve">  </w:t>
      </w:r>
    </w:p>
    <w:p w14:paraId="2E034181" w14:textId="77777777" w:rsidR="00491191" w:rsidRPr="001B5ADB" w:rsidRDefault="00491191" w:rsidP="00491191"/>
    <w:p w14:paraId="0000006B" w14:textId="77777777" w:rsidR="005A2E7C" w:rsidRPr="001B5ADB" w:rsidRDefault="005A2E7C" w:rsidP="00491191"/>
    <w:sectPr w:rsidR="005A2E7C" w:rsidRPr="001B5ADB">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F90C9" w14:textId="77777777" w:rsidR="00333515" w:rsidRPr="000D6E03" w:rsidRDefault="00333515">
      <w:pPr>
        <w:spacing w:line="240" w:lineRule="auto"/>
      </w:pPr>
      <w:r w:rsidRPr="000D6E03">
        <w:separator/>
      </w:r>
    </w:p>
  </w:endnote>
  <w:endnote w:type="continuationSeparator" w:id="0">
    <w:p w14:paraId="0E17F1A7" w14:textId="77777777" w:rsidR="00333515" w:rsidRPr="000D6E03" w:rsidRDefault="00333515">
      <w:pPr>
        <w:spacing w:line="240" w:lineRule="auto"/>
      </w:pPr>
      <w:r w:rsidRPr="000D6E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C" w14:textId="77777777" w:rsidR="005A2E7C" w:rsidRPr="000D6E03" w:rsidRDefault="005A2E7C">
    <w:pPr>
      <w:jc w:val="center"/>
      <w:rPr>
        <w:sz w:val="16"/>
        <w:szCs w:val="16"/>
      </w:rPr>
    </w:pPr>
  </w:p>
  <w:p w14:paraId="0000006D" w14:textId="77777777" w:rsidR="005A2E7C" w:rsidRPr="000D6E03" w:rsidRDefault="007F6A47">
    <w:pPr>
      <w:jc w:val="center"/>
      <w:rPr>
        <w:sz w:val="16"/>
        <w:szCs w:val="16"/>
      </w:rPr>
    </w:pPr>
    <w:r>
      <w:pict w14:anchorId="576B3A75">
        <v:rect id="_x0000_i1025" alt="" style="width:468pt;height:.05pt;mso-width-percent:0;mso-height-percent:0;mso-width-percent:0;mso-height-percent:0" o:hralign="center" o:hrstd="t" o:hr="t" fillcolor="#a0a0a0" stroked="f"/>
      </w:pict>
    </w:r>
  </w:p>
  <w:p w14:paraId="0000006E" w14:textId="3E784E44" w:rsidR="005A2E7C" w:rsidRPr="000D6E03" w:rsidRDefault="00A041F8">
    <w:pPr>
      <w:jc w:val="center"/>
      <w:rPr>
        <w:sz w:val="16"/>
        <w:szCs w:val="16"/>
      </w:rPr>
    </w:pPr>
    <w:r w:rsidRPr="00C57EB1">
      <w:rPr>
        <w:sz w:val="16"/>
        <w:szCs w:val="16"/>
      </w:rPr>
      <w:t>Thong Thao | Student ID: 474587265</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467D0A" w:rsidRPr="000D6E03">
      <w:rPr>
        <w:sz w:val="16"/>
        <w:szCs w:val="16"/>
      </w:rPr>
      <w:t xml:space="preserve">Page </w:t>
    </w:r>
    <w:r w:rsidR="00467D0A" w:rsidRPr="000D6E03">
      <w:rPr>
        <w:sz w:val="16"/>
        <w:szCs w:val="16"/>
      </w:rPr>
      <w:fldChar w:fldCharType="begin"/>
    </w:r>
    <w:r w:rsidR="00467D0A" w:rsidRPr="000D6E03">
      <w:rPr>
        <w:sz w:val="16"/>
        <w:szCs w:val="16"/>
      </w:rPr>
      <w:instrText>PAGE</w:instrText>
    </w:r>
    <w:r w:rsidR="00467D0A" w:rsidRPr="000D6E03">
      <w:rPr>
        <w:sz w:val="16"/>
        <w:szCs w:val="16"/>
      </w:rPr>
      <w:fldChar w:fldCharType="separate"/>
    </w:r>
    <w:r w:rsidR="00654642" w:rsidRPr="000D6E03">
      <w:rPr>
        <w:sz w:val="16"/>
        <w:szCs w:val="16"/>
      </w:rPr>
      <w:t>4</w:t>
    </w:r>
    <w:r w:rsidR="00467D0A" w:rsidRPr="000D6E03">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FFBD0" w14:textId="477AE12B" w:rsidR="002D506C" w:rsidRPr="000D6E03" w:rsidRDefault="000163D0" w:rsidP="000163D0">
    <w:pPr>
      <w:pStyle w:val="Footer"/>
    </w:pPr>
    <w:r w:rsidRPr="000D6E03">
      <w:t>ICTNWK536 Plan, implement and test enterprise communication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D68B8" w14:textId="77777777" w:rsidR="00333515" w:rsidRPr="000D6E03" w:rsidRDefault="00333515">
      <w:pPr>
        <w:spacing w:line="240" w:lineRule="auto"/>
      </w:pPr>
      <w:r w:rsidRPr="000D6E03">
        <w:separator/>
      </w:r>
    </w:p>
  </w:footnote>
  <w:footnote w:type="continuationSeparator" w:id="0">
    <w:p w14:paraId="6EADC8CB" w14:textId="77777777" w:rsidR="00333515" w:rsidRPr="000D6E03" w:rsidRDefault="00333515">
      <w:pPr>
        <w:spacing w:line="240" w:lineRule="auto"/>
      </w:pPr>
      <w:r w:rsidRPr="000D6E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4984B" w14:textId="30547D51" w:rsidR="002D506C" w:rsidRPr="009649DC" w:rsidRDefault="009649DC">
    <w:pPr>
      <w:pStyle w:val="Header"/>
      <w:rPr>
        <w:lang w:val="en-US"/>
      </w:rPr>
    </w:pPr>
    <w:r>
      <w:rPr>
        <w:lang w:val="en-US"/>
      </w:rPr>
      <w:t>Daydream Travel Agency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15B8"/>
    <w:multiLevelType w:val="multilevel"/>
    <w:tmpl w:val="D57A4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F1DB9"/>
    <w:multiLevelType w:val="hybridMultilevel"/>
    <w:tmpl w:val="E9DE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0A52"/>
    <w:multiLevelType w:val="multilevel"/>
    <w:tmpl w:val="3F66774E"/>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A3251D"/>
    <w:multiLevelType w:val="hybridMultilevel"/>
    <w:tmpl w:val="77B6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A3F95"/>
    <w:multiLevelType w:val="hybridMultilevel"/>
    <w:tmpl w:val="BB1C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52A7E"/>
    <w:multiLevelType w:val="multilevel"/>
    <w:tmpl w:val="DE18D71C"/>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220D8"/>
    <w:multiLevelType w:val="multilevel"/>
    <w:tmpl w:val="7736B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E473B4"/>
    <w:multiLevelType w:val="hybridMultilevel"/>
    <w:tmpl w:val="D304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E0E6B"/>
    <w:multiLevelType w:val="hybridMultilevel"/>
    <w:tmpl w:val="9BC0A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4A7048"/>
    <w:multiLevelType w:val="hybridMultilevel"/>
    <w:tmpl w:val="AA1C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20E91"/>
    <w:multiLevelType w:val="hybridMultilevel"/>
    <w:tmpl w:val="B31A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35BE7"/>
    <w:multiLevelType w:val="hybridMultilevel"/>
    <w:tmpl w:val="7A46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D16D2"/>
    <w:multiLevelType w:val="hybridMultilevel"/>
    <w:tmpl w:val="6A2ED92C"/>
    <w:lvl w:ilvl="0" w:tplc="6C1CC5FA">
      <w:start w:val="6"/>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C21F62"/>
    <w:multiLevelType w:val="hybridMultilevel"/>
    <w:tmpl w:val="BC1E4A46"/>
    <w:lvl w:ilvl="0" w:tplc="6C1CC5FA">
      <w:start w:val="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1789E"/>
    <w:multiLevelType w:val="hybridMultilevel"/>
    <w:tmpl w:val="305E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800924">
    <w:abstractNumId w:val="6"/>
  </w:num>
  <w:num w:numId="2" w16cid:durableId="917521945">
    <w:abstractNumId w:val="2"/>
  </w:num>
  <w:num w:numId="3" w16cid:durableId="768506715">
    <w:abstractNumId w:val="0"/>
  </w:num>
  <w:num w:numId="4" w16cid:durableId="1713723020">
    <w:abstractNumId w:val="5"/>
  </w:num>
  <w:num w:numId="5" w16cid:durableId="1176726360">
    <w:abstractNumId w:val="7"/>
  </w:num>
  <w:num w:numId="6" w16cid:durableId="533272798">
    <w:abstractNumId w:val="13"/>
  </w:num>
  <w:num w:numId="7" w16cid:durableId="512113689">
    <w:abstractNumId w:val="11"/>
  </w:num>
  <w:num w:numId="8" w16cid:durableId="1352299769">
    <w:abstractNumId w:val="3"/>
  </w:num>
  <w:num w:numId="9" w16cid:durableId="929775719">
    <w:abstractNumId w:val="12"/>
  </w:num>
  <w:num w:numId="10" w16cid:durableId="2060938839">
    <w:abstractNumId w:val="9"/>
  </w:num>
  <w:num w:numId="11" w16cid:durableId="403263578">
    <w:abstractNumId w:val="10"/>
  </w:num>
  <w:num w:numId="12" w16cid:durableId="66811366">
    <w:abstractNumId w:val="8"/>
  </w:num>
  <w:num w:numId="13" w16cid:durableId="227352240">
    <w:abstractNumId w:val="14"/>
  </w:num>
  <w:num w:numId="14" w16cid:durableId="383022827">
    <w:abstractNumId w:val="1"/>
  </w:num>
  <w:num w:numId="15" w16cid:durableId="1014842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E7C"/>
    <w:rsid w:val="0001576B"/>
    <w:rsid w:val="000163D0"/>
    <w:rsid w:val="00025B9F"/>
    <w:rsid w:val="00027553"/>
    <w:rsid w:val="00053EA8"/>
    <w:rsid w:val="00066C05"/>
    <w:rsid w:val="00073AFE"/>
    <w:rsid w:val="00074DF9"/>
    <w:rsid w:val="00086A8D"/>
    <w:rsid w:val="000D3A8D"/>
    <w:rsid w:val="000D6E03"/>
    <w:rsid w:val="000E4706"/>
    <w:rsid w:val="000F4031"/>
    <w:rsid w:val="001312ED"/>
    <w:rsid w:val="00190EF2"/>
    <w:rsid w:val="001A785E"/>
    <w:rsid w:val="001B5ADB"/>
    <w:rsid w:val="001C4FD8"/>
    <w:rsid w:val="001D2D53"/>
    <w:rsid w:val="00203F81"/>
    <w:rsid w:val="0021528E"/>
    <w:rsid w:val="00232680"/>
    <w:rsid w:val="00266384"/>
    <w:rsid w:val="002816C0"/>
    <w:rsid w:val="00285453"/>
    <w:rsid w:val="0028656D"/>
    <w:rsid w:val="002C5046"/>
    <w:rsid w:val="002D506C"/>
    <w:rsid w:val="002D7606"/>
    <w:rsid w:val="003067F2"/>
    <w:rsid w:val="0031561A"/>
    <w:rsid w:val="0032364A"/>
    <w:rsid w:val="00330294"/>
    <w:rsid w:val="003319F9"/>
    <w:rsid w:val="00333515"/>
    <w:rsid w:val="00341B98"/>
    <w:rsid w:val="00344A1A"/>
    <w:rsid w:val="00352CC9"/>
    <w:rsid w:val="003535D4"/>
    <w:rsid w:val="003A55DB"/>
    <w:rsid w:val="003C682C"/>
    <w:rsid w:val="003D1505"/>
    <w:rsid w:val="003E5238"/>
    <w:rsid w:val="00404909"/>
    <w:rsid w:val="0042021E"/>
    <w:rsid w:val="00436DA5"/>
    <w:rsid w:val="00467CB6"/>
    <w:rsid w:val="00467D0A"/>
    <w:rsid w:val="00487268"/>
    <w:rsid w:val="00490C54"/>
    <w:rsid w:val="00491191"/>
    <w:rsid w:val="004A32EA"/>
    <w:rsid w:val="004B0650"/>
    <w:rsid w:val="004B78E2"/>
    <w:rsid w:val="004C5F7C"/>
    <w:rsid w:val="004D1EE9"/>
    <w:rsid w:val="004D40DF"/>
    <w:rsid w:val="004E0A09"/>
    <w:rsid w:val="004E1A10"/>
    <w:rsid w:val="004E7619"/>
    <w:rsid w:val="0050557F"/>
    <w:rsid w:val="00513F59"/>
    <w:rsid w:val="0054143D"/>
    <w:rsid w:val="00557970"/>
    <w:rsid w:val="005614F1"/>
    <w:rsid w:val="0058406E"/>
    <w:rsid w:val="00585993"/>
    <w:rsid w:val="00590B58"/>
    <w:rsid w:val="005A2E7C"/>
    <w:rsid w:val="005E1A48"/>
    <w:rsid w:val="005E2963"/>
    <w:rsid w:val="005E481E"/>
    <w:rsid w:val="00601165"/>
    <w:rsid w:val="00605BBF"/>
    <w:rsid w:val="00612B28"/>
    <w:rsid w:val="00651435"/>
    <w:rsid w:val="00654642"/>
    <w:rsid w:val="006D0BD4"/>
    <w:rsid w:val="006E2785"/>
    <w:rsid w:val="006F306F"/>
    <w:rsid w:val="006F7FCC"/>
    <w:rsid w:val="00721E88"/>
    <w:rsid w:val="00736C02"/>
    <w:rsid w:val="00740043"/>
    <w:rsid w:val="007448EB"/>
    <w:rsid w:val="007675D9"/>
    <w:rsid w:val="007855E2"/>
    <w:rsid w:val="007873B2"/>
    <w:rsid w:val="00794F9A"/>
    <w:rsid w:val="007B5B24"/>
    <w:rsid w:val="007D7F48"/>
    <w:rsid w:val="007F5B97"/>
    <w:rsid w:val="007F6A47"/>
    <w:rsid w:val="008032D2"/>
    <w:rsid w:val="00807C54"/>
    <w:rsid w:val="00812B9F"/>
    <w:rsid w:val="00816FB3"/>
    <w:rsid w:val="00831C04"/>
    <w:rsid w:val="00841398"/>
    <w:rsid w:val="00844844"/>
    <w:rsid w:val="00847BFD"/>
    <w:rsid w:val="0085097E"/>
    <w:rsid w:val="00851DF4"/>
    <w:rsid w:val="008562BC"/>
    <w:rsid w:val="008652E9"/>
    <w:rsid w:val="0086753A"/>
    <w:rsid w:val="00875370"/>
    <w:rsid w:val="008824C0"/>
    <w:rsid w:val="00883893"/>
    <w:rsid w:val="00887342"/>
    <w:rsid w:val="008930FA"/>
    <w:rsid w:val="008979B4"/>
    <w:rsid w:val="008D2D66"/>
    <w:rsid w:val="008E107B"/>
    <w:rsid w:val="0090645E"/>
    <w:rsid w:val="00906B1E"/>
    <w:rsid w:val="009078AA"/>
    <w:rsid w:val="009166A5"/>
    <w:rsid w:val="009649DC"/>
    <w:rsid w:val="00974C52"/>
    <w:rsid w:val="00976481"/>
    <w:rsid w:val="00983CF7"/>
    <w:rsid w:val="00994FAA"/>
    <w:rsid w:val="009957C4"/>
    <w:rsid w:val="00995AC1"/>
    <w:rsid w:val="009B4C4B"/>
    <w:rsid w:val="009B67F5"/>
    <w:rsid w:val="009B7756"/>
    <w:rsid w:val="009C595C"/>
    <w:rsid w:val="009D5AE3"/>
    <w:rsid w:val="009E4E24"/>
    <w:rsid w:val="009F2B57"/>
    <w:rsid w:val="009F2C4C"/>
    <w:rsid w:val="009F63FC"/>
    <w:rsid w:val="009F77B2"/>
    <w:rsid w:val="00A041F8"/>
    <w:rsid w:val="00A23CCE"/>
    <w:rsid w:val="00A26326"/>
    <w:rsid w:val="00A27DA3"/>
    <w:rsid w:val="00A6556D"/>
    <w:rsid w:val="00AB5716"/>
    <w:rsid w:val="00AB7381"/>
    <w:rsid w:val="00AD5939"/>
    <w:rsid w:val="00AF4E48"/>
    <w:rsid w:val="00AF6C14"/>
    <w:rsid w:val="00B06F4C"/>
    <w:rsid w:val="00B14751"/>
    <w:rsid w:val="00B237B9"/>
    <w:rsid w:val="00B2587F"/>
    <w:rsid w:val="00BA577A"/>
    <w:rsid w:val="00BB66A4"/>
    <w:rsid w:val="00BC446F"/>
    <w:rsid w:val="00BC5A4C"/>
    <w:rsid w:val="00BC743C"/>
    <w:rsid w:val="00BD0117"/>
    <w:rsid w:val="00C00CAF"/>
    <w:rsid w:val="00C02D02"/>
    <w:rsid w:val="00C21602"/>
    <w:rsid w:val="00C6737B"/>
    <w:rsid w:val="00C73501"/>
    <w:rsid w:val="00C7673B"/>
    <w:rsid w:val="00CE5F2D"/>
    <w:rsid w:val="00D04C14"/>
    <w:rsid w:val="00D2290E"/>
    <w:rsid w:val="00D236DD"/>
    <w:rsid w:val="00D34E3A"/>
    <w:rsid w:val="00D45341"/>
    <w:rsid w:val="00D66924"/>
    <w:rsid w:val="00D7026B"/>
    <w:rsid w:val="00D72954"/>
    <w:rsid w:val="00D747F4"/>
    <w:rsid w:val="00D770B9"/>
    <w:rsid w:val="00D9573B"/>
    <w:rsid w:val="00DB1AD9"/>
    <w:rsid w:val="00DC7C68"/>
    <w:rsid w:val="00DF249F"/>
    <w:rsid w:val="00DF3111"/>
    <w:rsid w:val="00E038A8"/>
    <w:rsid w:val="00E547FE"/>
    <w:rsid w:val="00E654F8"/>
    <w:rsid w:val="00E817A1"/>
    <w:rsid w:val="00E93EBE"/>
    <w:rsid w:val="00E959BA"/>
    <w:rsid w:val="00EC430B"/>
    <w:rsid w:val="00EC4EEF"/>
    <w:rsid w:val="00ED4B04"/>
    <w:rsid w:val="00EE04C8"/>
    <w:rsid w:val="00F43B92"/>
    <w:rsid w:val="00F6304D"/>
    <w:rsid w:val="00F71280"/>
    <w:rsid w:val="00F75D1F"/>
    <w:rsid w:val="00F93065"/>
    <w:rsid w:val="00F9724B"/>
    <w:rsid w:val="00FD52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13E95A"/>
  <w15:docId w15:val="{675E8494-F7CE-D349-B55C-B317BD4D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959BA"/>
    <w:pPr>
      <w:tabs>
        <w:tab w:val="center" w:pos="4680"/>
        <w:tab w:val="right" w:pos="9360"/>
      </w:tabs>
      <w:spacing w:line="240" w:lineRule="auto"/>
    </w:pPr>
  </w:style>
  <w:style w:type="character" w:customStyle="1" w:styleId="HeaderChar">
    <w:name w:val="Header Char"/>
    <w:basedOn w:val="DefaultParagraphFont"/>
    <w:link w:val="Header"/>
    <w:uiPriority w:val="99"/>
    <w:rsid w:val="00E959BA"/>
  </w:style>
  <w:style w:type="paragraph" w:styleId="Footer">
    <w:name w:val="footer"/>
    <w:basedOn w:val="Normal"/>
    <w:link w:val="FooterChar"/>
    <w:uiPriority w:val="99"/>
    <w:unhideWhenUsed/>
    <w:rsid w:val="00E959BA"/>
    <w:pPr>
      <w:tabs>
        <w:tab w:val="center" w:pos="4680"/>
        <w:tab w:val="right" w:pos="9360"/>
      </w:tabs>
      <w:spacing w:line="240" w:lineRule="auto"/>
    </w:pPr>
  </w:style>
  <w:style w:type="character" w:customStyle="1" w:styleId="FooterChar">
    <w:name w:val="Footer Char"/>
    <w:basedOn w:val="DefaultParagraphFont"/>
    <w:link w:val="Footer"/>
    <w:uiPriority w:val="99"/>
    <w:rsid w:val="00E959BA"/>
  </w:style>
  <w:style w:type="paragraph" w:styleId="TOC1">
    <w:name w:val="toc 1"/>
    <w:basedOn w:val="Normal"/>
    <w:next w:val="Normal"/>
    <w:autoRedefine/>
    <w:uiPriority w:val="39"/>
    <w:unhideWhenUsed/>
    <w:rsid w:val="00053EA8"/>
    <w:pPr>
      <w:spacing w:after="100"/>
    </w:pPr>
  </w:style>
  <w:style w:type="paragraph" w:styleId="TOC2">
    <w:name w:val="toc 2"/>
    <w:basedOn w:val="Normal"/>
    <w:next w:val="Normal"/>
    <w:autoRedefine/>
    <w:uiPriority w:val="39"/>
    <w:unhideWhenUsed/>
    <w:rsid w:val="00053EA8"/>
    <w:pPr>
      <w:spacing w:after="100"/>
      <w:ind w:left="220"/>
    </w:pPr>
  </w:style>
  <w:style w:type="character" w:styleId="Hyperlink">
    <w:name w:val="Hyperlink"/>
    <w:basedOn w:val="DefaultParagraphFont"/>
    <w:uiPriority w:val="99"/>
    <w:unhideWhenUsed/>
    <w:rsid w:val="00053EA8"/>
    <w:rPr>
      <w:color w:val="0000FF" w:themeColor="hyperlink"/>
      <w:u w:val="single"/>
    </w:rPr>
  </w:style>
  <w:style w:type="paragraph" w:styleId="ListParagraph">
    <w:name w:val="List Paragraph"/>
    <w:basedOn w:val="Normal"/>
    <w:uiPriority w:val="34"/>
    <w:qFormat/>
    <w:rsid w:val="00851DF4"/>
    <w:pPr>
      <w:ind w:left="720"/>
      <w:contextualSpacing/>
    </w:pPr>
  </w:style>
  <w:style w:type="character" w:styleId="UnresolvedMention">
    <w:name w:val="Unresolved Mention"/>
    <w:basedOn w:val="DefaultParagraphFont"/>
    <w:uiPriority w:val="99"/>
    <w:semiHidden/>
    <w:unhideWhenUsed/>
    <w:rsid w:val="008032D2"/>
    <w:rPr>
      <w:color w:val="605E5C"/>
      <w:shd w:val="clear" w:color="auto" w:fill="E1DFDD"/>
    </w:rPr>
  </w:style>
  <w:style w:type="paragraph" w:styleId="TOCHeading">
    <w:name w:val="TOC Heading"/>
    <w:basedOn w:val="Heading1"/>
    <w:next w:val="Normal"/>
    <w:uiPriority w:val="39"/>
    <w:unhideWhenUsed/>
    <w:qFormat/>
    <w:rsid w:val="009F63F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EC43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hn.kennedy@daydreamstrave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eter.webb@daydreamstrave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ren.fells@daydreamstrave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haron.webb@daydreamst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5" ma:contentTypeDescription="Create a new document." ma:contentTypeScope="" ma:versionID="86caae58feae875f01527e2ea50b7108">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09cfdd1e12ac07a9e6927823b2c60e9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1F61A4-8995-4767-BDAD-F65C1C98E547}">
  <ds:schemaRefs>
    <ds:schemaRef ds:uri="http://schemas.openxmlformats.org/officeDocument/2006/bibliography"/>
  </ds:schemaRefs>
</ds:datastoreItem>
</file>

<file path=customXml/itemProps2.xml><?xml version="1.0" encoding="utf-8"?>
<ds:datastoreItem xmlns:ds="http://schemas.openxmlformats.org/officeDocument/2006/customXml" ds:itemID="{C24686B5-6487-4390-BC17-5217AB162DE8}">
  <ds:schemaRefs>
    <ds:schemaRef ds:uri="http://schemas.microsoft.com/office/2006/metadata/properties"/>
    <ds:schemaRef ds:uri="http://schemas.microsoft.com/office/infopath/2007/PartnerControls"/>
    <ds:schemaRef ds:uri="http://schemas.microsoft.com/sharepoint/v3"/>
    <ds:schemaRef ds:uri="688aeeea-db70-49fc-acfa-1a2dd513aa3d"/>
  </ds:schemaRefs>
</ds:datastoreItem>
</file>

<file path=customXml/itemProps3.xml><?xml version="1.0" encoding="utf-8"?>
<ds:datastoreItem xmlns:ds="http://schemas.openxmlformats.org/officeDocument/2006/customXml" ds:itemID="{8BAC6414-696B-4C91-8FBF-6934A88CE9C9}">
  <ds:schemaRefs>
    <ds:schemaRef ds:uri="http://schemas.microsoft.com/sharepoint/v3/contenttype/forms"/>
  </ds:schemaRefs>
</ds:datastoreItem>
</file>

<file path=customXml/itemProps4.xml><?xml version="1.0" encoding="utf-8"?>
<ds:datastoreItem xmlns:ds="http://schemas.openxmlformats.org/officeDocument/2006/customXml" ds:itemID="{9D5845B7-BA8F-4957-8172-BAFB573FF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14</Pages>
  <Words>2966</Words>
  <Characters>20279</Characters>
  <Application>Microsoft Office Word</Application>
  <DocSecurity>0</DocSecurity>
  <Lines>548</Lines>
  <Paragraphs>318</Paragraphs>
  <ScaleCrop>false</ScaleCrop>
  <HeadingPairs>
    <vt:vector size="2" baseType="variant">
      <vt:variant>
        <vt:lpstr>Title</vt:lpstr>
      </vt:variant>
      <vt:variant>
        <vt:i4>1</vt:i4>
      </vt:variant>
    </vt:vector>
  </HeadingPairs>
  <TitlesOfParts>
    <vt:vector size="1" baseType="lpstr">
      <vt:lpstr>CAP Implementation Plan Template</vt:lpstr>
    </vt:vector>
  </TitlesOfParts>
  <Manager/>
  <Company/>
  <LinksUpToDate>false</LinksUpToDate>
  <CharactersWithSpaces>22927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Implementation Plan Template</dc:title>
  <dc:subject/>
  <dc:creator>Newton, Ralph</dc:creator>
  <cp:keywords/>
  <dc:description/>
  <cp:lastModifiedBy>Thong THAO</cp:lastModifiedBy>
  <cp:revision>172</cp:revision>
  <dcterms:created xsi:type="dcterms:W3CDTF">2021-08-22T00:45:00Z</dcterms:created>
  <dcterms:modified xsi:type="dcterms:W3CDTF">2024-06-05T01:49:00Z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9331000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GrammarlyDocumentId">
    <vt:lpwstr>598cc0a8f5502098531bdbe029d863715332b47c80233bcaeec3d68631123f72</vt:lpwstr>
  </property>
</Properties>
</file>