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EB063D" w14:textId="77777777" w:rsidR="00816732" w:rsidRDefault="00816732" w:rsidP="00816732">
            <w:pPr>
              <w:rPr>
                <w:rFonts w:eastAsiaTheme="majorEastAsia"/>
                <w:i/>
                <w:iCs/>
                <w:color w:val="7F7F7F"/>
                <w:sz w:val="24"/>
                <w:szCs w:val="24"/>
              </w:rPr>
            </w:pPr>
            <w:r w:rsidRPr="00816732">
              <w:rPr>
                <w:rFonts w:eastAsiaTheme="majorEastAsia"/>
                <w:i/>
                <w:iCs/>
                <w:color w:val="7F7F7F"/>
                <w:sz w:val="24"/>
                <w:szCs w:val="24"/>
              </w:rPr>
              <w:t xml:space="preserve">Las áreas que más se relacionan con mis intereses son la programación web y el desarrollo de software de escritorio. Me interesa especialmente construir interfaces, ordenar la información y facilitar que una persona complete sus tareas. En VEXA puedo aplicar ese interés en las vistas de administrador y abogado, y aprender cómo se integra la interfaz con el </w:t>
            </w:r>
            <w:proofErr w:type="spellStart"/>
            <w:r w:rsidRPr="00816732">
              <w:rPr>
                <w:rFonts w:eastAsiaTheme="majorEastAsia"/>
                <w:i/>
                <w:iCs/>
                <w:color w:val="7F7F7F"/>
                <w:sz w:val="24"/>
                <w:szCs w:val="24"/>
              </w:rPr>
              <w:t>backend</w:t>
            </w:r>
            <w:proofErr w:type="spellEnd"/>
            <w:r w:rsidRPr="00816732">
              <w:rPr>
                <w:rFonts w:eastAsiaTheme="majorEastAsia"/>
                <w:i/>
                <w:iCs/>
                <w:color w:val="7F7F7F"/>
                <w:sz w:val="24"/>
                <w:szCs w:val="24"/>
              </w:rPr>
              <w:t xml:space="preserve"> y la inteligencia artificial.</w:t>
            </w:r>
          </w:p>
          <w:p w14:paraId="255C9F90" w14:textId="77777777" w:rsidR="00816732" w:rsidRPr="00816732" w:rsidRDefault="00816732" w:rsidP="00816732">
            <w:pPr>
              <w:rPr>
                <w:rFonts w:eastAsiaTheme="majorEastAsia"/>
                <w:i/>
                <w:color w:val="7F7F7F"/>
                <w:sz w:val="24"/>
                <w:szCs w:val="24"/>
              </w:rPr>
            </w:pPr>
          </w:p>
          <w:p w14:paraId="435B1F30" w14:textId="77777777" w:rsidR="00816732" w:rsidRPr="00816732" w:rsidRDefault="00816732" w:rsidP="00816732">
            <w:pPr>
              <w:rPr>
                <w:rFonts w:eastAsiaTheme="majorEastAsia"/>
                <w:i/>
                <w:color w:val="7F7F7F"/>
                <w:sz w:val="24"/>
                <w:szCs w:val="24"/>
              </w:rPr>
            </w:pPr>
            <w:r w:rsidRPr="00816732">
              <w:rPr>
                <w:rFonts w:eastAsiaTheme="majorEastAsia"/>
                <w:i/>
                <w:iCs/>
                <w:color w:val="7F7F7F"/>
                <w:sz w:val="24"/>
                <w:szCs w:val="24"/>
              </w:rPr>
              <w:t>No consigno nombres de certificaciones específicas porque aún no los he identificado para esta reflexión. En general, las certificaciones pueden aportar valor cuando acreditan competencias concretas y se acompañan de proyectos prácticos que demuestren cómo se aplican.</w:t>
            </w:r>
          </w:p>
          <w:p w14:paraId="65B0633D" w14:textId="77777777" w:rsidR="006B7A69" w:rsidRDefault="006B7A6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F01203" w14:textId="77777777" w:rsidR="006B7A69" w:rsidRDefault="006B7A6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EDA9FC" w14:textId="77777777" w:rsidR="006B7A69" w:rsidRDefault="006B7A6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485361" w14:textId="77777777" w:rsidR="006B7A69" w:rsidRDefault="006B7A6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7B54EE56" w:rsidR="002C4FB7" w:rsidRDefault="0081673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16732">
              <w:rPr>
                <w:rFonts w:eastAsiaTheme="majorEastAsia"/>
                <w:i/>
                <w:iCs/>
                <w:color w:val="7F7F7F"/>
                <w:sz w:val="24"/>
                <w:szCs w:val="24"/>
              </w:rPr>
              <w:t>Sí, una certificación puede ayudar a ordenar y validar conocimientos frente a otras personas y orientar el desarrollo profesional. Su valor depende de que la competencia siga siendo pertinente y de que pueda demostrarse con experiencia práctica; por sí sola no reemplaza la capacidad de resolver problemas.</w:t>
            </w: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CBAC57" w14:textId="77777777" w:rsid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2224F0" w14:textId="244D593F" w:rsid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Competencias:</w:t>
            </w:r>
          </w:p>
          <w:p w14:paraId="26024657" w14:textId="77777777" w:rsidR="00E16410" w:rsidRP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Desarrollo y Programación:</w:t>
            </w:r>
          </w:p>
          <w:p w14:paraId="40513FFD" w14:textId="07B132AA" w:rsidR="00E16410" w:rsidRPr="00E16410" w:rsidRDefault="00E16410" w:rsidP="00E16410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 xml:space="preserve"> Programación de Algoritmos</w:t>
            </w:r>
          </w:p>
          <w:p w14:paraId="08109239" w14:textId="33F145B4" w:rsidR="00E16410" w:rsidRPr="00E16410" w:rsidRDefault="00E16410" w:rsidP="00E16410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 xml:space="preserve"> Desarrollo de Software de Escritorio</w:t>
            </w:r>
          </w:p>
          <w:p w14:paraId="7EC648DB" w14:textId="4A0BC8BB" w:rsidR="00E16410" w:rsidRPr="00E16410" w:rsidRDefault="00E16410" w:rsidP="00E16410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 xml:space="preserve"> Programación Web</w:t>
            </w:r>
          </w:p>
          <w:p w14:paraId="17E5E396" w14:textId="41208C91" w:rsidR="00E16410" w:rsidRPr="00E16410" w:rsidRDefault="00E16410" w:rsidP="00E16410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 xml:space="preserve"> Programación de Aplicaciones Móviles</w:t>
            </w:r>
          </w:p>
          <w:p w14:paraId="6958A5DD" w14:textId="18BD8054" w:rsidR="00E16410" w:rsidRDefault="00E16410" w:rsidP="00E16410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 xml:space="preserve"> Integración de Plataformas</w:t>
            </w:r>
          </w:p>
          <w:p w14:paraId="02B66645" w14:textId="77777777" w:rsidR="00E16410" w:rsidRDefault="00E16410" w:rsidP="00E16410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</w:p>
          <w:p w14:paraId="7A7AAEAA" w14:textId="1A8D3A27" w:rsidR="00E16410" w:rsidRPr="00E16410" w:rsidRDefault="00E16410" w:rsidP="00E16410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  <w:lang w:val="es-MX"/>
              </w:rPr>
              <w:t xml:space="preserve">     </w:t>
            </w:r>
            <w:r w:rsidRPr="00E16410">
              <w:rPr>
                <w:rFonts w:eastAsiaTheme="majorEastAsia"/>
                <w:b/>
                <w:bCs/>
                <w:color w:val="7F7F7F" w:themeColor="text1" w:themeTint="80"/>
                <w:sz w:val="24"/>
                <w:szCs w:val="24"/>
                <w:lang w:val="es-MX"/>
              </w:rPr>
              <w:t>Bases de Datos, Datos e Inteligencia Artificial:</w:t>
            </w:r>
          </w:p>
          <w:p w14:paraId="4F8BA1B9" w14:textId="77777777" w:rsidR="00E16410" w:rsidRPr="00816732" w:rsidRDefault="00E16410" w:rsidP="00E1641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s-MX"/>
              </w:rPr>
            </w:pPr>
            <w:r w:rsidRPr="00816732">
              <w:rPr>
                <w:rFonts w:eastAsiaTheme="majorEastAsia"/>
                <w:color w:val="EE0000"/>
                <w:sz w:val="24"/>
                <w:szCs w:val="24"/>
                <w:lang w:val="es-MX"/>
              </w:rPr>
              <w:t>Modelamiento de Base de Datos</w:t>
            </w:r>
          </w:p>
          <w:p w14:paraId="3AC81AB0" w14:textId="77777777" w:rsidR="00E16410" w:rsidRPr="00E16410" w:rsidRDefault="00E16410" w:rsidP="00E1641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Consultas de Bases de Datos</w:t>
            </w:r>
          </w:p>
          <w:p w14:paraId="29B49BAB" w14:textId="77777777" w:rsidR="00E16410" w:rsidRPr="00E16410" w:rsidRDefault="00E16410" w:rsidP="00E1641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816732">
              <w:rPr>
                <w:rFonts w:eastAsiaTheme="majorEastAsia"/>
                <w:color w:val="EE0000"/>
                <w:sz w:val="24"/>
                <w:szCs w:val="24"/>
                <w:lang w:val="es-MX"/>
              </w:rPr>
              <w:t>Programación de Base de Datos</w:t>
            </w:r>
          </w:p>
          <w:p w14:paraId="10C4BEC6" w14:textId="77777777" w:rsidR="00E16410" w:rsidRPr="00E16410" w:rsidRDefault="00E16410" w:rsidP="00E1641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Inteligencia de Negocios</w:t>
            </w:r>
          </w:p>
          <w:p w14:paraId="66D768A0" w14:textId="77777777" w:rsidR="00E16410" w:rsidRPr="00E16410" w:rsidRDefault="00E16410" w:rsidP="00E1641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Big Data</w:t>
            </w:r>
          </w:p>
          <w:p w14:paraId="1D33337E" w14:textId="6E45B604" w:rsidR="00E16410" w:rsidRDefault="00E16410" w:rsidP="00E1641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Minería de Datos</w:t>
            </w:r>
          </w:p>
          <w:p w14:paraId="28CF7E60" w14:textId="0C98929C" w:rsidR="00835947" w:rsidRPr="00816732" w:rsidRDefault="00835947" w:rsidP="00E16410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s-MX"/>
              </w:rPr>
            </w:pPr>
            <w:r w:rsidRPr="00816732">
              <w:rPr>
                <w:rFonts w:eastAsiaTheme="majorEastAsia"/>
                <w:color w:val="EE0000"/>
                <w:sz w:val="24"/>
                <w:szCs w:val="24"/>
                <w:lang w:val="es-MX"/>
              </w:rPr>
              <w:t>Inteligencia Artificial</w:t>
            </w:r>
          </w:p>
          <w:p w14:paraId="7013EC0D" w14:textId="77777777" w:rsidR="00E16410" w:rsidRDefault="00E16410" w:rsidP="00E16410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</w:p>
          <w:p w14:paraId="70A9C8FF" w14:textId="77777777" w:rsidR="00E16410" w:rsidRPr="00E16410" w:rsidRDefault="00E16410" w:rsidP="00E16410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</w:p>
          <w:p w14:paraId="44FCD400" w14:textId="77777777" w:rsidR="00E16410" w:rsidRPr="00E16410" w:rsidRDefault="00E16410" w:rsidP="00E16410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</w:p>
          <w:p w14:paraId="42DB9DAF" w14:textId="77777777" w:rsid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C08A9E" w14:textId="77777777" w:rsidR="00E16410" w:rsidRP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Arquitectura y Calidad:</w:t>
            </w:r>
          </w:p>
          <w:p w14:paraId="1392978F" w14:textId="77777777" w:rsidR="00E16410" w:rsidRPr="00E16410" w:rsidRDefault="00E16410" w:rsidP="00E16410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Arquitectura</w:t>
            </w:r>
          </w:p>
          <w:p w14:paraId="79CCF95A" w14:textId="77777777" w:rsidR="00E16410" w:rsidRPr="00E16410" w:rsidRDefault="00E16410" w:rsidP="00E16410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Calidad de Software</w:t>
            </w:r>
          </w:p>
          <w:p w14:paraId="4786D892" w14:textId="77777777" w:rsidR="00E16410" w:rsidRPr="00E16410" w:rsidRDefault="00E16410" w:rsidP="00E16410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Ingeniería de Software</w:t>
            </w:r>
          </w:p>
          <w:p w14:paraId="1B2F4204" w14:textId="77777777" w:rsidR="00E16410" w:rsidRPr="00E16410" w:rsidRDefault="00E16410" w:rsidP="00E16410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Ciberseguridad en Tecnología en Cloud y Contenedores</w:t>
            </w:r>
          </w:p>
          <w:p w14:paraId="7F045948" w14:textId="77777777" w:rsidR="00E16410" w:rsidRPr="00E16410" w:rsidRDefault="00E16410" w:rsidP="00E16410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Seguridad en Sistemas Computacionales</w:t>
            </w:r>
          </w:p>
          <w:p w14:paraId="5BCA93DF" w14:textId="77777777" w:rsid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172F608" w14:textId="77777777" w:rsid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9E6161" w14:textId="77777777" w:rsidR="00E16410" w:rsidRP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MX"/>
              </w:rPr>
              <w:t>Gestión y Procesos:</w:t>
            </w:r>
          </w:p>
          <w:p w14:paraId="540A8421" w14:textId="77777777" w:rsidR="00E16410" w:rsidRPr="00816732" w:rsidRDefault="00E16410" w:rsidP="00E16410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s-MX"/>
              </w:rPr>
            </w:pPr>
            <w:r w:rsidRPr="00816732">
              <w:rPr>
                <w:rFonts w:eastAsiaTheme="majorEastAsia"/>
                <w:color w:val="EE0000"/>
                <w:sz w:val="24"/>
                <w:szCs w:val="24"/>
                <w:lang w:val="es-MX"/>
              </w:rPr>
              <w:t>Diseño y Gestión de Requisitos</w:t>
            </w:r>
          </w:p>
          <w:p w14:paraId="02591DC6" w14:textId="77777777" w:rsidR="005B27B1" w:rsidRDefault="00E16410" w:rsidP="005B27B1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Evaluación de Proyectos</w:t>
            </w:r>
            <w:r w:rsidR="005B27B1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 xml:space="preserve"> </w:t>
            </w:r>
          </w:p>
          <w:p w14:paraId="327BC12D" w14:textId="27118671" w:rsidR="00E16410" w:rsidRPr="005B27B1" w:rsidRDefault="005B27B1" w:rsidP="005B27B1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BPM (Business Process Management)</w:t>
            </w:r>
          </w:p>
          <w:p w14:paraId="59BD205C" w14:textId="77777777" w:rsidR="00E16410" w:rsidRDefault="00E16410" w:rsidP="00E16410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</w:pPr>
            <w:r w:rsidRPr="00E16410">
              <w:rPr>
                <w:rFonts w:eastAsiaTheme="majorEastAsia"/>
                <w:color w:val="70AD47" w:themeColor="accent6"/>
                <w:sz w:val="24"/>
                <w:szCs w:val="24"/>
                <w:lang w:val="es-MX"/>
              </w:rPr>
              <w:t>Gestión de Proyectos Informáticos</w:t>
            </w:r>
          </w:p>
          <w:p w14:paraId="478F3E64" w14:textId="77777777" w:rsidR="00E16410" w:rsidRPr="004B2E8E" w:rsidRDefault="00E16410" w:rsidP="00E16410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D30000"/>
                <w:sz w:val="24"/>
                <w:szCs w:val="24"/>
                <w:lang w:val="es-MX"/>
              </w:rPr>
            </w:pPr>
            <w:r w:rsidRPr="004B2E8E">
              <w:rPr>
                <w:rFonts w:eastAsiaTheme="majorEastAsia"/>
                <w:color w:val="D30000"/>
                <w:sz w:val="24"/>
                <w:szCs w:val="24"/>
                <w:lang w:val="es-MX"/>
              </w:rPr>
              <w:t>Gestión de Riesgos</w:t>
            </w:r>
          </w:p>
          <w:p w14:paraId="40F2DE4F" w14:textId="77777777" w:rsid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B98D3E" w14:textId="77777777" w:rsid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74B997" w14:textId="77777777" w:rsidR="00E16410" w:rsidRDefault="00E16410" w:rsidP="00E3450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B9E482B" w14:textId="77777777" w:rsidR="00E16410" w:rsidRPr="00E16410" w:rsidRDefault="00E16410" w:rsidP="00E16410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389FD2" w14:textId="77777777" w:rsidR="00E16410" w:rsidRPr="00E16410" w:rsidRDefault="00E16410" w:rsidP="00E1641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10F6A8" w14:textId="77777777" w:rsidR="00E16410" w:rsidRPr="00E16410" w:rsidRDefault="00E16410" w:rsidP="00E1641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7E57E59F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FDF516" w14:textId="2701909D" w:rsidR="00E16410" w:rsidRDefault="00E16410" w:rsidP="00E1641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b/>
              </w:rPr>
              <w:t xml:space="preserve">Competencias más desarrolladas: </w:t>
            </w:r>
            <w:r w:rsidR="00816732" w:rsidRPr="00816732">
              <w:rPr>
                <w:b/>
                <w:bCs/>
                <w:i/>
                <w:color w:val="7F7F7F"/>
              </w:rPr>
              <w:t>programación web y desarrollo de software de escritorio, especialmente desde la construcción de interfaces y flujos de usuario de VEXA.</w:t>
            </w:r>
          </w:p>
          <w:p w14:paraId="36E3B193" w14:textId="77777777" w:rsidR="00E16410" w:rsidRPr="00E16410" w:rsidRDefault="00E16410" w:rsidP="00E1641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02078CF6" w14:textId="77777777" w:rsidR="00816732" w:rsidRPr="00816732" w:rsidRDefault="00E16410" w:rsidP="00816732">
            <w:pPr>
              <w:tabs>
                <w:tab w:val="left" w:pos="454"/>
              </w:tabs>
              <w:rPr>
                <w:i/>
                <w:color w:val="7F7F7F"/>
              </w:rPr>
            </w:pPr>
            <w:r>
              <w:rPr>
                <w:b/>
              </w:rPr>
              <w:t xml:space="preserve">Competencias que requieren ser fortalecidas: </w:t>
            </w:r>
            <w:r w:rsidR="00816732" w:rsidRPr="00816732">
              <w:rPr>
                <w:b/>
                <w:bCs/>
                <w:i/>
                <w:color w:val="7F7F7F"/>
              </w:rPr>
              <w:t>modelamiento y programación de bases de datos, inteligencia artificial, arquitectura, calidad y seguridad de software. También necesito mejorar mi comunicación y mantener una planificación de estudio más constante.</w:t>
            </w:r>
          </w:p>
          <w:p w14:paraId="2F62E61F" w14:textId="76B7680B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E16410" w14:paraId="7814AD91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0A43F14" w14:textId="77777777" w:rsidR="00E16410" w:rsidRPr="00C73CB5" w:rsidRDefault="00E16410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E69A008" w14:textId="77777777" w:rsidR="00816732" w:rsidRPr="00816732" w:rsidRDefault="00816732" w:rsidP="00816732">
            <w:pPr>
              <w:tabs>
                <w:tab w:val="left" w:pos="454"/>
              </w:tabs>
              <w:jc w:val="both"/>
              <w:rPr>
                <w:rFonts w:eastAsiaTheme="majorEastAsia"/>
                <w:i/>
                <w:color w:val="7F7F7F"/>
                <w:sz w:val="24"/>
                <w:szCs w:val="24"/>
              </w:rPr>
            </w:pPr>
            <w:r w:rsidRPr="00816732">
              <w:rPr>
                <w:rFonts w:eastAsiaTheme="majorEastAsia"/>
                <w:i/>
                <w:iCs/>
                <w:color w:val="7F7F7F"/>
                <w:sz w:val="24"/>
                <w:szCs w:val="24"/>
              </w:rPr>
              <w:t>Mis principales intereses profesionales están en el desarrollo de interfaces y aplicaciones web o de escritorio. Me atrae participar en productos digitales donde la experiencia del usuario y la organización de la información sean importantes, como ocurre en VEXA.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A066AE" w14:textId="1DB2793E" w:rsidR="00816732" w:rsidRPr="00816732" w:rsidRDefault="00816732" w:rsidP="00816732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rPr>
                <w:rFonts w:eastAsiaTheme="majorEastAsia"/>
                <w:i/>
                <w:color w:val="7F7F7F"/>
                <w:sz w:val="24"/>
                <w:szCs w:val="24"/>
              </w:rPr>
            </w:pPr>
            <w:r w:rsidRPr="00816732">
              <w:rPr>
                <w:rFonts w:eastAsiaTheme="majorEastAsia"/>
                <w:i/>
                <w:iCs/>
                <w:color w:val="7F7F7F"/>
                <w:sz w:val="24"/>
                <w:szCs w:val="24"/>
                <w:lang w:val="es-MX"/>
              </w:rPr>
              <w:t>Programación web y desarrollo de software de escritorio, aplicados a interfaces claras y accesibles.</w:t>
            </w:r>
          </w:p>
          <w:p w14:paraId="115F36BC" w14:textId="77777777" w:rsidR="00816732" w:rsidRPr="00816732" w:rsidRDefault="00816732" w:rsidP="00816732">
            <w:pPr>
              <w:pStyle w:val="Prrafodelista"/>
              <w:tabs>
                <w:tab w:val="left" w:pos="454"/>
              </w:tabs>
              <w:rPr>
                <w:rFonts w:eastAsiaTheme="majorEastAsia"/>
                <w:i/>
                <w:color w:val="7F7F7F"/>
                <w:sz w:val="24"/>
                <w:szCs w:val="24"/>
              </w:rPr>
            </w:pPr>
          </w:p>
          <w:p w14:paraId="678FD882" w14:textId="77777777" w:rsidR="00816732" w:rsidRPr="00816732" w:rsidRDefault="00816732" w:rsidP="00816732">
            <w:pPr>
              <w:pStyle w:val="Prrafodelista"/>
              <w:numPr>
                <w:ilvl w:val="0"/>
                <w:numId w:val="44"/>
              </w:numPr>
              <w:tabs>
                <w:tab w:val="left" w:pos="454"/>
              </w:tabs>
              <w:rPr>
                <w:rFonts w:eastAsiaTheme="majorEastAsia"/>
                <w:i/>
                <w:color w:val="7F7F7F"/>
                <w:sz w:val="24"/>
                <w:szCs w:val="24"/>
              </w:rPr>
            </w:pPr>
            <w:r w:rsidRPr="00816732">
              <w:rPr>
                <w:rFonts w:eastAsiaTheme="majorEastAsia"/>
                <w:i/>
                <w:iCs/>
                <w:color w:val="7F7F7F"/>
                <w:sz w:val="24"/>
                <w:szCs w:val="24"/>
                <w:lang w:val="es-MX"/>
              </w:rPr>
              <w:t xml:space="preserve">Diseño de experiencia de usuario, arquitectura de software e integración con </w:t>
            </w:r>
            <w:proofErr w:type="spellStart"/>
            <w:r w:rsidRPr="00816732">
              <w:rPr>
                <w:rFonts w:eastAsiaTheme="majorEastAsia"/>
                <w:i/>
                <w:iCs/>
                <w:color w:val="7F7F7F"/>
                <w:sz w:val="24"/>
                <w:szCs w:val="24"/>
                <w:lang w:val="es-MX"/>
              </w:rPr>
              <w:t>backend</w:t>
            </w:r>
            <w:proofErr w:type="spellEnd"/>
            <w:r w:rsidRPr="00816732">
              <w:rPr>
                <w:rFonts w:eastAsiaTheme="majorEastAsia"/>
                <w:i/>
                <w:iCs/>
                <w:color w:val="7F7F7F"/>
                <w:sz w:val="24"/>
                <w:szCs w:val="24"/>
                <w:lang w:val="es-MX"/>
              </w:rPr>
              <w:t xml:space="preserve"> e inteligencia artificial; quiero fortalecer especialmente la comunicación y la planificación.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567C25" w14:textId="77777777" w:rsidR="00555A9A" w:rsidRDefault="00555A9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1D1BF4" w14:textId="77777777" w:rsidR="00555A9A" w:rsidRDefault="00555A9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6130987" w:rsidR="002C4FB7" w:rsidRPr="0081673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8F588E" w14:textId="77777777" w:rsidR="00816732" w:rsidRPr="00816732" w:rsidRDefault="00816732" w:rsidP="00816732">
            <w:pPr>
              <w:jc w:val="both"/>
              <w:rPr>
                <w:rFonts w:ascii="Calibri" w:hAnsi="Calibri"/>
                <w:bCs/>
                <w:i/>
                <w:color w:val="7F7F7F"/>
              </w:rPr>
            </w:pPr>
            <w:r w:rsidRPr="00816732">
              <w:rPr>
                <w:rFonts w:ascii="Calibri" w:hAnsi="Calibri"/>
                <w:bCs/>
                <w:i/>
                <w:iCs/>
                <w:color w:val="7F7F7F"/>
              </w:rPr>
              <w:t xml:space="preserve">En cinco años me gustaría trabajar como desarrollador </w:t>
            </w:r>
            <w:proofErr w:type="spellStart"/>
            <w:r w:rsidRPr="00816732">
              <w:rPr>
                <w:rFonts w:ascii="Calibri" w:hAnsi="Calibri"/>
                <w:bCs/>
                <w:i/>
                <w:iCs/>
                <w:color w:val="7F7F7F"/>
              </w:rPr>
              <w:t>frontend</w:t>
            </w:r>
            <w:proofErr w:type="spellEnd"/>
            <w:r w:rsidRPr="00816732">
              <w:rPr>
                <w:rFonts w:ascii="Calibri" w:hAnsi="Calibri"/>
                <w:bCs/>
                <w:i/>
                <w:iCs/>
                <w:color w:val="7F7F7F"/>
              </w:rPr>
              <w:t xml:space="preserve"> o de productos digitales, participando en equipos que diseñen y construyan aplicaciones útiles. Quisiera tener experiencia para proponer soluciones de interfaz con fundamento técnico, colaborar con perfiles </w:t>
            </w:r>
            <w:proofErr w:type="spellStart"/>
            <w:r w:rsidRPr="00816732">
              <w:rPr>
                <w:rFonts w:ascii="Calibri" w:hAnsi="Calibri"/>
                <w:bCs/>
                <w:i/>
                <w:iCs/>
                <w:color w:val="7F7F7F"/>
              </w:rPr>
              <w:t>backend</w:t>
            </w:r>
            <w:proofErr w:type="spellEnd"/>
            <w:r w:rsidRPr="00816732">
              <w:rPr>
                <w:rFonts w:ascii="Calibri" w:hAnsi="Calibri"/>
                <w:bCs/>
                <w:i/>
                <w:iCs/>
                <w:color w:val="7F7F7F"/>
              </w:rPr>
              <w:t xml:space="preserve"> y seguir aprendiendo sobre arquitectura y accesibilidad.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7A2AAB" w14:textId="77777777" w:rsidR="00816732" w:rsidRPr="00816732" w:rsidRDefault="00816732" w:rsidP="00816732">
            <w:pPr>
              <w:tabs>
                <w:tab w:val="left" w:pos="454"/>
              </w:tabs>
              <w:jc w:val="both"/>
              <w:rPr>
                <w:rFonts w:eastAsiaTheme="majorEastAsia"/>
                <w:i/>
                <w:color w:val="7F7F7F"/>
                <w:sz w:val="24"/>
                <w:szCs w:val="24"/>
              </w:rPr>
            </w:pPr>
            <w:r w:rsidRPr="00816732">
              <w:rPr>
                <w:rFonts w:eastAsiaTheme="majorEastAsia"/>
                <w:i/>
                <w:iCs/>
                <w:color w:val="7F7F7F"/>
                <w:sz w:val="24"/>
                <w:szCs w:val="24"/>
              </w:rPr>
              <w:t>VEXA se relaciona con mis proyecciones porque me permite trabajar en desarrollo de interfaces y diseño UI/UX dentro de una aplicación real. El proyecto se ha enfocado en necesidades planteadas por un equipo de abogados y combina una vista administrativa con un espacio de trabajo para los profesionales que reciben un caso. Para mí, el ajuste más importante es diseñar flujos simples y comprensibles, y validar las decisiones con usuarios.</w:t>
            </w:r>
          </w:p>
          <w:p w14:paraId="14C3AB67" w14:textId="77777777" w:rsidR="00816732" w:rsidRPr="00816732" w:rsidRDefault="00816732" w:rsidP="00816732">
            <w:pPr>
              <w:tabs>
                <w:tab w:val="left" w:pos="454"/>
              </w:tabs>
              <w:jc w:val="both"/>
              <w:rPr>
                <w:rFonts w:eastAsiaTheme="majorEastAsia"/>
                <w:i/>
                <w:color w:val="7F7F7F"/>
                <w:sz w:val="24"/>
                <w:szCs w:val="24"/>
              </w:rPr>
            </w:pPr>
            <w:r w:rsidRPr="00816732">
              <w:rPr>
                <w:rFonts w:eastAsiaTheme="majorEastAsia"/>
                <w:i/>
                <w:iCs/>
                <w:color w:val="7F7F7F"/>
                <w:sz w:val="24"/>
                <w:szCs w:val="24"/>
              </w:rPr>
              <w:t>El proyecto elegido se relaciona con mis intereses actuales; por eso respondo desde VEXA y no propongo un proyecto distinto.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81673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0B882951" w14:textId="77777777" w:rsidR="00816732" w:rsidRPr="00C73CB5" w:rsidRDefault="0081673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5DF5F4" w14:textId="7D08E63B" w:rsidR="00C73CB5" w:rsidRDefault="0081673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16732">
              <w:rPr>
                <w:i/>
                <w:color w:val="7F7F7F"/>
              </w:rPr>
              <w:t>VEXA se relaciona con mis intereses profesionales, por lo que no necesito plantear una alternativa distinta.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B3EA7" w14:textId="77777777" w:rsidR="007F1348" w:rsidRDefault="007F1348" w:rsidP="00DF38AE">
      <w:pPr>
        <w:spacing w:after="0" w:line="240" w:lineRule="auto"/>
      </w:pPr>
      <w:r>
        <w:separator/>
      </w:r>
    </w:p>
  </w:endnote>
  <w:endnote w:type="continuationSeparator" w:id="0">
    <w:p w14:paraId="646B27FA" w14:textId="77777777" w:rsidR="007F1348" w:rsidRDefault="007F134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A8885" w14:textId="77777777" w:rsidR="007F1348" w:rsidRDefault="007F1348" w:rsidP="00DF38AE">
      <w:pPr>
        <w:spacing w:after="0" w:line="240" w:lineRule="auto"/>
      </w:pPr>
      <w:r>
        <w:separator/>
      </w:r>
    </w:p>
  </w:footnote>
  <w:footnote w:type="continuationSeparator" w:id="0">
    <w:p w14:paraId="5E88DBCA" w14:textId="77777777" w:rsidR="007F1348" w:rsidRDefault="007F134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4321E"/>
    <w:multiLevelType w:val="multilevel"/>
    <w:tmpl w:val="EBC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302139"/>
    <w:multiLevelType w:val="multilevel"/>
    <w:tmpl w:val="65D6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1223BA5"/>
    <w:multiLevelType w:val="multilevel"/>
    <w:tmpl w:val="D480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0827EB"/>
    <w:multiLevelType w:val="multilevel"/>
    <w:tmpl w:val="39B2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1672">
    <w:abstractNumId w:val="4"/>
  </w:num>
  <w:num w:numId="2" w16cid:durableId="1104690357">
    <w:abstractNumId w:val="9"/>
  </w:num>
  <w:num w:numId="3" w16cid:durableId="1523785998">
    <w:abstractNumId w:val="13"/>
  </w:num>
  <w:num w:numId="4" w16cid:durableId="1666088831">
    <w:abstractNumId w:val="31"/>
  </w:num>
  <w:num w:numId="5" w16cid:durableId="1612056938">
    <w:abstractNumId w:val="33"/>
  </w:num>
  <w:num w:numId="6" w16cid:durableId="1526748184">
    <w:abstractNumId w:val="5"/>
  </w:num>
  <w:num w:numId="7" w16cid:durableId="980501624">
    <w:abstractNumId w:val="12"/>
  </w:num>
  <w:num w:numId="8" w16cid:durableId="1742676192">
    <w:abstractNumId w:val="20"/>
  </w:num>
  <w:num w:numId="9" w16cid:durableId="254940550">
    <w:abstractNumId w:val="16"/>
  </w:num>
  <w:num w:numId="10" w16cid:durableId="227501541">
    <w:abstractNumId w:val="10"/>
  </w:num>
  <w:num w:numId="11" w16cid:durableId="1638410901">
    <w:abstractNumId w:val="26"/>
  </w:num>
  <w:num w:numId="12" w16cid:durableId="333194027">
    <w:abstractNumId w:val="38"/>
  </w:num>
  <w:num w:numId="13" w16cid:durableId="71661929">
    <w:abstractNumId w:val="32"/>
  </w:num>
  <w:num w:numId="14" w16cid:durableId="84766802">
    <w:abstractNumId w:val="1"/>
  </w:num>
  <w:num w:numId="15" w16cid:durableId="418982810">
    <w:abstractNumId w:val="39"/>
  </w:num>
  <w:num w:numId="16" w16cid:durableId="123348278">
    <w:abstractNumId w:val="23"/>
  </w:num>
  <w:num w:numId="17" w16cid:durableId="1582374785">
    <w:abstractNumId w:val="18"/>
  </w:num>
  <w:num w:numId="18" w16cid:durableId="1003246293">
    <w:abstractNumId w:val="34"/>
  </w:num>
  <w:num w:numId="19" w16cid:durableId="1329209237">
    <w:abstractNumId w:val="11"/>
  </w:num>
  <w:num w:numId="20" w16cid:durableId="630289869">
    <w:abstractNumId w:val="43"/>
  </w:num>
  <w:num w:numId="21" w16cid:durableId="428353891">
    <w:abstractNumId w:val="37"/>
  </w:num>
  <w:num w:numId="22" w16cid:durableId="1832216809">
    <w:abstractNumId w:val="14"/>
  </w:num>
  <w:num w:numId="23" w16cid:durableId="1776974923">
    <w:abstractNumId w:val="15"/>
  </w:num>
  <w:num w:numId="24" w16cid:durableId="2053260459">
    <w:abstractNumId w:val="6"/>
  </w:num>
  <w:num w:numId="25" w16cid:durableId="795760269">
    <w:abstractNumId w:val="17"/>
  </w:num>
  <w:num w:numId="26" w16cid:durableId="1542085476">
    <w:abstractNumId w:val="21"/>
  </w:num>
  <w:num w:numId="27" w16cid:durableId="1326317654">
    <w:abstractNumId w:val="25"/>
  </w:num>
  <w:num w:numId="28" w16cid:durableId="866718129">
    <w:abstractNumId w:val="0"/>
  </w:num>
  <w:num w:numId="29" w16cid:durableId="932205488">
    <w:abstractNumId w:val="19"/>
  </w:num>
  <w:num w:numId="30" w16cid:durableId="1764690955">
    <w:abstractNumId w:val="24"/>
  </w:num>
  <w:num w:numId="31" w16cid:durableId="1629045050">
    <w:abstractNumId w:val="2"/>
  </w:num>
  <w:num w:numId="32" w16cid:durableId="154542001">
    <w:abstractNumId w:val="8"/>
  </w:num>
  <w:num w:numId="33" w16cid:durableId="2045984622">
    <w:abstractNumId w:val="35"/>
  </w:num>
  <w:num w:numId="34" w16cid:durableId="1672444339">
    <w:abstractNumId w:val="42"/>
  </w:num>
  <w:num w:numId="35" w16cid:durableId="1475417007">
    <w:abstractNumId w:val="7"/>
  </w:num>
  <w:num w:numId="36" w16cid:durableId="19668956">
    <w:abstractNumId w:val="28"/>
  </w:num>
  <w:num w:numId="37" w16cid:durableId="426460195">
    <w:abstractNumId w:val="41"/>
  </w:num>
  <w:num w:numId="38" w16cid:durableId="717826280">
    <w:abstractNumId w:val="30"/>
  </w:num>
  <w:num w:numId="39" w16cid:durableId="557715356">
    <w:abstractNumId w:val="29"/>
  </w:num>
  <w:num w:numId="40" w16cid:durableId="1287394935">
    <w:abstractNumId w:val="36"/>
  </w:num>
  <w:num w:numId="41" w16cid:durableId="465588483">
    <w:abstractNumId w:val="22"/>
  </w:num>
  <w:num w:numId="42" w16cid:durableId="1413504719">
    <w:abstractNumId w:val="27"/>
  </w:num>
  <w:num w:numId="43" w16cid:durableId="965355606">
    <w:abstractNumId w:val="40"/>
  </w:num>
  <w:num w:numId="44" w16cid:durableId="1290746304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67DBF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5A2E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24B3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01B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5F3B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E8E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5A9A"/>
    <w:rsid w:val="00555EF5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27B1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B7A6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4D37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1348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01B6"/>
    <w:rsid w:val="00812D02"/>
    <w:rsid w:val="008138C7"/>
    <w:rsid w:val="0081413C"/>
    <w:rsid w:val="00814E2F"/>
    <w:rsid w:val="00815B37"/>
    <w:rsid w:val="00816732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5947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E8B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5901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6410"/>
    <w:rsid w:val="00E17661"/>
    <w:rsid w:val="00E17DF4"/>
    <w:rsid w:val="00E17E8A"/>
    <w:rsid w:val="00E21C43"/>
    <w:rsid w:val="00E24BC3"/>
    <w:rsid w:val="00E2561D"/>
    <w:rsid w:val="00E32467"/>
    <w:rsid w:val="00E32509"/>
    <w:rsid w:val="00E34503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44BC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0FB6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5</Pages>
  <Words>993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Josefa Esperanza Medina Gonzalez</cp:lastModifiedBy>
  <cp:revision>45</cp:revision>
  <cp:lastPrinted>2019-12-16T20:10:00Z</cp:lastPrinted>
  <dcterms:created xsi:type="dcterms:W3CDTF">2021-12-31T12:50:00Z</dcterms:created>
  <dcterms:modified xsi:type="dcterms:W3CDTF">2026-10-15T03:31:00Z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