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game is a new innovation to a classic game Bomberman. Returning back to the classic top down strategy multiplayer game, this game promises an intuitive display and full control of your gameplay. Given the ability to edit anything from the resolution and display, to the number of enemies you will fight against and how tough they are. Given the objective of infinitely beating yourself and friends you will find endless entertainment from this game. The audience range for this game consists of older people loving classic games as well as younger people loving new and innovative game. The features of this game include high score tracking, involving top ten, top one hundred and global scores. Settings that allow the user to change the game and music volume as well as re-bind every control the user has to their disposal. The user has eight diverse options for resolution as well as a selection from their favorite themes. The user also has multiple game-modes and levels to play on, each differing greatly and allowing for many hours of continuous entertainment. The player is given a chance to immerse him/herself with multiple skin types for their player model and custom player name tags. The player can also chose to play against bots or even by him/herself. The bots can be placed on easy, medium and hard difficulties and have several custom skins for the player to chose from.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//Main Menu</w:t>
      </w:r>
      <w:r>
        <w:rPr>
          <w:rFonts w:ascii="Arial" w:hAnsi="Arial" w:cs="Arial" w:eastAsia="Arial"/>
          <w:b/>
          <w:color w:val="auto"/>
          <w:spacing w:val="0"/>
          <w:position w:val="0"/>
          <w:sz w:val="22"/>
          <w:shd w:fill="auto" w:val="clear"/>
        </w:rPr>
        <w:t xml:space="preserve">: Features of the main menu</w:t>
        <w:br/>
        <w:t xml:space="preserve">/*  Exit</w:t>
        <w:br/>
        <w:t xml:space="preserve">*</w:t>
      </w:r>
      <w:r>
        <w:rPr>
          <w:rFonts w:ascii="Arial" w:hAnsi="Arial" w:cs="Arial" w:eastAsia="Arial"/>
          <w:color w:val="auto"/>
          <w:spacing w:val="0"/>
          <w:position w:val="0"/>
          <w:sz w:val="22"/>
          <w:shd w:fill="auto" w:val="clear"/>
        </w:rPr>
        <w:t xml:space="preserve">Exits the program ( Only Function ).*/</w:t>
        <w:br/>
        <w:t xml:space="preserve">/*  </w:t>
      </w:r>
      <w:r>
        <w:rPr>
          <w:rFonts w:ascii="Arial" w:hAnsi="Arial" w:cs="Arial" w:eastAsia="Arial"/>
          <w:b/>
          <w:color w:val="auto"/>
          <w:spacing w:val="0"/>
          <w:position w:val="0"/>
          <w:sz w:val="22"/>
          <w:shd w:fill="auto" w:val="clear"/>
        </w:rPr>
        <w:t xml:space="preserve">High Score</w:t>
        <w:br/>
      </w:r>
      <w:r>
        <w:rPr>
          <w:rFonts w:ascii="Arial" w:hAnsi="Arial" w:cs="Arial" w:eastAsia="Arial"/>
          <w:color w:val="auto"/>
          <w:spacing w:val="0"/>
          <w:position w:val="0"/>
          <w:sz w:val="22"/>
          <w:shd w:fill="auto" w:val="clear"/>
        </w:rPr>
        <w:t xml:space="preserve">*</w:t>
        <w:tab/>
      </w:r>
      <w:r>
        <w:rPr>
          <w:rFonts w:ascii="Arial" w:hAnsi="Arial" w:cs="Arial" w:eastAsia="Arial"/>
          <w:color w:val="auto"/>
          <w:spacing w:val="0"/>
          <w:position w:val="0"/>
          <w:sz w:val="22"/>
          <w:shd w:fill="auto" w:val="clear"/>
        </w:rPr>
        <w:t xml:space="preserve">Top ten tab</w:t>
      </w:r>
      <w:r>
        <w:rPr>
          <w:rFonts w:ascii="Arial" w:hAnsi="Arial" w:cs="Arial" w:eastAsia="Arial"/>
          <w:b/>
          <w:color w:val="auto"/>
          <w:spacing w:val="0"/>
          <w:position w:val="0"/>
          <w:sz w:val="22"/>
          <w:shd w:fill="auto" w:val="clear"/>
        </w:rPr>
        <w:br/>
      </w:r>
      <w:r>
        <w:rPr>
          <w:rFonts w:ascii="Arial" w:hAnsi="Arial" w:cs="Arial" w:eastAsia="Arial"/>
          <w:color w:val="auto"/>
          <w:spacing w:val="0"/>
          <w:position w:val="0"/>
          <w:sz w:val="22"/>
          <w:shd w:fill="auto" w:val="clear"/>
        </w:rPr>
        <w:t xml:space="preserve">*Displays every player's nickname and score who is in the top ten</w:t>
        <w:br/>
        <w:t xml:space="preserve">*Displays top ten scores in each level and gamemode</w:t>
        <w:br/>
        <w:t xml:space="preserve">*</w:t>
        <w:tab/>
      </w:r>
      <w:r>
        <w:rPr>
          <w:rFonts w:ascii="Arial" w:hAnsi="Arial" w:cs="Arial" w:eastAsia="Arial"/>
          <w:color w:val="auto"/>
          <w:spacing w:val="0"/>
          <w:position w:val="0"/>
          <w:sz w:val="22"/>
          <w:shd w:fill="auto" w:val="clear"/>
        </w:rPr>
        <w:t xml:space="preserve">Top One Hundred tab</w:t>
        <w:br/>
      </w:r>
      <w:r>
        <w:rPr>
          <w:rFonts w:ascii="Arial" w:hAnsi="Arial" w:cs="Arial" w:eastAsia="Arial"/>
          <w:color w:val="auto"/>
          <w:spacing w:val="0"/>
          <w:position w:val="0"/>
          <w:sz w:val="22"/>
          <w:shd w:fill="auto" w:val="clear"/>
        </w:rPr>
        <w:t xml:space="preserve">*Displays every player’s nickname and score who is in the top one hundred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*Displays top one hundred scores in each level and gamemode</w:t>
        <w:br/>
        <w:t xml:space="preserve">*</w:t>
        <w:tab/>
      </w:r>
      <w:r>
        <w:rPr>
          <w:rFonts w:ascii="Arial" w:hAnsi="Arial" w:cs="Arial" w:eastAsia="Arial"/>
          <w:color w:val="auto"/>
          <w:spacing w:val="0"/>
          <w:position w:val="0"/>
          <w:sz w:val="22"/>
          <w:shd w:fill="auto" w:val="clear"/>
        </w:rPr>
        <w:t xml:space="preserve">Everyone tab</w:t>
        <w:br/>
      </w:r>
      <w:r>
        <w:rPr>
          <w:rFonts w:ascii="Arial" w:hAnsi="Arial" w:cs="Arial" w:eastAsia="Arial"/>
          <w:color w:val="auto"/>
          <w:spacing w:val="0"/>
          <w:position w:val="0"/>
          <w:sz w:val="22"/>
          <w:shd w:fill="auto" w:val="clear"/>
        </w:rPr>
        <w:t xml:space="preserve">*Displays every player’s nickname and score who has played the game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*Displays every score in each level and gamemode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  Credits</w:t>
        <w:br/>
        <w:t xml:space="preserve">*</w:t>
      </w:r>
      <w:r>
        <w:rPr>
          <w:rFonts w:ascii="Arial" w:hAnsi="Arial" w:cs="Arial" w:eastAsia="Arial"/>
          <w:color w:val="auto"/>
          <w:spacing w:val="0"/>
          <w:position w:val="0"/>
          <w:sz w:val="22"/>
          <w:shd w:fill="auto" w:val="clear"/>
        </w:rPr>
        <w:t xml:space="preserve">Shows information about the game, designers and developer.</w:t>
        <w:br/>
        <w:t xml:space="preserve">*Give credit to images and sources used.*/</w:t>
        <w:br/>
        <w:t xml:space="preserve">/*  </w:t>
      </w:r>
      <w:r>
        <w:rPr>
          <w:rFonts w:ascii="Arial" w:hAnsi="Arial" w:cs="Arial" w:eastAsia="Arial"/>
          <w:b/>
          <w:color w:val="auto"/>
          <w:spacing w:val="0"/>
          <w:position w:val="0"/>
          <w:sz w:val="22"/>
          <w:shd w:fill="auto" w:val="clear"/>
        </w:rPr>
        <w:t xml:space="preserve">Settings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tab/>
      </w:r>
      <w:r>
        <w:rPr>
          <w:rFonts w:ascii="Arial" w:hAnsi="Arial" w:cs="Arial" w:eastAsia="Arial"/>
          <w:color w:val="auto"/>
          <w:spacing w:val="0"/>
          <w:position w:val="0"/>
          <w:sz w:val="22"/>
          <w:shd w:fill="auto" w:val="clear"/>
        </w:rPr>
        <w:t xml:space="preserve">Volume:Music</w:t>
        <w:br/>
      </w:r>
      <w:r>
        <w:rPr>
          <w:rFonts w:ascii="Arial" w:hAnsi="Arial" w:cs="Arial" w:eastAsia="Arial"/>
          <w:color w:val="auto"/>
          <w:spacing w:val="0"/>
          <w:position w:val="0"/>
          <w:sz w:val="22"/>
          <w:shd w:fill="auto" w:val="clear"/>
        </w:rPr>
        <w:t xml:space="preserve">*Adjusts the volume of the music when settings are saved.</w:t>
        <w:br/>
        <w:t xml:space="preserve">*</w:t>
        <w:tab/>
      </w:r>
      <w:r>
        <w:rPr>
          <w:rFonts w:ascii="Arial" w:hAnsi="Arial" w:cs="Arial" w:eastAsia="Arial"/>
          <w:color w:val="auto"/>
          <w:spacing w:val="0"/>
          <w:position w:val="0"/>
          <w:sz w:val="22"/>
          <w:shd w:fill="auto" w:val="clear"/>
        </w:rPr>
        <w:t xml:space="preserve">Volume:Game</w:t>
        <w:br/>
      </w:r>
      <w:r>
        <w:rPr>
          <w:rFonts w:ascii="Arial" w:hAnsi="Arial" w:cs="Arial" w:eastAsia="Arial"/>
          <w:color w:val="auto"/>
          <w:spacing w:val="0"/>
          <w:position w:val="0"/>
          <w:sz w:val="22"/>
          <w:shd w:fill="auto" w:val="clear"/>
        </w:rPr>
        <w:t xml:space="preserve">*Adjusts the in game volume when the settings are saved.</w:t>
        <w:br/>
        <w:t xml:space="preserve">*</w:t>
        <w:tab/>
      </w:r>
      <w:r>
        <w:rPr>
          <w:rFonts w:ascii="Arial" w:hAnsi="Arial" w:cs="Arial" w:eastAsia="Arial"/>
          <w:color w:val="auto"/>
          <w:spacing w:val="0"/>
          <w:position w:val="0"/>
          <w:sz w:val="22"/>
          <w:shd w:fill="auto" w:val="clear"/>
        </w:rPr>
        <w:t xml:space="preserve">Controls:Player1</w:t>
        <w:br/>
      </w:r>
      <w:r>
        <w:rPr>
          <w:rFonts w:ascii="Arial" w:hAnsi="Arial" w:cs="Arial" w:eastAsia="Arial"/>
          <w:color w:val="auto"/>
          <w:spacing w:val="0"/>
          <w:position w:val="0"/>
          <w:sz w:val="22"/>
          <w:shd w:fill="auto" w:val="clear"/>
        </w:rPr>
        <w:t xml:space="preserve">*Able to set the controls for player one including but not limited to.</w:t>
        <w:br/>
        <w:t xml:space="preserve">*1. Move up, down, left and right.</w:t>
        <w:br/>
        <w:t xml:space="preserve">*2. Place bombs.</w:t>
        <w:br/>
        <w:t xml:space="preserve">*3. Detonate bombs.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*Controls may not overlap with each other or the other players controls.</w:t>
        <w:br/>
        <w:t xml:space="preserve">*</w:t>
        <w:tab/>
      </w:r>
      <w:r>
        <w:rPr>
          <w:rFonts w:ascii="Arial" w:hAnsi="Arial" w:cs="Arial" w:eastAsia="Arial"/>
          <w:color w:val="auto"/>
          <w:spacing w:val="0"/>
          <w:position w:val="0"/>
          <w:sz w:val="22"/>
          <w:shd w:fill="auto" w:val="clear"/>
        </w:rPr>
        <w:t xml:space="preserve">Controls:Player2</w:t>
        <w:br/>
        <w:t xml:space="preserve">*</w:t>
      </w:r>
      <w:r>
        <w:rPr>
          <w:rFonts w:ascii="Arial" w:hAnsi="Arial" w:cs="Arial" w:eastAsia="Arial"/>
          <w:color w:val="auto"/>
          <w:spacing w:val="0"/>
          <w:position w:val="0"/>
          <w:sz w:val="22"/>
          <w:shd w:fill="auto" w:val="clear"/>
        </w:rPr>
        <w:t xml:space="preserve">Able to set the controls for player two including but not limited to.</w:t>
        <w:br/>
        <w:t xml:space="preserve">*1. Move up, down, left, and right.</w:t>
        <w:br/>
        <w:t xml:space="preserve">*2. Place bombs.</w:t>
        <w:br/>
        <w:t xml:space="preserve">*3. Detonate bombs.</w:t>
        <w:br/>
        <w:t xml:space="preserve">*Controls may not overlap each other or the other players controls.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ab/>
        <w:t xml:space="preserve">Resolution</w:t>
      </w:r>
      <w:r>
        <w:rPr>
          <w:rFonts w:ascii="Arial" w:hAnsi="Arial" w:cs="Arial" w:eastAsia="Arial"/>
          <w:color w:val="auto"/>
          <w:spacing w:val="0"/>
          <w:position w:val="0"/>
          <w:sz w:val="22"/>
          <w:shd w:fill="auto" w:val="clear"/>
        </w:rPr>
        <w:br/>
        <w:t xml:space="preserve">*Adjusts the resolution the game is set in, this includes but is not limited to</w:t>
        <w:br/>
        <w:t xml:space="preserve">*1. 1366x768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1920x1080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1280x800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1920x1200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1440x900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1280x1024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1600x900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1280x720</w:t>
        <w:br/>
        <w:t xml:space="preserve">*</w:t>
        <w:tab/>
      </w:r>
      <w:r>
        <w:rPr>
          <w:rFonts w:ascii="Arial" w:hAnsi="Arial" w:cs="Arial" w:eastAsia="Arial"/>
          <w:color w:val="auto"/>
          <w:spacing w:val="0"/>
          <w:position w:val="0"/>
          <w:sz w:val="22"/>
          <w:shd w:fill="auto" w:val="clear"/>
        </w:rPr>
        <w:t xml:space="preserve">Themes</w:t>
      </w:r>
      <w:r>
        <w:rPr>
          <w:rFonts w:ascii="Arial" w:hAnsi="Arial" w:cs="Arial" w:eastAsia="Arial"/>
          <w:color w:val="auto"/>
          <w:spacing w:val="0"/>
          <w:position w:val="0"/>
          <w:sz w:val="22"/>
          <w:shd w:fill="auto" w:val="clear"/>
        </w:rPr>
        <w:br/>
        <w:t xml:space="preserve">*Forest theme</w:t>
        <w:br/>
        <w:t xml:space="preserve">*Ocean theme</w:t>
        <w:br/>
        <w:t xml:space="preserve">*Mountain theme</w:t>
        <w:br/>
        <w:t xml:space="preserve">*Desert theme */</w:t>
        <w:br/>
        <w:t xml:space="preserve">/*  </w:t>
      </w:r>
      <w:r>
        <w:rPr>
          <w:rFonts w:ascii="Arial" w:hAnsi="Arial" w:cs="Arial" w:eastAsia="Arial"/>
          <w:b/>
          <w:color w:val="auto"/>
          <w:spacing w:val="0"/>
          <w:position w:val="0"/>
          <w:sz w:val="22"/>
          <w:shd w:fill="auto" w:val="clear"/>
        </w:rPr>
        <w:t xml:space="preserve">New Game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tab/>
      </w:r>
      <w:r>
        <w:rPr>
          <w:rFonts w:ascii="Arial" w:hAnsi="Arial" w:cs="Arial" w:eastAsia="Arial"/>
          <w:color w:val="auto"/>
          <w:spacing w:val="0"/>
          <w:position w:val="0"/>
          <w:sz w:val="22"/>
          <w:shd w:fill="auto" w:val="clear"/>
        </w:rPr>
        <w:t xml:space="preserve">One player mode</w:t>
      </w:r>
      <w:r>
        <w:rPr>
          <w:rFonts w:ascii="Arial" w:hAnsi="Arial" w:cs="Arial" w:eastAsia="Arial"/>
          <w:color w:val="auto"/>
          <w:spacing w:val="0"/>
          <w:position w:val="0"/>
          <w:sz w:val="22"/>
          <w:shd w:fill="auto" w:val="clear"/>
        </w:rPr>
        <w:br/>
        <w:t xml:space="preserve">*Allows one player to select their skin and nametag</w:t>
        <w:br/>
        <w:t xml:space="preserve">*Allows one player to play against one to three bots or alone</w:t>
        <w:br/>
        <w:t xml:space="preserve">*Allows one player to change the difficulty of the bots</w:t>
        <w:br/>
        <w:t xml:space="preserve">*Allows one player to select the skin of the AI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tab/>
      </w:r>
      <w:r>
        <w:rPr>
          <w:rFonts w:ascii="Arial" w:hAnsi="Arial" w:cs="Arial" w:eastAsia="Arial"/>
          <w:color w:val="auto"/>
          <w:spacing w:val="0"/>
          <w:position w:val="0"/>
          <w:sz w:val="22"/>
          <w:shd w:fill="auto" w:val="clear"/>
        </w:rPr>
        <w:t xml:space="preserve">Two player mode</w:t>
        <w:br/>
      </w:r>
      <w:r>
        <w:rPr>
          <w:rFonts w:ascii="Arial" w:hAnsi="Arial" w:cs="Arial" w:eastAsia="Arial"/>
          <w:color w:val="auto"/>
          <w:spacing w:val="0"/>
          <w:position w:val="0"/>
          <w:sz w:val="22"/>
          <w:shd w:fill="auto" w:val="clear"/>
        </w:rPr>
        <w:t xml:space="preserve">*Allows two player to select their skins and nametags</w:t>
        <w:br/>
        <w:t xml:space="preserve">*Allows two players to play against one to two bots or one v one</w:t>
        <w:br/>
        <w:t xml:space="preserve">*Allows one player to change the difficulty of the bots</w:t>
        <w:br/>
        <w:t xml:space="preserve">*Allows one player to select the skin of the AI</w:t>
        <w:br/>
        <w:t xml:space="preserve">*</w:t>
        <w:tab/>
      </w:r>
      <w:r>
        <w:rPr>
          <w:rFonts w:ascii="Arial" w:hAnsi="Arial" w:cs="Arial" w:eastAsia="Arial"/>
          <w:color w:val="auto"/>
          <w:spacing w:val="0"/>
          <w:position w:val="0"/>
          <w:sz w:val="22"/>
          <w:shd w:fill="auto" w:val="clear"/>
        </w:rPr>
        <w:t xml:space="preserve">Level select</w:t>
        <w:br/>
      </w:r>
      <w:r>
        <w:rPr>
          <w:rFonts w:ascii="Arial" w:hAnsi="Arial" w:cs="Arial" w:eastAsia="Arial"/>
          <w:color w:val="auto"/>
          <w:spacing w:val="0"/>
          <w:position w:val="0"/>
          <w:sz w:val="22"/>
          <w:shd w:fill="auto" w:val="clear"/>
        </w:rPr>
        <w:t xml:space="preserve">*Blocks and blocks</w:t>
        <w:br/>
        <w:t xml:space="preserve">*Tetris</w:t>
        <w:br/>
        <w:t xml:space="preserve">*Empty</w:t>
        <w:br/>
        <w:t xml:space="preserve">*Classic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tab/>
      </w:r>
      <w:r>
        <w:rPr>
          <w:rFonts w:ascii="Arial" w:hAnsi="Arial" w:cs="Arial" w:eastAsia="Arial"/>
          <w:color w:val="auto"/>
          <w:spacing w:val="0"/>
          <w:position w:val="0"/>
          <w:sz w:val="22"/>
          <w:shd w:fill="auto" w:val="clear"/>
        </w:rPr>
        <w:t xml:space="preserve">Gamemode select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*Endless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*Classic</w:t>
        <w:br/>
        <w:t xml:space="preserve">*Deathwish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*Zombies ( endless deathwish)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Royalty free images: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http://imgstocks.com/wp-content/uploads/2013/11/View-of-forest-habitat-royalty-free-stock-photograph-in-gallery-forest.jpg</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http://www.public-domain-image.com/full-image/nature-landscapes-public-domain-images-pictures/deserts-public-domain-images-pictures/desert-panorama-landscape.jpg-royalty-free-stock-photo.html</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http://www.stockazoo.com/uploads/3/5/4/5/3545172/rockymountaintown.jpg</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http://7art-screensavers.com/wallpapers/sun&amp;moon-0/xls/ocean-setting-sun.jpg</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w:t>
      </w: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public-domain-image.com/full-image/nature-landscapes-public-domain-images-pictures/deserts-public-domain-images-pictures/desert-panorama-landscape.jpg-royalty-free-stock-photo.html" Id="docRId1" Type="http://schemas.openxmlformats.org/officeDocument/2006/relationships/hyperlink"/><Relationship TargetMode="External" Target="http://7art-screensavers.com/wallpapers/sun%26moon-0/xls/ocean-setting-sun.jpg" Id="docRId3" Type="http://schemas.openxmlformats.org/officeDocument/2006/relationships/hyperlink"/><Relationship Target="styles.xml" Id="docRId5" Type="http://schemas.openxmlformats.org/officeDocument/2006/relationships/styles"/><Relationship TargetMode="External" Target="http://imgstocks.com/wp-content/uploads/2013/11/View-of-forest-habitat-royalty-free-stock-photograph-in-gallery-forest.jpg" Id="docRId0" Type="http://schemas.openxmlformats.org/officeDocument/2006/relationships/hyperlink"/><Relationship TargetMode="External" Target="http://www.stockazoo.com/uploads/3/5/4/5/3545172/rockymountaintown.jpg" Id="docRId2" Type="http://schemas.openxmlformats.org/officeDocument/2006/relationships/hyperlink"/><Relationship Target="numbering.xml" Id="docRId4" Type="http://schemas.openxmlformats.org/officeDocument/2006/relationships/numbering"/></Relationships>
</file>