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2A1DB" w14:textId="77777777" w:rsidR="00D077E9" w:rsidRDefault="00AB02A7" w:rsidP="00D70D02">
      <w:pPr>
        <w:rPr>
          <w:noProof/>
        </w:rPr>
      </w:pPr>
      <w:r>
        <w:rPr>
          <w:noProof/>
          <w:lang w:bidi="es-ES"/>
        </w:rPr>
        <mc:AlternateContent>
          <mc:Choice Requires="wps">
            <w:drawing>
              <wp:anchor distT="0" distB="0" distL="114300" distR="114300" simplePos="0" relativeHeight="251660288" behindDoc="1" locked="0" layoutInCell="1" allowOverlap="1" wp14:anchorId="3DB0CD82" wp14:editId="3A26E2BF">
                <wp:simplePos x="0" y="0"/>
                <wp:positionH relativeFrom="column">
                  <wp:posOffset>-203835</wp:posOffset>
                </wp:positionH>
                <wp:positionV relativeFrom="page">
                  <wp:posOffset>933450</wp:posOffset>
                </wp:positionV>
                <wp:extent cx="3938905" cy="6772275"/>
                <wp:effectExtent l="0" t="0" r="4445" b="9525"/>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6772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482B2" w14:textId="77777777" w:rsidR="00F761A8" w:rsidRDefault="00F761A8" w:rsidP="00F761A8">
                            <w:pPr>
                              <w:jc w:val="center"/>
                              <w:rPr>
                                <w:lang w:val="es-CO"/>
                              </w:rPr>
                            </w:pPr>
                          </w:p>
                          <w:p w14:paraId="0E4183D9" w14:textId="77777777" w:rsidR="00F761A8" w:rsidRDefault="00F761A8" w:rsidP="00F761A8">
                            <w:pPr>
                              <w:jc w:val="center"/>
                              <w:rPr>
                                <w:lang w:val="es-CO"/>
                              </w:rPr>
                            </w:pPr>
                          </w:p>
                          <w:p w14:paraId="7EA3685B" w14:textId="77777777" w:rsidR="00F761A8" w:rsidRDefault="00F761A8" w:rsidP="00F761A8">
                            <w:pPr>
                              <w:jc w:val="center"/>
                              <w:rPr>
                                <w:lang w:val="es-CO"/>
                              </w:rPr>
                            </w:pPr>
                          </w:p>
                          <w:p w14:paraId="132D2508" w14:textId="77777777" w:rsidR="00F761A8" w:rsidRDefault="00F761A8" w:rsidP="00F761A8">
                            <w:pPr>
                              <w:jc w:val="center"/>
                              <w:rPr>
                                <w:lang w:val="es-CO"/>
                              </w:rPr>
                            </w:pPr>
                          </w:p>
                          <w:p w14:paraId="7D8AB6B5" w14:textId="77777777" w:rsidR="00F761A8" w:rsidRDefault="00F761A8" w:rsidP="00F761A8">
                            <w:pPr>
                              <w:jc w:val="center"/>
                              <w:rPr>
                                <w:lang w:val="es-CO"/>
                              </w:rPr>
                            </w:pPr>
                          </w:p>
                          <w:p w14:paraId="33C4F93C" w14:textId="77777777" w:rsidR="00F761A8" w:rsidRDefault="00F761A8" w:rsidP="00F761A8">
                            <w:pPr>
                              <w:jc w:val="center"/>
                              <w:rPr>
                                <w:lang w:val="es-CO"/>
                              </w:rPr>
                            </w:pPr>
                          </w:p>
                          <w:p w14:paraId="06AC0FB6" w14:textId="77777777" w:rsidR="00F761A8" w:rsidRDefault="00F761A8" w:rsidP="00F761A8">
                            <w:pPr>
                              <w:jc w:val="center"/>
                              <w:rPr>
                                <w:lang w:val="es-CO"/>
                              </w:rPr>
                            </w:pPr>
                          </w:p>
                          <w:p w14:paraId="5E6AA223" w14:textId="77777777" w:rsidR="00F761A8" w:rsidRDefault="00F761A8" w:rsidP="00F761A8">
                            <w:pPr>
                              <w:jc w:val="center"/>
                              <w:rPr>
                                <w:lang w:val="es-CO"/>
                              </w:rPr>
                            </w:pPr>
                          </w:p>
                          <w:p w14:paraId="5BF687F8" w14:textId="77777777" w:rsidR="00F761A8" w:rsidRDefault="00F761A8" w:rsidP="00F761A8">
                            <w:pPr>
                              <w:jc w:val="center"/>
                              <w:rPr>
                                <w:lang w:val="es-CO"/>
                              </w:rPr>
                            </w:pPr>
                          </w:p>
                          <w:p w14:paraId="59E30328" w14:textId="77777777" w:rsidR="00F761A8" w:rsidRDefault="00F761A8" w:rsidP="00F761A8">
                            <w:pPr>
                              <w:jc w:val="center"/>
                              <w:rPr>
                                <w:lang w:val="es-CO"/>
                              </w:rPr>
                            </w:pPr>
                          </w:p>
                          <w:p w14:paraId="27FBEFBA" w14:textId="77777777" w:rsidR="00F761A8" w:rsidRDefault="00F761A8" w:rsidP="00F761A8">
                            <w:pPr>
                              <w:jc w:val="center"/>
                              <w:rPr>
                                <w:lang w:val="es-CO"/>
                              </w:rPr>
                            </w:pPr>
                          </w:p>
                          <w:sdt>
                            <w:sdtPr>
                              <w:rPr>
                                <w:noProof/>
                              </w:rPr>
                              <w:id w:val="1080870105"/>
                              <w:placeholder>
                                <w:docPart w:val="BF7AF3366E7A4B2BA2998AB8C7CA810A"/>
                              </w:placeholder>
                              <w15:appearance w15:val="hidden"/>
                            </w:sdtPr>
                            <w:sdtContent>
                              <w:p w14:paraId="579AF0F6" w14:textId="7A078CD7" w:rsidR="00F761A8" w:rsidRDefault="00F761A8" w:rsidP="00F761A8">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5C34EC">
                                  <w:rPr>
                                    <w:rStyle w:val="SubttuloCar"/>
                                    <w:b w:val="0"/>
                                    <w:noProof/>
                                    <w:lang w:bidi="es-ES"/>
                                  </w:rPr>
                                  <w:t>Juan S</w:t>
                                </w:r>
                                <w:r w:rsidR="005C34EC">
                                  <w:rPr>
                                    <w:rStyle w:val="SubttuloCar"/>
                                    <w:b w:val="0"/>
                                    <w:noProof/>
                                    <w:lang w:bidi="es-ES"/>
                                  </w:rPr>
                                  <w:t>e</w:t>
                                </w:r>
                                <w:r>
                                  <w:rPr>
                                    <w:rStyle w:val="SubttuloCar"/>
                                    <w:b w:val="0"/>
                                    <w:noProof/>
                                    <w:lang w:bidi="es-ES"/>
                                  </w:rPr>
                                  <w:fldChar w:fldCharType="end"/>
                                </w:r>
                                <w:r>
                                  <w:rPr>
                                    <w:rStyle w:val="SubttuloCar"/>
                                    <w:b w:val="0"/>
                                    <w:noProof/>
                                    <w:lang w:bidi="es-ES"/>
                                  </w:rPr>
                                  <w:t xml:space="preserve">BASTIÁN pEÑALOZA </w:t>
                                </w:r>
                              </w:p>
                            </w:sdtContent>
                          </w:sdt>
                          <w:p w14:paraId="6E1AEC86" w14:textId="77777777" w:rsidR="00F761A8" w:rsidRDefault="00F761A8" w:rsidP="00F761A8">
                            <w:pPr>
                              <w:rPr>
                                <w:noProof/>
                              </w:rPr>
                            </w:pPr>
                            <w:r>
                              <w:rPr>
                                <w:noProof/>
                                <w:lang w:bidi="es-ES"/>
                              </w:rPr>
                              <w:t>@JSebastianDS</w:t>
                            </w:r>
                          </w:p>
                          <w:p w14:paraId="36AE4BB3" w14:textId="77777777" w:rsidR="00F761A8" w:rsidRPr="00F761A8" w:rsidRDefault="00F761A8" w:rsidP="00F761A8">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0CD82" id="Rectángulo 3" o:spid="_x0000_s1026" alt="rectángulo blanco para texto en portada" style="position:absolute;margin-left:-16.05pt;margin-top:73.5pt;width:310.15pt;height:5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" fillcolor="white [3212]" stroked="f" strokeweight="2pt">
                <v:textbox>
                  <w:txbxContent>
                    <w:p w14:paraId="795482B2" w14:textId="77777777" w:rsidR="00F761A8" w:rsidRDefault="00F761A8" w:rsidP="00F761A8">
                      <w:pPr>
                        <w:jc w:val="center"/>
                        <w:rPr>
                          <w:lang w:val="es-CO"/>
                        </w:rPr>
                      </w:pPr>
                    </w:p>
                    <w:p w14:paraId="0E4183D9" w14:textId="77777777" w:rsidR="00F761A8" w:rsidRDefault="00F761A8" w:rsidP="00F761A8">
                      <w:pPr>
                        <w:jc w:val="center"/>
                        <w:rPr>
                          <w:lang w:val="es-CO"/>
                        </w:rPr>
                      </w:pPr>
                    </w:p>
                    <w:p w14:paraId="7EA3685B" w14:textId="77777777" w:rsidR="00F761A8" w:rsidRDefault="00F761A8" w:rsidP="00F761A8">
                      <w:pPr>
                        <w:jc w:val="center"/>
                        <w:rPr>
                          <w:lang w:val="es-CO"/>
                        </w:rPr>
                      </w:pPr>
                    </w:p>
                    <w:p w14:paraId="132D2508" w14:textId="77777777" w:rsidR="00F761A8" w:rsidRDefault="00F761A8" w:rsidP="00F761A8">
                      <w:pPr>
                        <w:jc w:val="center"/>
                        <w:rPr>
                          <w:lang w:val="es-CO"/>
                        </w:rPr>
                      </w:pPr>
                    </w:p>
                    <w:p w14:paraId="7D8AB6B5" w14:textId="77777777" w:rsidR="00F761A8" w:rsidRDefault="00F761A8" w:rsidP="00F761A8">
                      <w:pPr>
                        <w:jc w:val="center"/>
                        <w:rPr>
                          <w:lang w:val="es-CO"/>
                        </w:rPr>
                      </w:pPr>
                    </w:p>
                    <w:p w14:paraId="33C4F93C" w14:textId="77777777" w:rsidR="00F761A8" w:rsidRDefault="00F761A8" w:rsidP="00F761A8">
                      <w:pPr>
                        <w:jc w:val="center"/>
                        <w:rPr>
                          <w:lang w:val="es-CO"/>
                        </w:rPr>
                      </w:pPr>
                    </w:p>
                    <w:p w14:paraId="06AC0FB6" w14:textId="77777777" w:rsidR="00F761A8" w:rsidRDefault="00F761A8" w:rsidP="00F761A8">
                      <w:pPr>
                        <w:jc w:val="center"/>
                        <w:rPr>
                          <w:lang w:val="es-CO"/>
                        </w:rPr>
                      </w:pPr>
                    </w:p>
                    <w:p w14:paraId="5E6AA223" w14:textId="77777777" w:rsidR="00F761A8" w:rsidRDefault="00F761A8" w:rsidP="00F761A8">
                      <w:pPr>
                        <w:jc w:val="center"/>
                        <w:rPr>
                          <w:lang w:val="es-CO"/>
                        </w:rPr>
                      </w:pPr>
                    </w:p>
                    <w:p w14:paraId="5BF687F8" w14:textId="77777777" w:rsidR="00F761A8" w:rsidRDefault="00F761A8" w:rsidP="00F761A8">
                      <w:pPr>
                        <w:jc w:val="center"/>
                        <w:rPr>
                          <w:lang w:val="es-CO"/>
                        </w:rPr>
                      </w:pPr>
                    </w:p>
                    <w:p w14:paraId="59E30328" w14:textId="77777777" w:rsidR="00F761A8" w:rsidRDefault="00F761A8" w:rsidP="00F761A8">
                      <w:pPr>
                        <w:jc w:val="center"/>
                        <w:rPr>
                          <w:lang w:val="es-CO"/>
                        </w:rPr>
                      </w:pPr>
                    </w:p>
                    <w:p w14:paraId="27FBEFBA" w14:textId="77777777" w:rsidR="00F761A8" w:rsidRDefault="00F761A8" w:rsidP="00F761A8">
                      <w:pPr>
                        <w:jc w:val="center"/>
                        <w:rPr>
                          <w:lang w:val="es-CO"/>
                        </w:rPr>
                      </w:pPr>
                    </w:p>
                    <w:sdt>
                      <w:sdtPr>
                        <w:rPr>
                          <w:noProof/>
                        </w:rPr>
                        <w:id w:val="1080870105"/>
                        <w:placeholder>
                          <w:docPart w:val="BF7AF3366E7A4B2BA2998AB8C7CA810A"/>
                        </w:placeholder>
                        <w15:appearance w15:val="hidden"/>
                      </w:sdtPr>
                      <w:sdtContent>
                        <w:p w14:paraId="579AF0F6" w14:textId="7A078CD7" w:rsidR="00F761A8" w:rsidRDefault="00F761A8" w:rsidP="00F761A8">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5C34EC">
                            <w:rPr>
                              <w:rStyle w:val="SubttuloCar"/>
                              <w:b w:val="0"/>
                              <w:noProof/>
                              <w:lang w:bidi="es-ES"/>
                            </w:rPr>
                            <w:t>Juan S</w:t>
                          </w:r>
                          <w:r w:rsidR="005C34EC">
                            <w:rPr>
                              <w:rStyle w:val="SubttuloCar"/>
                              <w:b w:val="0"/>
                              <w:noProof/>
                              <w:lang w:bidi="es-ES"/>
                            </w:rPr>
                            <w:t>e</w:t>
                          </w:r>
                          <w:r>
                            <w:rPr>
                              <w:rStyle w:val="SubttuloCar"/>
                              <w:b w:val="0"/>
                              <w:noProof/>
                              <w:lang w:bidi="es-ES"/>
                            </w:rPr>
                            <w:fldChar w:fldCharType="end"/>
                          </w:r>
                          <w:r>
                            <w:rPr>
                              <w:rStyle w:val="SubttuloCar"/>
                              <w:b w:val="0"/>
                              <w:noProof/>
                              <w:lang w:bidi="es-ES"/>
                            </w:rPr>
                            <w:t xml:space="preserve">BASTIÁN pEÑALOZA </w:t>
                          </w:r>
                        </w:p>
                      </w:sdtContent>
                    </w:sdt>
                    <w:p w14:paraId="6E1AEC86" w14:textId="77777777" w:rsidR="00F761A8" w:rsidRDefault="00F761A8" w:rsidP="00F761A8">
                      <w:pPr>
                        <w:rPr>
                          <w:noProof/>
                        </w:rPr>
                      </w:pPr>
                      <w:r>
                        <w:rPr>
                          <w:noProof/>
                          <w:lang w:bidi="es-ES"/>
                        </w:rPr>
                        <w:t>@JSebastianDS</w:t>
                      </w:r>
                    </w:p>
                    <w:p w14:paraId="36AE4BB3" w14:textId="77777777" w:rsidR="00F761A8" w:rsidRPr="00F761A8" w:rsidRDefault="00F761A8" w:rsidP="00F761A8">
                      <w:pPr>
                        <w:jc w:val="center"/>
                        <w:rPr>
                          <w:lang w:val="es-CO"/>
                        </w:rPr>
                      </w:pPr>
                    </w:p>
                  </w:txbxContent>
                </v:textbox>
                <w10:wrap anchory="page"/>
              </v:rect>
            </w:pict>
          </mc:Fallback>
        </mc:AlternateContent>
      </w:r>
      <w:r w:rsidR="00D077E9">
        <w:rPr>
          <w:noProof/>
          <w:lang w:bidi="es-ES"/>
        </w:rPr>
        <w:drawing>
          <wp:anchor distT="0" distB="0" distL="114300" distR="114300" simplePos="0" relativeHeight="251658240" behindDoc="1" locked="0" layoutInCell="1" allowOverlap="1" wp14:anchorId="2B7C8086" wp14:editId="625B5BEF">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02"/>
      </w:tblGrid>
      <w:tr w:rsidR="00D077E9" w14:paraId="155AB395" w14:textId="77777777" w:rsidTr="00AB02A7">
        <w:trPr>
          <w:trHeight w:val="1894"/>
        </w:trPr>
        <w:tc>
          <w:tcPr>
            <w:tcW w:w="5580" w:type="dxa"/>
            <w:tcBorders>
              <w:top w:val="nil"/>
              <w:left w:val="nil"/>
              <w:bottom w:val="nil"/>
              <w:right w:val="nil"/>
            </w:tcBorders>
          </w:tcPr>
          <w:p w14:paraId="33081D02" w14:textId="77777777" w:rsidR="00D077E9" w:rsidRDefault="00D077E9" w:rsidP="00AB02A7">
            <w:pPr>
              <w:rPr>
                <w:noProof/>
              </w:rPr>
            </w:pPr>
            <w:r>
              <w:rPr>
                <w:noProof/>
                <w:lang w:bidi="es-ES"/>
              </w:rPr>
              <mc:AlternateContent>
                <mc:Choice Requires="wps">
                  <w:drawing>
                    <wp:inline distT="0" distB="0" distL="0" distR="0" wp14:anchorId="65E2D60F" wp14:editId="1C1DDEB9">
                      <wp:extent cx="3557270" cy="933450"/>
                      <wp:effectExtent l="0" t="0" r="0" b="0"/>
                      <wp:docPr id="8" name="Cuadro de texto 8"/>
                      <wp:cNvGraphicFramePr/>
                      <a:graphic xmlns:a="http://schemas.openxmlformats.org/drawingml/2006/main">
                        <a:graphicData uri="http://schemas.microsoft.com/office/word/2010/wordprocessingShape">
                          <wps:wsp>
                            <wps:cNvSpPr txBox="1"/>
                            <wps:spPr>
                              <a:xfrm>
                                <a:off x="0" y="0"/>
                                <a:ext cx="3557270" cy="933450"/>
                              </a:xfrm>
                              <a:prstGeom prst="rect">
                                <a:avLst/>
                              </a:prstGeom>
                              <a:noFill/>
                              <a:ln w="6350">
                                <a:noFill/>
                              </a:ln>
                            </wps:spPr>
                            <wps:txbx>
                              <w:txbxContent>
                                <w:p w14:paraId="3BCBA068" w14:textId="0D6186F1" w:rsidR="00D077E9" w:rsidRPr="00F761A8" w:rsidRDefault="00F761A8" w:rsidP="00D077E9">
                                  <w:pPr>
                                    <w:pStyle w:val="Ttulo"/>
                                    <w:spacing w:after="0"/>
                                    <w:rPr>
                                      <w:sz w:val="40"/>
                                      <w:szCs w:val="40"/>
                                      <w:lang w:val="es-CO"/>
                                    </w:rPr>
                                  </w:pPr>
                                  <w:r w:rsidRPr="00F761A8">
                                    <w:rPr>
                                      <w:sz w:val="40"/>
                                      <w:szCs w:val="40"/>
                                      <w:lang w:val="es-CO" w:bidi="es-ES"/>
                                    </w:rPr>
                                    <w:t>PRUEBA TÉCNICA INGENIERO DE DATOS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5E2D60F" id="_x0000_t202" coordsize="21600,21600" o:spt="202" path="m,l,21600r21600,l21600,xe">
                      <v:stroke joinstyle="miter"/>
                      <v:path gradientshapeok="t" o:connecttype="rect"/>
                    </v:shapetype>
                    <v:shape id="Cuadro de texto 8" o:spid="_x0000_s1027" type="#_x0000_t202" style="width:280.1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" filled="f" stroked="f" strokeweight=".5pt">
                      <v:textbox>
                        <w:txbxContent>
                          <w:p w14:paraId="3BCBA068" w14:textId="0D6186F1" w:rsidR="00D077E9" w:rsidRPr="00F761A8" w:rsidRDefault="00F761A8" w:rsidP="00D077E9">
                            <w:pPr>
                              <w:pStyle w:val="Ttulo"/>
                              <w:spacing w:after="0"/>
                              <w:rPr>
                                <w:sz w:val="40"/>
                                <w:szCs w:val="40"/>
                                <w:lang w:val="es-CO"/>
                              </w:rPr>
                            </w:pPr>
                            <w:r w:rsidRPr="00F761A8">
                              <w:rPr>
                                <w:sz w:val="40"/>
                                <w:szCs w:val="40"/>
                                <w:lang w:val="es-CO" w:bidi="es-ES"/>
                              </w:rPr>
                              <w:t>PRUEBA TÉCNICA INGENIERO DE DATOS PYTHON</w:t>
                            </w:r>
                          </w:p>
                        </w:txbxContent>
                      </v:textbox>
                      <w10:anchorlock/>
                    </v:shape>
                  </w:pict>
                </mc:Fallback>
              </mc:AlternateContent>
            </w:r>
          </w:p>
          <w:p w14:paraId="594DB662" w14:textId="77777777" w:rsidR="00D077E9" w:rsidRDefault="00D077E9" w:rsidP="00AB02A7">
            <w:pPr>
              <w:rPr>
                <w:noProof/>
              </w:rPr>
            </w:pPr>
            <w:r>
              <w:rPr>
                <w:noProof/>
                <w:lang w:bidi="es-ES"/>
              </w:rPr>
              <mc:AlternateContent>
                <mc:Choice Requires="wps">
                  <w:drawing>
                    <wp:inline distT="0" distB="0" distL="0" distR="0" wp14:anchorId="51FF99E9" wp14:editId="55C068C5">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2CFE485"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F761A8" w14:paraId="4C8DC09B" w14:textId="77777777" w:rsidTr="00AB02A7">
        <w:trPr>
          <w:trHeight w:val="1894"/>
        </w:trPr>
        <w:tc>
          <w:tcPr>
            <w:tcW w:w="5580" w:type="dxa"/>
            <w:tcBorders>
              <w:top w:val="nil"/>
              <w:left w:val="nil"/>
              <w:bottom w:val="nil"/>
              <w:right w:val="nil"/>
            </w:tcBorders>
          </w:tcPr>
          <w:sdt>
            <w:sdtPr>
              <w:rPr>
                <w:noProof/>
              </w:rPr>
              <w:id w:val="-1740469667"/>
              <w:placeholder>
                <w:docPart w:val="103CFB87F2BA4AEBAE2F6551A904268B"/>
              </w:placeholder>
              <w15:appearance w15:val="hidden"/>
            </w:sdtPr>
            <w:sdtContent>
              <w:p w14:paraId="4BFD3958" w14:textId="02D72DAA" w:rsidR="00F761A8" w:rsidRDefault="00F761A8" w:rsidP="00F761A8">
                <w:pPr>
                  <w:rPr>
                    <w:noProof/>
                  </w:rPr>
                </w:pPr>
                <w:r>
                  <w:rPr>
                    <w:noProof/>
                  </w:rPr>
                  <w:t xml:space="preserve">   KPMG</w:t>
                </w:r>
              </w:p>
            </w:sdtContent>
          </w:sdt>
        </w:tc>
      </w:tr>
      <w:tr w:rsidR="00D077E9" w14:paraId="727E73E2" w14:textId="77777777" w:rsidTr="004E5FEE">
        <w:trPr>
          <w:trHeight w:val="7303"/>
        </w:trPr>
        <w:tc>
          <w:tcPr>
            <w:tcW w:w="5580" w:type="dxa"/>
            <w:tcBorders>
              <w:top w:val="nil"/>
              <w:left w:val="nil"/>
              <w:bottom w:val="nil"/>
              <w:right w:val="nil"/>
            </w:tcBorders>
          </w:tcPr>
          <w:p w14:paraId="53A816C5" w14:textId="3B921300" w:rsidR="00D077E9" w:rsidRDefault="00D077E9" w:rsidP="00AB02A7">
            <w:pPr>
              <w:rPr>
                <w:noProof/>
              </w:rPr>
            </w:pPr>
          </w:p>
        </w:tc>
      </w:tr>
      <w:tr w:rsidR="00D077E9" w14:paraId="718928C3" w14:textId="77777777" w:rsidTr="00AB02A7">
        <w:trPr>
          <w:trHeight w:val="2438"/>
        </w:trPr>
        <w:tc>
          <w:tcPr>
            <w:tcW w:w="5580" w:type="dxa"/>
            <w:tcBorders>
              <w:top w:val="nil"/>
              <w:left w:val="nil"/>
              <w:bottom w:val="nil"/>
              <w:right w:val="nil"/>
            </w:tcBorders>
          </w:tcPr>
          <w:p w14:paraId="783089A7" w14:textId="02085221" w:rsidR="00D077E9" w:rsidRDefault="00D077E9" w:rsidP="00AB02A7">
            <w:pPr>
              <w:rPr>
                <w:noProof/>
              </w:rPr>
            </w:pPr>
          </w:p>
          <w:p w14:paraId="791DC2E0" w14:textId="5F25389F" w:rsidR="00D077E9" w:rsidRDefault="00D077E9" w:rsidP="00AB02A7">
            <w:pPr>
              <w:rPr>
                <w:noProof/>
                <w:sz w:val="10"/>
                <w:szCs w:val="10"/>
              </w:rPr>
            </w:pPr>
          </w:p>
          <w:p w14:paraId="05CA0B48" w14:textId="77777777" w:rsidR="00D077E9" w:rsidRDefault="00D077E9" w:rsidP="00AB02A7">
            <w:pPr>
              <w:rPr>
                <w:noProof/>
                <w:sz w:val="10"/>
                <w:szCs w:val="10"/>
              </w:rPr>
            </w:pPr>
          </w:p>
          <w:p w14:paraId="331F7F08" w14:textId="77777777" w:rsidR="00D077E9" w:rsidRDefault="00D077E9" w:rsidP="00AB02A7">
            <w:pPr>
              <w:rPr>
                <w:noProof/>
                <w:sz w:val="10"/>
                <w:szCs w:val="10"/>
              </w:rPr>
            </w:pPr>
          </w:p>
          <w:p w14:paraId="5A592062" w14:textId="484C021C" w:rsidR="00D077E9" w:rsidRDefault="00D077E9" w:rsidP="00AB02A7">
            <w:pPr>
              <w:rPr>
                <w:noProof/>
              </w:rPr>
            </w:pPr>
          </w:p>
          <w:p w14:paraId="2A394141" w14:textId="77777777" w:rsidR="00D077E9" w:rsidRPr="00D86945" w:rsidRDefault="00D077E9" w:rsidP="00AB02A7">
            <w:pPr>
              <w:rPr>
                <w:noProof/>
                <w:sz w:val="10"/>
                <w:szCs w:val="10"/>
              </w:rPr>
            </w:pPr>
          </w:p>
        </w:tc>
      </w:tr>
    </w:tbl>
    <w:p w14:paraId="35EDABFD" w14:textId="794C37C0" w:rsidR="00D077E9" w:rsidRDefault="00AB02A7">
      <w:pPr>
        <w:spacing w:after="200"/>
        <w:rPr>
          <w:noProof/>
        </w:rPr>
      </w:pPr>
      <w:r>
        <w:rPr>
          <w:noProof/>
          <w:lang w:bidi="es-ES"/>
        </w:rPr>
        <mc:AlternateContent>
          <mc:Choice Requires="wps">
            <w:drawing>
              <wp:anchor distT="0" distB="0" distL="114300" distR="114300" simplePos="0" relativeHeight="251659264" behindDoc="1" locked="0" layoutInCell="1" allowOverlap="1" wp14:anchorId="01EB2DCB" wp14:editId="7C03C286">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29954D"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3A639310" w14:textId="6255551D" w:rsidR="00E87121" w:rsidRDefault="00F761A8" w:rsidP="00E87121">
      <w:pPr>
        <w:pStyle w:val="Ttulo1"/>
        <w:numPr>
          <w:ilvl w:val="0"/>
          <w:numId w:val="1"/>
        </w:numPr>
        <w:rPr>
          <w:noProof/>
        </w:rPr>
      </w:pPr>
      <w:r>
        <w:rPr>
          <w:noProof/>
          <w:lang w:bidi="es-ES"/>
        </w:rPr>
        <w:lastRenderedPageBreak/>
        <w:t>Conceptos teóricos</w:t>
      </w:r>
    </w:p>
    <w:tbl>
      <w:tblPr>
        <w:tblW w:w="9999" w:type="dxa"/>
        <w:tblInd w:w="40" w:type="dxa"/>
        <w:tblCellMar>
          <w:left w:w="0" w:type="dxa"/>
          <w:right w:w="0" w:type="dxa"/>
        </w:tblCellMar>
        <w:tblLook w:val="0000" w:firstRow="0" w:lastRow="0" w:firstColumn="0" w:lastColumn="0" w:noHBand="0" w:noVBand="0"/>
      </w:tblPr>
      <w:tblGrid>
        <w:gridCol w:w="10568"/>
      </w:tblGrid>
      <w:tr w:rsidR="00D077E9" w14:paraId="0E71942E" w14:textId="77777777" w:rsidTr="00DF027C">
        <w:trPr>
          <w:trHeight w:val="3546"/>
        </w:trPr>
        <w:tc>
          <w:tcPr>
            <w:tcW w:w="9999" w:type="dxa"/>
          </w:tcPr>
          <w:p w14:paraId="007C63C6" w14:textId="77777777" w:rsidR="00DF027C" w:rsidRDefault="00DF027C" w:rsidP="00DF027C">
            <w:pPr>
              <w:rPr>
                <w:noProof/>
              </w:rPr>
            </w:pPr>
          </w:p>
          <w:tbl>
            <w:tblPr>
              <w:tblW w:w="10558" w:type="dxa"/>
              <w:tblCellMar>
                <w:left w:w="70" w:type="dxa"/>
                <w:right w:w="70" w:type="dxa"/>
              </w:tblCellMar>
              <w:tblLook w:val="04A0" w:firstRow="1" w:lastRow="0" w:firstColumn="1" w:lastColumn="0" w:noHBand="0" w:noVBand="1"/>
            </w:tblPr>
            <w:tblGrid>
              <w:gridCol w:w="2226"/>
              <w:gridCol w:w="8332"/>
            </w:tblGrid>
            <w:tr w:rsidR="00F761A8" w:rsidRPr="00F761A8" w14:paraId="4EFF8756" w14:textId="77777777" w:rsidTr="00E87121">
              <w:trPr>
                <w:trHeight w:val="4050"/>
              </w:trPr>
              <w:tc>
                <w:tcPr>
                  <w:tcW w:w="1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6F561" w14:textId="77777777" w:rsidR="00F761A8" w:rsidRPr="00F761A8" w:rsidRDefault="00F761A8" w:rsidP="00F761A8">
                  <w:pPr>
                    <w:spacing w:line="240" w:lineRule="auto"/>
                    <w:rPr>
                      <w:rFonts w:ascii="Aptos" w:eastAsia="Times New Roman" w:hAnsi="Aptos" w:cs="Calibri"/>
                      <w:bCs/>
                      <w:color w:val="000000"/>
                      <w:sz w:val="24"/>
                      <w:szCs w:val="24"/>
                      <w:lang w:val="es-CO" w:eastAsia="es-CO"/>
                    </w:rPr>
                  </w:pPr>
                  <w:r w:rsidRPr="00F761A8">
                    <w:rPr>
                      <w:rFonts w:ascii="Aptos" w:eastAsia="Times New Roman" w:hAnsi="Aptos" w:cs="Calibri"/>
                      <w:bCs/>
                      <w:color w:val="000000"/>
                      <w:sz w:val="24"/>
                      <w:szCs w:val="24"/>
                      <w:lang w:val="es-CO" w:eastAsia="es-CO"/>
                    </w:rPr>
                    <w:t>Defina el concepto de escalabilidad en el contexto de Azure y detalle los métodos implementados para lograrla eficazmente</w:t>
                  </w:r>
                </w:p>
              </w:tc>
              <w:tc>
                <w:tcPr>
                  <w:tcW w:w="86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05025" w14:textId="77777777" w:rsidR="00F761A8" w:rsidRPr="00F761A8" w:rsidRDefault="00F761A8" w:rsidP="00F761A8">
                  <w:pPr>
                    <w:spacing w:line="240" w:lineRule="auto"/>
                    <w:rPr>
                      <w:rFonts w:ascii="Aptos" w:eastAsia="Times New Roman" w:hAnsi="Aptos" w:cs="Calibri"/>
                      <w:b w:val="0"/>
                      <w:color w:val="000000"/>
                      <w:sz w:val="24"/>
                      <w:szCs w:val="24"/>
                      <w:lang w:val="es-CO" w:eastAsia="es-CO"/>
                    </w:rPr>
                  </w:pPr>
                  <w:r w:rsidRPr="00F761A8">
                    <w:rPr>
                      <w:rFonts w:ascii="Aptos" w:eastAsia="Times New Roman" w:hAnsi="Aptos" w:cs="Calibri"/>
                      <w:b w:val="0"/>
                      <w:color w:val="000000"/>
                      <w:sz w:val="24"/>
                      <w:szCs w:val="24"/>
                      <w:lang w:val="es-CO" w:eastAsia="es-CO"/>
                    </w:rPr>
                    <w:t>Es la capacidad de un sistema o infraestructura para manejar los cambios en la carga de trabajo, sin comprometer el rendimiento o la eficiencia. La escalabilidad es fundamental para adaptarse a las variaciones en la demanda de los usuarios y maximizar los recursos sin desperdicio. Azure permite escalabilidad vertical (</w:t>
                  </w:r>
                  <w:proofErr w:type="spellStart"/>
                  <w:r w:rsidRPr="00F761A8">
                    <w:rPr>
                      <w:rFonts w:ascii="Aptos" w:eastAsia="Times New Roman" w:hAnsi="Aptos" w:cs="Calibri"/>
                      <w:b w:val="0"/>
                      <w:color w:val="000000"/>
                      <w:sz w:val="24"/>
                      <w:szCs w:val="24"/>
                      <w:lang w:val="es-CO" w:eastAsia="es-CO"/>
                    </w:rPr>
                    <w:t>scale</w:t>
                  </w:r>
                  <w:proofErr w:type="spellEnd"/>
                  <w:r w:rsidRPr="00F761A8">
                    <w:rPr>
                      <w:rFonts w:ascii="Aptos" w:eastAsia="Times New Roman" w:hAnsi="Aptos" w:cs="Calibri"/>
                      <w:b w:val="0"/>
                      <w:color w:val="000000"/>
                      <w:sz w:val="24"/>
                      <w:szCs w:val="24"/>
                      <w:lang w:val="es-CO" w:eastAsia="es-CO"/>
                    </w:rPr>
                    <w:t>-up), escalabilidad horizontal (</w:t>
                  </w:r>
                  <w:proofErr w:type="spellStart"/>
                  <w:r w:rsidRPr="00F761A8">
                    <w:rPr>
                      <w:rFonts w:ascii="Aptos" w:eastAsia="Times New Roman" w:hAnsi="Aptos" w:cs="Calibri"/>
                      <w:b w:val="0"/>
                      <w:color w:val="000000"/>
                      <w:sz w:val="24"/>
                      <w:szCs w:val="24"/>
                      <w:lang w:val="es-CO" w:eastAsia="es-CO"/>
                    </w:rPr>
                    <w:t>scale-out</w:t>
                  </w:r>
                  <w:proofErr w:type="spellEnd"/>
                  <w:r w:rsidRPr="00F761A8">
                    <w:rPr>
                      <w:rFonts w:ascii="Aptos" w:eastAsia="Times New Roman" w:hAnsi="Aptos" w:cs="Calibri"/>
                      <w:b w:val="0"/>
                      <w:color w:val="000000"/>
                      <w:sz w:val="24"/>
                      <w:szCs w:val="24"/>
                      <w:lang w:val="es-CO" w:eastAsia="es-CO"/>
                    </w:rPr>
                    <w:t xml:space="preserve">) y </w:t>
                  </w:r>
                  <w:proofErr w:type="spellStart"/>
                  <w:r w:rsidRPr="00F761A8">
                    <w:rPr>
                      <w:rFonts w:ascii="Aptos" w:eastAsia="Times New Roman" w:hAnsi="Aptos" w:cs="Calibri"/>
                      <w:b w:val="0"/>
                      <w:color w:val="000000"/>
                      <w:sz w:val="24"/>
                      <w:szCs w:val="24"/>
                      <w:lang w:val="es-CO" w:eastAsia="es-CO"/>
                    </w:rPr>
                    <w:t>Autoscaling</w:t>
                  </w:r>
                  <w:proofErr w:type="spellEnd"/>
                  <w:r w:rsidRPr="00F761A8">
                    <w:rPr>
                      <w:rFonts w:ascii="Aptos" w:eastAsia="Times New Roman" w:hAnsi="Aptos" w:cs="Calibri"/>
                      <w:b w:val="0"/>
                      <w:color w:val="000000"/>
                      <w:sz w:val="24"/>
                      <w:szCs w:val="24"/>
                      <w:lang w:val="es-CO" w:eastAsia="es-CO"/>
                    </w:rPr>
                    <w:t xml:space="preserve">.     Las operaciones de escalado pueden clasificarse como </w:t>
                  </w:r>
                  <w:r w:rsidRPr="00F761A8">
                    <w:rPr>
                      <w:rFonts w:ascii="Aptos" w:eastAsia="Times New Roman" w:hAnsi="Aptos" w:cs="Calibri"/>
                      <w:bCs/>
                      <w:color w:val="000000"/>
                      <w:sz w:val="24"/>
                      <w:szCs w:val="24"/>
                      <w:lang w:val="es-CO" w:eastAsia="es-CO"/>
                    </w:rPr>
                    <w:t>estáticas</w:t>
                  </w:r>
                  <w:r w:rsidRPr="00F761A8">
                    <w:rPr>
                      <w:rFonts w:ascii="Aptos" w:eastAsia="Times New Roman" w:hAnsi="Aptos" w:cs="Calibri"/>
                      <w:b w:val="0"/>
                      <w:color w:val="000000"/>
                      <w:sz w:val="24"/>
                      <w:szCs w:val="24"/>
                      <w:lang w:val="es-CO" w:eastAsia="es-CO"/>
                    </w:rPr>
                    <w:t xml:space="preserve"> (ajustes programados diariamente para manejar patrones de carga típicos), </w:t>
                  </w:r>
                  <w:r w:rsidRPr="00F761A8">
                    <w:rPr>
                      <w:rFonts w:ascii="Aptos" w:eastAsia="Times New Roman" w:hAnsi="Aptos" w:cs="Calibri"/>
                      <w:bCs/>
                      <w:color w:val="000000"/>
                      <w:sz w:val="24"/>
                      <w:szCs w:val="24"/>
                      <w:lang w:val="es-CO" w:eastAsia="es-CO"/>
                    </w:rPr>
                    <w:t>automáticas</w:t>
                  </w:r>
                  <w:r w:rsidRPr="00F761A8">
                    <w:rPr>
                      <w:rFonts w:ascii="Aptos" w:eastAsia="Times New Roman" w:hAnsi="Aptos" w:cs="Calibri"/>
                      <w:b w:val="0"/>
                      <w:color w:val="000000"/>
                      <w:sz w:val="24"/>
                      <w:szCs w:val="24"/>
                      <w:lang w:val="es-CO" w:eastAsia="es-CO"/>
                    </w:rPr>
                    <w:t xml:space="preserve"> (un proceso que se activa cuando se cumplen ciertas condiciones) o </w:t>
                  </w:r>
                  <w:r w:rsidRPr="00F761A8">
                    <w:rPr>
                      <w:rFonts w:ascii="Aptos" w:eastAsia="Times New Roman" w:hAnsi="Aptos" w:cs="Calibri"/>
                      <w:bCs/>
                      <w:color w:val="000000"/>
                      <w:sz w:val="24"/>
                      <w:szCs w:val="24"/>
                      <w:lang w:val="es-CO" w:eastAsia="es-CO"/>
                    </w:rPr>
                    <w:t>manuales</w:t>
                  </w:r>
                  <w:r w:rsidRPr="00F761A8">
                    <w:rPr>
                      <w:rFonts w:ascii="Aptos" w:eastAsia="Times New Roman" w:hAnsi="Aptos" w:cs="Calibri"/>
                      <w:b w:val="0"/>
                      <w:color w:val="000000"/>
                      <w:sz w:val="24"/>
                      <w:szCs w:val="24"/>
                      <w:lang w:val="es-CO" w:eastAsia="es-CO"/>
                    </w:rPr>
                    <w:t xml:space="preserve"> (una acción de escalado puntual realizada por un operador en respuesta a un aumento de carga inesperado).     Tanto el escalado vertical como el horizontal pueden lograrse utilizando cualquiera de estos métodos. Sin embargo, implementar el escalado vertical automático requiere consideraciones adicionales.</w:t>
                  </w:r>
                </w:p>
              </w:tc>
            </w:tr>
            <w:tr w:rsidR="00F761A8" w:rsidRPr="00F761A8" w14:paraId="19FA46E0" w14:textId="77777777" w:rsidTr="00E87121">
              <w:trPr>
                <w:trHeight w:val="2658"/>
              </w:trPr>
              <w:tc>
                <w:tcPr>
                  <w:tcW w:w="19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BF7DDA9" w14:textId="77777777" w:rsidR="00F761A8" w:rsidRPr="00F761A8" w:rsidRDefault="00F761A8" w:rsidP="00F761A8">
                  <w:pPr>
                    <w:spacing w:line="240" w:lineRule="auto"/>
                    <w:rPr>
                      <w:rFonts w:ascii="Aptos" w:eastAsia="Times New Roman" w:hAnsi="Aptos" w:cs="Calibri"/>
                      <w:bCs/>
                      <w:color w:val="000000"/>
                      <w:sz w:val="24"/>
                      <w:szCs w:val="24"/>
                      <w:u w:val="single"/>
                      <w:lang w:val="es-CO" w:eastAsia="es-CO"/>
                    </w:rPr>
                  </w:pPr>
                  <w:r w:rsidRPr="00F761A8">
                    <w:rPr>
                      <w:rFonts w:ascii="Aptos" w:eastAsia="Times New Roman" w:hAnsi="Aptos" w:cs="Calibri"/>
                      <w:bCs/>
                      <w:color w:val="000000"/>
                      <w:sz w:val="24"/>
                      <w:szCs w:val="24"/>
                      <w:u w:val="single"/>
                      <w:lang w:val="es-CO" w:eastAsia="es-CO"/>
                    </w:rPr>
                    <w:t>¿Podrías proporcionar definiciones y ejemplos de datos estructurados, semiestructurados y no estructurados?</w:t>
                  </w:r>
                </w:p>
              </w:tc>
              <w:tc>
                <w:tcPr>
                  <w:tcW w:w="86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EFF7A0E" w14:textId="77777777" w:rsidR="00F761A8" w:rsidRPr="00F761A8" w:rsidRDefault="00F761A8" w:rsidP="00F761A8">
                  <w:pPr>
                    <w:spacing w:line="240" w:lineRule="auto"/>
                    <w:rPr>
                      <w:rFonts w:ascii="Aptos" w:eastAsia="Times New Roman" w:hAnsi="Aptos" w:cs="Calibri"/>
                      <w:b w:val="0"/>
                      <w:color w:val="000000"/>
                      <w:sz w:val="24"/>
                      <w:szCs w:val="24"/>
                      <w:lang w:val="es-CO" w:eastAsia="es-CO"/>
                    </w:rPr>
                  </w:pPr>
                  <w:r w:rsidRPr="00F761A8">
                    <w:rPr>
                      <w:rFonts w:ascii="Aptos" w:eastAsia="Times New Roman" w:hAnsi="Aptos" w:cs="Calibri"/>
                      <w:b w:val="0"/>
                      <w:color w:val="000000"/>
                      <w:sz w:val="24"/>
                      <w:szCs w:val="24"/>
                      <w:lang w:val="es-CO" w:eastAsia="es-CO"/>
                    </w:rPr>
                    <w:t xml:space="preserve">Los datos estructurados están organizados en un formato fijo, como las </w:t>
                  </w:r>
                  <w:r w:rsidRPr="00F761A8">
                    <w:rPr>
                      <w:rFonts w:ascii="Aptos" w:eastAsia="Times New Roman" w:hAnsi="Aptos" w:cs="Calibri"/>
                      <w:bCs/>
                      <w:color w:val="000000"/>
                      <w:sz w:val="24"/>
                      <w:szCs w:val="24"/>
                      <w:lang w:val="es-CO" w:eastAsia="es-CO"/>
                    </w:rPr>
                    <w:t>BD relacionales</w:t>
                  </w:r>
                  <w:r w:rsidRPr="00F761A8">
                    <w:rPr>
                      <w:rFonts w:ascii="Aptos" w:eastAsia="Times New Roman" w:hAnsi="Aptos" w:cs="Calibri"/>
                      <w:b w:val="0"/>
                      <w:color w:val="000000"/>
                      <w:sz w:val="24"/>
                      <w:szCs w:val="24"/>
                      <w:lang w:val="es-CO" w:eastAsia="es-CO"/>
                    </w:rPr>
                    <w:t xml:space="preserve">. los datos semiestructurados no tienen una estructura tan rígida, pero cuentan con cierta organización, usualmente en formato de etiquetas o </w:t>
                  </w:r>
                  <w:proofErr w:type="spellStart"/>
                  <w:r w:rsidRPr="00F761A8">
                    <w:rPr>
                      <w:rFonts w:ascii="Aptos" w:eastAsia="Times New Roman" w:hAnsi="Aptos" w:cs="Calibri"/>
                      <w:b w:val="0"/>
                      <w:color w:val="000000"/>
                      <w:sz w:val="24"/>
                      <w:szCs w:val="24"/>
                      <w:lang w:val="es-CO" w:eastAsia="es-CO"/>
                    </w:rPr>
                    <w:t>key-value</w:t>
                  </w:r>
                  <w:proofErr w:type="spellEnd"/>
                  <w:r w:rsidRPr="00F761A8">
                    <w:rPr>
                      <w:rFonts w:ascii="Aptos" w:eastAsia="Times New Roman" w:hAnsi="Aptos" w:cs="Calibri"/>
                      <w:b w:val="0"/>
                      <w:color w:val="000000"/>
                      <w:sz w:val="24"/>
                      <w:szCs w:val="24"/>
                      <w:lang w:val="es-CO" w:eastAsia="es-CO"/>
                    </w:rPr>
                    <w:t xml:space="preserve">, como </w:t>
                  </w:r>
                  <w:r w:rsidRPr="00F761A8">
                    <w:rPr>
                      <w:rFonts w:ascii="Aptos" w:eastAsia="Times New Roman" w:hAnsi="Aptos" w:cs="Calibri"/>
                      <w:bCs/>
                      <w:color w:val="000000"/>
                      <w:sz w:val="24"/>
                      <w:szCs w:val="24"/>
                      <w:lang w:val="es-CO" w:eastAsia="es-CO"/>
                    </w:rPr>
                    <w:t>JSON</w:t>
                  </w:r>
                  <w:r w:rsidRPr="00F761A8">
                    <w:rPr>
                      <w:rFonts w:ascii="Aptos" w:eastAsia="Times New Roman" w:hAnsi="Aptos" w:cs="Calibri"/>
                      <w:b w:val="0"/>
                      <w:color w:val="000000"/>
                      <w:sz w:val="24"/>
                      <w:szCs w:val="24"/>
                      <w:lang w:val="es-CO" w:eastAsia="es-CO"/>
                    </w:rPr>
                    <w:t xml:space="preserve"> o </w:t>
                  </w:r>
                  <w:r w:rsidRPr="00F761A8">
                    <w:rPr>
                      <w:rFonts w:ascii="Aptos" w:eastAsia="Times New Roman" w:hAnsi="Aptos" w:cs="Calibri"/>
                      <w:bCs/>
                      <w:color w:val="000000"/>
                      <w:sz w:val="24"/>
                      <w:szCs w:val="24"/>
                      <w:lang w:val="es-CO" w:eastAsia="es-CO"/>
                    </w:rPr>
                    <w:t>XML</w:t>
                  </w:r>
                  <w:r w:rsidRPr="00F761A8">
                    <w:rPr>
                      <w:rFonts w:ascii="Aptos" w:eastAsia="Times New Roman" w:hAnsi="Aptos" w:cs="Calibri"/>
                      <w:b w:val="0"/>
                      <w:color w:val="000000"/>
                      <w:sz w:val="24"/>
                      <w:szCs w:val="24"/>
                      <w:lang w:val="es-CO" w:eastAsia="es-CO"/>
                    </w:rPr>
                    <w:t xml:space="preserve"> files. Los datos no estructurados, como </w:t>
                  </w:r>
                  <w:r w:rsidRPr="00F761A8">
                    <w:rPr>
                      <w:rFonts w:ascii="Aptos" w:eastAsia="Times New Roman" w:hAnsi="Aptos" w:cs="Calibri"/>
                      <w:bCs/>
                      <w:color w:val="000000"/>
                      <w:sz w:val="24"/>
                      <w:szCs w:val="24"/>
                      <w:lang w:val="es-CO" w:eastAsia="es-CO"/>
                    </w:rPr>
                    <w:t>textos</w:t>
                  </w:r>
                  <w:r w:rsidRPr="00F761A8">
                    <w:rPr>
                      <w:rFonts w:ascii="Aptos" w:eastAsia="Times New Roman" w:hAnsi="Aptos" w:cs="Calibri"/>
                      <w:b w:val="0"/>
                      <w:color w:val="000000"/>
                      <w:sz w:val="24"/>
                      <w:szCs w:val="24"/>
                      <w:lang w:val="es-CO" w:eastAsia="es-CO"/>
                    </w:rPr>
                    <w:t xml:space="preserve">, </w:t>
                  </w:r>
                  <w:r w:rsidRPr="00F761A8">
                    <w:rPr>
                      <w:rFonts w:ascii="Aptos" w:eastAsia="Times New Roman" w:hAnsi="Aptos" w:cs="Calibri"/>
                      <w:bCs/>
                      <w:color w:val="000000"/>
                      <w:sz w:val="24"/>
                      <w:szCs w:val="24"/>
                      <w:lang w:val="es-CO" w:eastAsia="es-CO"/>
                    </w:rPr>
                    <w:t>imágenes</w:t>
                  </w:r>
                  <w:r w:rsidRPr="00F761A8">
                    <w:rPr>
                      <w:rFonts w:ascii="Aptos" w:eastAsia="Times New Roman" w:hAnsi="Aptos" w:cs="Calibri"/>
                      <w:b w:val="0"/>
                      <w:color w:val="000000"/>
                      <w:sz w:val="24"/>
                      <w:szCs w:val="24"/>
                      <w:lang w:val="es-CO" w:eastAsia="es-CO"/>
                    </w:rPr>
                    <w:t xml:space="preserve">, </w:t>
                  </w:r>
                  <w:r w:rsidRPr="00F761A8">
                    <w:rPr>
                      <w:rFonts w:ascii="Aptos" w:eastAsia="Times New Roman" w:hAnsi="Aptos" w:cs="Calibri"/>
                      <w:bCs/>
                      <w:color w:val="000000"/>
                      <w:sz w:val="24"/>
                      <w:szCs w:val="24"/>
                      <w:lang w:val="es-CO" w:eastAsia="es-CO"/>
                    </w:rPr>
                    <w:t>videos</w:t>
                  </w:r>
                  <w:r w:rsidRPr="00F761A8">
                    <w:rPr>
                      <w:rFonts w:ascii="Aptos" w:eastAsia="Times New Roman" w:hAnsi="Aptos" w:cs="Calibri"/>
                      <w:b w:val="0"/>
                      <w:color w:val="000000"/>
                      <w:sz w:val="24"/>
                      <w:szCs w:val="24"/>
                      <w:lang w:val="es-CO" w:eastAsia="es-CO"/>
                    </w:rPr>
                    <w:t xml:space="preserve"> o audios, carecen de un formato o esquema predefinido</w:t>
                  </w:r>
                </w:p>
              </w:tc>
            </w:tr>
          </w:tbl>
          <w:p w14:paraId="2939189A" w14:textId="004EA9C8" w:rsidR="00DF027C" w:rsidRPr="00F761A8" w:rsidRDefault="00DF027C" w:rsidP="00DF027C">
            <w:pPr>
              <w:pStyle w:val="Contenido"/>
              <w:rPr>
                <w:noProof/>
                <w:lang w:val="es-CO"/>
              </w:rPr>
            </w:pPr>
          </w:p>
        </w:tc>
      </w:tr>
      <w:tr w:rsidR="00DF027C" w14:paraId="77C8E862" w14:textId="77777777" w:rsidTr="00DF027C">
        <w:trPr>
          <w:trHeight w:val="1899"/>
        </w:trPr>
        <w:tc>
          <w:tcPr>
            <w:tcW w:w="9999" w:type="dxa"/>
            <w:shd w:val="clear" w:color="auto" w:fill="F2F2F2" w:themeFill="background1" w:themeFillShade="F2"/>
            <w:vAlign w:val="center"/>
          </w:tcPr>
          <w:tbl>
            <w:tblPr>
              <w:tblW w:w="10540" w:type="dxa"/>
              <w:tblCellMar>
                <w:left w:w="70" w:type="dxa"/>
                <w:right w:w="70" w:type="dxa"/>
              </w:tblCellMar>
              <w:tblLook w:val="04A0" w:firstRow="1" w:lastRow="0" w:firstColumn="1" w:lastColumn="0" w:noHBand="0" w:noVBand="1"/>
            </w:tblPr>
            <w:tblGrid>
              <w:gridCol w:w="2233"/>
              <w:gridCol w:w="8307"/>
            </w:tblGrid>
            <w:tr w:rsidR="00E87121" w:rsidRPr="00E87121" w14:paraId="7D42DF5B" w14:textId="77777777" w:rsidTr="00E87121">
              <w:trPr>
                <w:trHeight w:val="2906"/>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894BE"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t>¿Cuál es el propósito o caso de uso específico para el que están diseñados los servicios Azure Blob Storage y Azure Data Lake Storage Gen2?</w:t>
                  </w:r>
                </w:p>
              </w:tc>
              <w:tc>
                <w:tcPr>
                  <w:tcW w:w="83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EFA3E"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r w:rsidRPr="00E87121">
                    <w:rPr>
                      <w:rFonts w:ascii="Aptos" w:eastAsia="Times New Roman" w:hAnsi="Aptos" w:cs="Calibri"/>
                      <w:b w:val="0"/>
                      <w:color w:val="000000"/>
                      <w:sz w:val="24"/>
                      <w:szCs w:val="24"/>
                      <w:lang w:val="es-CO" w:eastAsia="es-CO"/>
                    </w:rPr>
                    <w:t xml:space="preserve">Azure Data Lake Storage Gen2 es un conjunto que agrega funcionalidades adicionales al servicio de Azure Blob </w:t>
                  </w:r>
                  <w:proofErr w:type="spellStart"/>
                  <w:r w:rsidRPr="00E87121">
                    <w:rPr>
                      <w:rFonts w:ascii="Aptos" w:eastAsia="Times New Roman" w:hAnsi="Aptos" w:cs="Calibri"/>
                      <w:b w:val="0"/>
                      <w:color w:val="000000"/>
                      <w:sz w:val="24"/>
                      <w:szCs w:val="24"/>
                      <w:lang w:val="es-CO" w:eastAsia="es-CO"/>
                    </w:rPr>
                    <w:t>storage</w:t>
                  </w:r>
                  <w:proofErr w:type="spellEnd"/>
                  <w:r w:rsidRPr="00E87121">
                    <w:rPr>
                      <w:rFonts w:ascii="Aptos" w:eastAsia="Times New Roman" w:hAnsi="Aptos" w:cs="Calibri"/>
                      <w:b w:val="0"/>
                      <w:color w:val="000000"/>
                      <w:sz w:val="24"/>
                      <w:szCs w:val="24"/>
                      <w:lang w:val="es-CO" w:eastAsia="es-CO"/>
                    </w:rPr>
                    <w:t xml:space="preserve">. El objetivo es permitir la </w:t>
                  </w:r>
                  <w:proofErr w:type="gramStart"/>
                  <w:r w:rsidRPr="00E87121">
                    <w:rPr>
                      <w:rFonts w:ascii="Aptos" w:eastAsia="Times New Roman" w:hAnsi="Aptos" w:cs="Calibri"/>
                      <w:b w:val="0"/>
                      <w:color w:val="000000"/>
                      <w:sz w:val="24"/>
                      <w:szCs w:val="24"/>
                      <w:lang w:val="es-CO" w:eastAsia="es-CO"/>
                    </w:rPr>
                    <w:t>escalabilidad  y</w:t>
                  </w:r>
                  <w:proofErr w:type="gramEnd"/>
                  <w:r w:rsidRPr="00E87121">
                    <w:rPr>
                      <w:rFonts w:ascii="Aptos" w:eastAsia="Times New Roman" w:hAnsi="Aptos" w:cs="Calibri"/>
                      <w:b w:val="0"/>
                      <w:color w:val="000000"/>
                      <w:sz w:val="24"/>
                      <w:szCs w:val="24"/>
                      <w:lang w:val="es-CO" w:eastAsia="es-CO"/>
                    </w:rPr>
                    <w:t xml:space="preserve"> la seguridad a nivel de archivo en un lago de datos; sin que se vea afectada la disponibilidad. El caso de uso es para una necesidad de un almacén masivo (</w:t>
                  </w:r>
                  <w:proofErr w:type="spellStart"/>
                  <w:r w:rsidRPr="00E87121">
                    <w:rPr>
                      <w:rFonts w:ascii="Aptos" w:eastAsia="Times New Roman" w:hAnsi="Aptos" w:cs="Calibri"/>
                      <w:b w:val="0"/>
                      <w:color w:val="000000"/>
                      <w:sz w:val="24"/>
                      <w:szCs w:val="24"/>
                      <w:lang w:val="es-CO" w:eastAsia="es-CO"/>
                    </w:rPr>
                    <w:t>petabytes</w:t>
                  </w:r>
                  <w:proofErr w:type="spellEnd"/>
                  <w:r w:rsidRPr="00E87121">
                    <w:rPr>
                      <w:rFonts w:ascii="Aptos" w:eastAsia="Times New Roman" w:hAnsi="Aptos" w:cs="Calibri"/>
                      <w:b w:val="0"/>
                      <w:color w:val="000000"/>
                      <w:sz w:val="24"/>
                      <w:szCs w:val="24"/>
                      <w:lang w:val="es-CO" w:eastAsia="es-CO"/>
                    </w:rPr>
                    <w:t xml:space="preserve">) de datos </w:t>
                  </w:r>
                  <w:proofErr w:type="spellStart"/>
                  <w:r w:rsidRPr="00E87121">
                    <w:rPr>
                      <w:rFonts w:ascii="Aptos" w:eastAsia="Times New Roman" w:hAnsi="Aptos" w:cs="Calibri"/>
                      <w:b w:val="0"/>
                      <w:color w:val="000000"/>
                      <w:sz w:val="24"/>
                      <w:szCs w:val="24"/>
                      <w:lang w:val="es-CO" w:eastAsia="es-CO"/>
                    </w:rPr>
                    <w:t>semi-estructurados</w:t>
                  </w:r>
                  <w:proofErr w:type="spellEnd"/>
                  <w:r w:rsidRPr="00E87121">
                    <w:rPr>
                      <w:rFonts w:ascii="Aptos" w:eastAsia="Times New Roman" w:hAnsi="Aptos" w:cs="Calibri"/>
                      <w:b w:val="0"/>
                      <w:color w:val="000000"/>
                      <w:sz w:val="24"/>
                      <w:szCs w:val="24"/>
                      <w:lang w:val="es-CO" w:eastAsia="es-CO"/>
                    </w:rPr>
                    <w:t xml:space="preserve"> o no estructurados (llamados </w:t>
                  </w:r>
                  <w:r w:rsidRPr="00E87121">
                    <w:rPr>
                      <w:rFonts w:ascii="Aptos" w:eastAsia="Times New Roman" w:hAnsi="Aptos" w:cs="Calibri"/>
                      <w:bCs/>
                      <w:color w:val="000000"/>
                      <w:sz w:val="24"/>
                      <w:szCs w:val="24"/>
                      <w:lang w:val="es-CO" w:eastAsia="es-CO"/>
                    </w:rPr>
                    <w:t>blobs</w:t>
                  </w:r>
                  <w:r w:rsidRPr="00E87121">
                    <w:rPr>
                      <w:rFonts w:ascii="Aptos" w:eastAsia="Times New Roman" w:hAnsi="Aptos" w:cs="Calibri"/>
                      <w:b w:val="0"/>
                      <w:color w:val="000000"/>
                      <w:sz w:val="24"/>
                      <w:szCs w:val="24"/>
                      <w:lang w:val="es-CO" w:eastAsia="es-CO"/>
                    </w:rPr>
                    <w:t xml:space="preserve"> en el contexto de Azure) pero que posea un tipo de jerarquía interna en el sistema de archivos (para alta disponibilidad y simplificada administración del Lago de Datos)</w:t>
                  </w:r>
                </w:p>
              </w:tc>
            </w:tr>
          </w:tbl>
          <w:p w14:paraId="364E6015" w14:textId="15B9D744" w:rsidR="00DF027C" w:rsidRPr="00E87121" w:rsidRDefault="00DF027C" w:rsidP="00DF027C">
            <w:pPr>
              <w:pStyle w:val="Textodestacado"/>
              <w:jc w:val="center"/>
              <w:rPr>
                <w:noProof/>
                <w:lang w:val="es-CO"/>
              </w:rPr>
            </w:pPr>
          </w:p>
        </w:tc>
      </w:tr>
      <w:tr w:rsidR="00E87121" w14:paraId="4BA2CC9F" w14:textId="77777777" w:rsidTr="00DF027C">
        <w:trPr>
          <w:trHeight w:val="5931"/>
        </w:trPr>
        <w:tc>
          <w:tcPr>
            <w:tcW w:w="9999" w:type="dxa"/>
          </w:tcPr>
          <w:tbl>
            <w:tblPr>
              <w:tblW w:w="10455" w:type="dxa"/>
              <w:tblCellMar>
                <w:left w:w="70" w:type="dxa"/>
                <w:right w:w="70" w:type="dxa"/>
              </w:tblCellMar>
              <w:tblLook w:val="04A0" w:firstRow="1" w:lastRow="0" w:firstColumn="1" w:lastColumn="0" w:noHBand="0" w:noVBand="1"/>
            </w:tblPr>
            <w:tblGrid>
              <w:gridCol w:w="2659"/>
              <w:gridCol w:w="7796"/>
            </w:tblGrid>
            <w:tr w:rsidR="00E87121" w:rsidRPr="00E87121" w14:paraId="2901813E" w14:textId="77777777" w:rsidTr="00E87121">
              <w:trPr>
                <w:trHeight w:val="2786"/>
              </w:trPr>
              <w:tc>
                <w:tcPr>
                  <w:tcW w:w="265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7E7494C"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lastRenderedPageBreak/>
                    <w:t>Para un proyecto de desarrollo en Python, se necesita ejecutarlo en una VM que ya tiene otros desarrollos en funcionamiento. ¿Cuál sería la mejor manera de abordar esta situación? ¿Qué desafíos potenciales podrían surgir y cómo se podrían resolver?</w:t>
                  </w:r>
                </w:p>
              </w:tc>
              <w:tc>
                <w:tcPr>
                  <w:tcW w:w="779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EF3C60C"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r w:rsidRPr="00E87121">
                    <w:rPr>
                      <w:rFonts w:ascii="Aptos" w:eastAsia="Times New Roman" w:hAnsi="Aptos" w:cs="Calibri"/>
                      <w:b w:val="0"/>
                      <w:color w:val="000000"/>
                      <w:sz w:val="24"/>
                      <w:szCs w:val="24"/>
                      <w:lang w:val="es-CO" w:eastAsia="es-CO"/>
                    </w:rPr>
                    <w:t xml:space="preserve">Previo a añadir el nuevo desarrollo a la misma VM, es recomendable mover las aplicaciones a </w:t>
                  </w:r>
                  <w:r w:rsidRPr="00E87121">
                    <w:rPr>
                      <w:rFonts w:ascii="Aptos" w:eastAsia="Times New Roman" w:hAnsi="Aptos" w:cs="Calibri"/>
                      <w:bCs/>
                      <w:color w:val="000000"/>
                      <w:sz w:val="24"/>
                      <w:szCs w:val="24"/>
                      <w:lang w:val="es-CO" w:eastAsia="es-CO"/>
                    </w:rPr>
                    <w:t xml:space="preserve">Azure App </w:t>
                  </w:r>
                  <w:proofErr w:type="spellStart"/>
                  <w:r w:rsidRPr="00E87121">
                    <w:rPr>
                      <w:rFonts w:ascii="Aptos" w:eastAsia="Times New Roman" w:hAnsi="Aptos" w:cs="Calibri"/>
                      <w:bCs/>
                      <w:color w:val="000000"/>
                      <w:sz w:val="24"/>
                      <w:szCs w:val="24"/>
                      <w:lang w:val="es-CO" w:eastAsia="es-CO"/>
                    </w:rPr>
                    <w:t>Service</w:t>
                  </w:r>
                  <w:proofErr w:type="spellEnd"/>
                  <w:r w:rsidRPr="00E87121">
                    <w:rPr>
                      <w:rFonts w:ascii="Aptos" w:eastAsia="Times New Roman" w:hAnsi="Aptos" w:cs="Calibri"/>
                      <w:b w:val="0"/>
                      <w:color w:val="000000"/>
                      <w:sz w:val="24"/>
                      <w:szCs w:val="24"/>
                      <w:lang w:val="es-CO" w:eastAsia="es-CO"/>
                    </w:rPr>
                    <w:t xml:space="preserve">, donde se puede alojar código Python en entornos separados sin gestionar directamente la infraestructura. Esto reduce la complejidad de la administración y permite la escalabilidad. En caso de que se deba alojar todos los desarrollos se pueden presentar desafíos de </w:t>
                  </w:r>
                  <w:r w:rsidRPr="00E87121">
                    <w:rPr>
                      <w:rFonts w:ascii="Aptos" w:eastAsia="Times New Roman" w:hAnsi="Aptos" w:cs="Calibri"/>
                      <w:bCs/>
                      <w:color w:val="000000"/>
                      <w:sz w:val="24"/>
                      <w:szCs w:val="24"/>
                      <w:lang w:val="es-CO" w:eastAsia="es-CO"/>
                    </w:rPr>
                    <w:t xml:space="preserve">conflictos de dependencias, Gestión de seguridad y acceso </w:t>
                  </w:r>
                  <w:r w:rsidRPr="00E87121">
                    <w:rPr>
                      <w:rFonts w:ascii="Aptos" w:eastAsia="Times New Roman" w:hAnsi="Aptos" w:cs="Calibri"/>
                      <w:b w:val="0"/>
                      <w:color w:val="000000"/>
                      <w:sz w:val="24"/>
                      <w:szCs w:val="24"/>
                      <w:lang w:val="es-CO" w:eastAsia="es-CO"/>
                    </w:rPr>
                    <w:t xml:space="preserve">a las aplicaciones, </w:t>
                  </w:r>
                  <w:r w:rsidRPr="00E87121">
                    <w:rPr>
                      <w:rFonts w:ascii="Aptos" w:eastAsia="Times New Roman" w:hAnsi="Aptos" w:cs="Calibri"/>
                      <w:bCs/>
                      <w:color w:val="000000"/>
                      <w:sz w:val="24"/>
                      <w:szCs w:val="24"/>
                      <w:lang w:val="es-CO" w:eastAsia="es-CO"/>
                    </w:rPr>
                    <w:t>monitoreo</w:t>
                  </w:r>
                  <w:r w:rsidRPr="00E87121">
                    <w:rPr>
                      <w:rFonts w:ascii="Aptos" w:eastAsia="Times New Roman" w:hAnsi="Aptos" w:cs="Calibri"/>
                      <w:b w:val="0"/>
                      <w:color w:val="000000"/>
                      <w:sz w:val="24"/>
                      <w:szCs w:val="24"/>
                      <w:lang w:val="es-CO" w:eastAsia="es-CO"/>
                    </w:rPr>
                    <w:t xml:space="preserve">; además de </w:t>
                  </w:r>
                  <w:proofErr w:type="spellStart"/>
                  <w:r w:rsidRPr="00E87121">
                    <w:rPr>
                      <w:rFonts w:ascii="Aptos" w:eastAsia="Times New Roman" w:hAnsi="Aptos" w:cs="Calibri"/>
                      <w:b w:val="0"/>
                      <w:color w:val="000000"/>
                      <w:sz w:val="24"/>
                      <w:szCs w:val="24"/>
                      <w:lang w:val="es-CO" w:eastAsia="es-CO"/>
                    </w:rPr>
                    <w:t>testing</w:t>
                  </w:r>
                  <w:proofErr w:type="spellEnd"/>
                  <w:r w:rsidRPr="00E87121">
                    <w:rPr>
                      <w:rFonts w:ascii="Aptos" w:eastAsia="Times New Roman" w:hAnsi="Aptos" w:cs="Calibri"/>
                      <w:b w:val="0"/>
                      <w:color w:val="000000"/>
                      <w:sz w:val="24"/>
                      <w:szCs w:val="24"/>
                      <w:lang w:val="es-CO" w:eastAsia="es-CO"/>
                    </w:rPr>
                    <w:t xml:space="preserve"> y rendimiento de la VM</w:t>
                  </w:r>
                </w:p>
              </w:tc>
            </w:tr>
            <w:tr w:rsidR="00E87121" w:rsidRPr="00E87121" w14:paraId="269AB54C" w14:textId="77777777" w:rsidTr="00E87121">
              <w:trPr>
                <w:trHeight w:val="2838"/>
              </w:trPr>
              <w:tc>
                <w:tcPr>
                  <w:tcW w:w="26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7FAEB"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t>¿Cuál es la diferencia entre una base de datos relacional y una base de datos no relacional?</w:t>
                  </w:r>
                </w:p>
              </w:tc>
              <w:tc>
                <w:tcPr>
                  <w:tcW w:w="77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F1E994"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r w:rsidRPr="00E87121">
                    <w:rPr>
                      <w:rFonts w:ascii="Aptos" w:eastAsia="Times New Roman" w:hAnsi="Aptos" w:cs="Calibri"/>
                      <w:b w:val="0"/>
                      <w:color w:val="000000"/>
                      <w:sz w:val="24"/>
                      <w:szCs w:val="24"/>
                      <w:lang w:val="es-CO" w:eastAsia="es-CO"/>
                    </w:rPr>
                    <w:t xml:space="preserve">Las BD relacionales tienen un esquema estructurado y predefinido (tabular). No Relacional: No usa un esquema de tablas rígido, permitiendo mayor flexibilidad en la organización de los datos. Los datos se almacenan en formatos como documentos (JSON, BSON), </w:t>
                  </w:r>
                  <w:proofErr w:type="spellStart"/>
                  <w:r w:rsidRPr="00E87121">
                    <w:rPr>
                      <w:rFonts w:ascii="Aptos" w:eastAsia="Times New Roman" w:hAnsi="Aptos" w:cs="Calibri"/>
                      <w:b w:val="0"/>
                      <w:color w:val="000000"/>
                      <w:sz w:val="24"/>
                      <w:szCs w:val="24"/>
                      <w:lang w:val="es-CO" w:eastAsia="es-CO"/>
                    </w:rPr>
                    <w:t>key-value</w:t>
                  </w:r>
                  <w:proofErr w:type="spellEnd"/>
                  <w:r w:rsidRPr="00E87121">
                    <w:rPr>
                      <w:rFonts w:ascii="Aptos" w:eastAsia="Times New Roman" w:hAnsi="Aptos" w:cs="Calibri"/>
                      <w:b w:val="0"/>
                      <w:color w:val="000000"/>
                      <w:sz w:val="24"/>
                      <w:szCs w:val="24"/>
                      <w:lang w:val="es-CO" w:eastAsia="es-CO"/>
                    </w:rPr>
                    <w:t>, grafos o columnas. Las bases de datos no relacionales pueden manejar grandes volúmenes de información de forma rápida y escalable. Ejemplos incluyen MongoDB (</w:t>
                  </w:r>
                  <w:r w:rsidRPr="00E87121">
                    <w:rPr>
                      <w:rFonts w:ascii="Aptos" w:eastAsia="Times New Roman" w:hAnsi="Aptos" w:cs="Calibri"/>
                      <w:bCs/>
                      <w:color w:val="000000"/>
                      <w:sz w:val="24"/>
                      <w:szCs w:val="24"/>
                      <w:lang w:val="es-CO" w:eastAsia="es-CO"/>
                    </w:rPr>
                    <w:t>documentos</w:t>
                  </w:r>
                  <w:r w:rsidRPr="00E87121">
                    <w:rPr>
                      <w:rFonts w:ascii="Aptos" w:eastAsia="Times New Roman" w:hAnsi="Aptos" w:cs="Calibri"/>
                      <w:b w:val="0"/>
                      <w:color w:val="000000"/>
                      <w:sz w:val="24"/>
                      <w:szCs w:val="24"/>
                      <w:lang w:val="es-CO" w:eastAsia="es-CO"/>
                    </w:rPr>
                    <w:t>), Redis (</w:t>
                  </w:r>
                  <w:proofErr w:type="spellStart"/>
                  <w:r w:rsidRPr="00E87121">
                    <w:rPr>
                      <w:rFonts w:ascii="Aptos" w:eastAsia="Times New Roman" w:hAnsi="Aptos" w:cs="Calibri"/>
                      <w:bCs/>
                      <w:color w:val="000000"/>
                      <w:sz w:val="24"/>
                      <w:szCs w:val="24"/>
                      <w:lang w:val="es-CO" w:eastAsia="es-CO"/>
                    </w:rPr>
                    <w:t>key-value</w:t>
                  </w:r>
                  <w:proofErr w:type="spellEnd"/>
                  <w:r w:rsidRPr="00E87121">
                    <w:rPr>
                      <w:rFonts w:ascii="Aptos" w:eastAsia="Times New Roman" w:hAnsi="Aptos" w:cs="Calibri"/>
                      <w:b w:val="0"/>
                      <w:color w:val="000000"/>
                      <w:sz w:val="24"/>
                      <w:szCs w:val="24"/>
                      <w:lang w:val="es-CO" w:eastAsia="es-CO"/>
                    </w:rPr>
                    <w:t>) y Neo4j (</w:t>
                  </w:r>
                  <w:r w:rsidRPr="00E87121">
                    <w:rPr>
                      <w:rFonts w:ascii="Aptos" w:eastAsia="Times New Roman" w:hAnsi="Aptos" w:cs="Calibri"/>
                      <w:bCs/>
                      <w:color w:val="000000"/>
                      <w:sz w:val="24"/>
                      <w:szCs w:val="24"/>
                      <w:lang w:val="es-CO" w:eastAsia="es-CO"/>
                    </w:rPr>
                    <w:t>grafos</w:t>
                  </w:r>
                  <w:r w:rsidRPr="00E87121">
                    <w:rPr>
                      <w:rFonts w:ascii="Aptos" w:eastAsia="Times New Roman" w:hAnsi="Aptos" w:cs="Calibri"/>
                      <w:b w:val="0"/>
                      <w:color w:val="000000"/>
                      <w:sz w:val="24"/>
                      <w:szCs w:val="24"/>
                      <w:lang w:val="es-CO" w:eastAsia="es-CO"/>
                    </w:rPr>
                    <w:t>).</w:t>
                  </w:r>
                </w:p>
              </w:tc>
            </w:tr>
            <w:tr w:rsidR="00E87121" w:rsidRPr="00E87121" w14:paraId="74610A25" w14:textId="77777777" w:rsidTr="00E87121">
              <w:trPr>
                <w:trHeight w:val="2710"/>
              </w:trPr>
              <w:tc>
                <w:tcPr>
                  <w:tcW w:w="265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829F8FB"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t>¿Sabe qué es la complejidad algorítmica y cómo se mide?</w:t>
                  </w:r>
                </w:p>
              </w:tc>
              <w:tc>
                <w:tcPr>
                  <w:tcW w:w="779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D417CE4"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r w:rsidRPr="00E87121">
                    <w:rPr>
                      <w:rFonts w:ascii="Aptos" w:eastAsia="Times New Roman" w:hAnsi="Aptos" w:cs="Calibri"/>
                      <w:b w:val="0"/>
                      <w:color w:val="000000"/>
                      <w:sz w:val="24"/>
                      <w:szCs w:val="24"/>
                      <w:lang w:val="es-CO" w:eastAsia="es-CO"/>
                    </w:rPr>
                    <w:t xml:space="preserve">Sí. Es la cantidad de recursos computacionales necesarios para ejecutar un algoritmo en función del tamaño de su entrada. Existen dos tipos principales de complejidad: temporal (tiempo de ejecución) y espacial (uso de memoria).  Para medir la complejidad algorítmica, se utiliza la notación Big O (O), que describe el comportamiento del tiempo o espacio de un algoritmo en función de su entrada. Por ejemplo, </w:t>
                  </w:r>
                  <w:proofErr w:type="gramStart"/>
                  <w:r w:rsidRPr="00E87121">
                    <w:rPr>
                      <w:rFonts w:ascii="Aptos" w:eastAsia="Times New Roman" w:hAnsi="Aptos" w:cs="Calibri"/>
                      <w:bCs/>
                      <w:color w:val="000000"/>
                      <w:sz w:val="24"/>
                      <w:szCs w:val="24"/>
                      <w:lang w:val="es-CO" w:eastAsia="es-CO"/>
                    </w:rPr>
                    <w:t>O(</w:t>
                  </w:r>
                  <w:proofErr w:type="gramEnd"/>
                  <w:r w:rsidRPr="00E87121">
                    <w:rPr>
                      <w:rFonts w:ascii="Aptos" w:eastAsia="Times New Roman" w:hAnsi="Aptos" w:cs="Calibri"/>
                      <w:bCs/>
                      <w:color w:val="000000"/>
                      <w:sz w:val="24"/>
                      <w:szCs w:val="24"/>
                      <w:lang w:val="es-CO" w:eastAsia="es-CO"/>
                    </w:rPr>
                    <w:t>1)</w:t>
                  </w:r>
                  <w:r w:rsidRPr="00E87121">
                    <w:rPr>
                      <w:rFonts w:ascii="Aptos" w:eastAsia="Times New Roman" w:hAnsi="Aptos" w:cs="Calibri"/>
                      <w:b w:val="0"/>
                      <w:color w:val="000000"/>
                      <w:sz w:val="24"/>
                      <w:szCs w:val="24"/>
                      <w:lang w:val="es-CO" w:eastAsia="es-CO"/>
                    </w:rPr>
                    <w:t xml:space="preserve"> indica tiempo constante, </w:t>
                  </w:r>
                  <w:r w:rsidRPr="00E87121">
                    <w:rPr>
                      <w:rFonts w:ascii="Aptos" w:eastAsia="Times New Roman" w:hAnsi="Aptos" w:cs="Calibri"/>
                      <w:bCs/>
                      <w:color w:val="000000"/>
                      <w:sz w:val="24"/>
                      <w:szCs w:val="24"/>
                      <w:lang w:val="es-CO" w:eastAsia="es-CO"/>
                    </w:rPr>
                    <w:t>O(n)</w:t>
                  </w:r>
                  <w:r w:rsidRPr="00E87121">
                    <w:rPr>
                      <w:rFonts w:ascii="Aptos" w:eastAsia="Times New Roman" w:hAnsi="Aptos" w:cs="Calibri"/>
                      <w:b w:val="0"/>
                      <w:color w:val="000000"/>
                      <w:sz w:val="24"/>
                      <w:szCs w:val="24"/>
                      <w:lang w:val="es-CO" w:eastAsia="es-CO"/>
                    </w:rPr>
                    <w:t xml:space="preserve"> tiempo lineal, O(n^2) tiempo cuadrático, y así sucesivamente.</w:t>
                  </w:r>
                </w:p>
              </w:tc>
            </w:tr>
            <w:tr w:rsidR="00E87121" w:rsidRPr="00E87121" w14:paraId="19D68875" w14:textId="77777777" w:rsidTr="00E87121">
              <w:trPr>
                <w:trHeight w:val="4050"/>
              </w:trPr>
              <w:tc>
                <w:tcPr>
                  <w:tcW w:w="26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D5D7D5"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t>¿Qué significa ETL y cómo se aplica en situaciones reales? Proporcione un ejemplo práctico.</w:t>
                  </w:r>
                </w:p>
              </w:tc>
              <w:tc>
                <w:tcPr>
                  <w:tcW w:w="77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5C300"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proofErr w:type="spellStart"/>
                  <w:r w:rsidRPr="00E87121">
                    <w:rPr>
                      <w:rFonts w:ascii="Aptos" w:eastAsia="Times New Roman" w:hAnsi="Aptos" w:cs="Calibri"/>
                      <w:b w:val="0"/>
                      <w:color w:val="000000"/>
                      <w:sz w:val="24"/>
                      <w:szCs w:val="24"/>
                      <w:lang w:val="es-CO" w:eastAsia="es-CO"/>
                    </w:rPr>
                    <w:t>Extract</w:t>
                  </w:r>
                  <w:proofErr w:type="spellEnd"/>
                  <w:r w:rsidRPr="00E87121">
                    <w:rPr>
                      <w:rFonts w:ascii="Aptos" w:eastAsia="Times New Roman" w:hAnsi="Aptos" w:cs="Calibri"/>
                      <w:b w:val="0"/>
                      <w:color w:val="000000"/>
                      <w:sz w:val="24"/>
                      <w:szCs w:val="24"/>
                      <w:lang w:val="es-CO" w:eastAsia="es-CO"/>
                    </w:rPr>
                    <w:t xml:space="preserve">, </w:t>
                  </w:r>
                  <w:proofErr w:type="spellStart"/>
                  <w:r w:rsidRPr="00E87121">
                    <w:rPr>
                      <w:rFonts w:ascii="Aptos" w:eastAsia="Times New Roman" w:hAnsi="Aptos" w:cs="Calibri"/>
                      <w:b w:val="0"/>
                      <w:color w:val="000000"/>
                      <w:sz w:val="24"/>
                      <w:szCs w:val="24"/>
                      <w:lang w:val="es-CO" w:eastAsia="es-CO"/>
                    </w:rPr>
                    <w:t>Transform</w:t>
                  </w:r>
                  <w:proofErr w:type="spellEnd"/>
                  <w:r w:rsidRPr="00E87121">
                    <w:rPr>
                      <w:rFonts w:ascii="Aptos" w:eastAsia="Times New Roman" w:hAnsi="Aptos" w:cs="Calibri"/>
                      <w:b w:val="0"/>
                      <w:color w:val="000000"/>
                      <w:sz w:val="24"/>
                      <w:szCs w:val="24"/>
                      <w:lang w:val="es-CO" w:eastAsia="es-CO"/>
                    </w:rPr>
                    <w:t xml:space="preserve">, Load (Extracción, Transformación, Carga). Es un proceso en la gestión de datos que consiste en extraer datos de diversas fuentes, transformarlos en un formato adecuado y cargarlos en un sistema de almacenamiento o base de datos para su análisis. empresa de </w:t>
                  </w:r>
                  <w:proofErr w:type="spellStart"/>
                  <w:r w:rsidRPr="00E87121">
                    <w:rPr>
                      <w:rFonts w:ascii="Aptos" w:eastAsia="Times New Roman" w:hAnsi="Aptos" w:cs="Calibri"/>
                      <w:b w:val="0"/>
                      <w:color w:val="000000"/>
                      <w:sz w:val="24"/>
                      <w:szCs w:val="24"/>
                      <w:lang w:val="es-CO" w:eastAsia="es-CO"/>
                    </w:rPr>
                    <w:t>retail</w:t>
                  </w:r>
                  <w:proofErr w:type="spellEnd"/>
                  <w:r w:rsidRPr="00E87121">
                    <w:rPr>
                      <w:rFonts w:ascii="Aptos" w:eastAsia="Times New Roman" w:hAnsi="Aptos" w:cs="Calibri"/>
                      <w:b w:val="0"/>
                      <w:color w:val="000000"/>
                      <w:sz w:val="24"/>
                      <w:szCs w:val="24"/>
                      <w:lang w:val="es-CO" w:eastAsia="es-CO"/>
                    </w:rPr>
                    <w:t xml:space="preserve"> utiliza ETL para consolidar datos de ventas provenientes de tiendas físicas, su sitio web y una aplicación móvil. Primero, extrae los datos de cada plataforma, los transforma para unificar el formato (por ejemplo, unificando las monedas y eliminando duplicados) y luego los carga en un data </w:t>
                  </w:r>
                  <w:proofErr w:type="spellStart"/>
                  <w:r w:rsidRPr="00E87121">
                    <w:rPr>
                      <w:rFonts w:ascii="Aptos" w:eastAsia="Times New Roman" w:hAnsi="Aptos" w:cs="Calibri"/>
                      <w:b w:val="0"/>
                      <w:color w:val="000000"/>
                      <w:sz w:val="24"/>
                      <w:szCs w:val="24"/>
                      <w:lang w:val="es-CO" w:eastAsia="es-CO"/>
                    </w:rPr>
                    <w:t>warehouse</w:t>
                  </w:r>
                  <w:proofErr w:type="spellEnd"/>
                  <w:r w:rsidRPr="00E87121">
                    <w:rPr>
                      <w:rFonts w:ascii="Aptos" w:eastAsia="Times New Roman" w:hAnsi="Aptos" w:cs="Calibri"/>
                      <w:b w:val="0"/>
                      <w:color w:val="000000"/>
                      <w:sz w:val="24"/>
                      <w:szCs w:val="24"/>
                      <w:lang w:val="es-CO" w:eastAsia="es-CO"/>
                    </w:rPr>
                    <w:t>. Este proceso permite a la empresa analizar las ventas en tiempo real y ajustar estrategias de marketing o inventario</w:t>
                  </w:r>
                </w:p>
              </w:tc>
            </w:tr>
            <w:tr w:rsidR="00E87121" w:rsidRPr="00E87121" w14:paraId="750ECA81" w14:textId="77777777" w:rsidTr="00E87121">
              <w:trPr>
                <w:trHeight w:val="5196"/>
              </w:trPr>
              <w:tc>
                <w:tcPr>
                  <w:tcW w:w="265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63D9F7C"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lastRenderedPageBreak/>
                    <w:t>¿Cuáles son las cuatro etapas comunes en el procesamiento de soluciones de Big Data, aplicables a todas las arquitecturas?</w:t>
                  </w:r>
                </w:p>
              </w:tc>
              <w:tc>
                <w:tcPr>
                  <w:tcW w:w="779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51C2D9E"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r w:rsidRPr="00E87121">
                    <w:rPr>
                      <w:rFonts w:ascii="Aptos" w:eastAsia="Times New Roman" w:hAnsi="Aptos" w:cs="Calibri"/>
                      <w:bCs/>
                      <w:color w:val="000000"/>
                      <w:sz w:val="24"/>
                      <w:szCs w:val="24"/>
                      <w:lang w:val="es-CO" w:eastAsia="es-CO"/>
                    </w:rPr>
                    <w:t>Ingesta de Datos:</w:t>
                  </w:r>
                  <w:r w:rsidRPr="00E87121">
                    <w:rPr>
                      <w:rFonts w:ascii="Aptos" w:eastAsia="Times New Roman" w:hAnsi="Aptos" w:cs="Calibri"/>
                      <w:b w:val="0"/>
                      <w:color w:val="000000"/>
                      <w:sz w:val="24"/>
                      <w:szCs w:val="24"/>
                      <w:lang w:val="es-CO" w:eastAsia="es-CO"/>
                    </w:rPr>
                    <w:t xml:space="preserve"> Esta etapa implica la recopilación de datos provenientes de diversas fuentes (bases de datos, sensores, aplicaciones, redes sociales, etc.) y su integración en el sistema de procesamiento. Los datos pueden ser ingeridos en tiempo real o en lotes, dependiendo de los requisitos de la aplicación.                                                                                                               </w:t>
                  </w:r>
                  <w:r w:rsidRPr="00E87121">
                    <w:rPr>
                      <w:rFonts w:ascii="Aptos" w:eastAsia="Times New Roman" w:hAnsi="Aptos" w:cs="Calibri"/>
                      <w:bCs/>
                      <w:color w:val="000000"/>
                      <w:sz w:val="24"/>
                      <w:szCs w:val="24"/>
                      <w:lang w:val="es-CO" w:eastAsia="es-CO"/>
                    </w:rPr>
                    <w:t>Almacenamiento de Datos:</w:t>
                  </w:r>
                  <w:r w:rsidRPr="00E87121">
                    <w:rPr>
                      <w:rFonts w:ascii="Aptos" w:eastAsia="Times New Roman" w:hAnsi="Aptos" w:cs="Calibri"/>
                      <w:b w:val="0"/>
                      <w:color w:val="000000"/>
                      <w:sz w:val="24"/>
                      <w:szCs w:val="24"/>
                      <w:lang w:val="es-CO" w:eastAsia="es-CO"/>
                    </w:rPr>
                    <w:t xml:space="preserve"> Una vez que los datos han sido capturados, deben almacenarse de manera segura y eficiente.                                                                                                                            </w:t>
                  </w:r>
                  <w:r w:rsidRPr="00E87121">
                    <w:rPr>
                      <w:rFonts w:ascii="Aptos" w:eastAsia="Times New Roman" w:hAnsi="Aptos" w:cs="Calibri"/>
                      <w:bCs/>
                      <w:color w:val="000000"/>
                      <w:sz w:val="24"/>
                      <w:szCs w:val="24"/>
                      <w:lang w:val="es-CO" w:eastAsia="es-CO"/>
                    </w:rPr>
                    <w:t>Procesamiento y Análisis:</w:t>
                  </w:r>
                  <w:r w:rsidRPr="00E87121">
                    <w:rPr>
                      <w:rFonts w:ascii="Aptos" w:eastAsia="Times New Roman" w:hAnsi="Aptos" w:cs="Calibri"/>
                      <w:b w:val="0"/>
                      <w:color w:val="000000"/>
                      <w:sz w:val="24"/>
                      <w:szCs w:val="24"/>
                      <w:lang w:val="es-CO" w:eastAsia="es-CO"/>
                    </w:rPr>
                    <w:t xml:space="preserve"> En esta fase, los datos son transformados, limpiados y analizados para extraer información útil. Aquí se aplican técnicas de procesamiento en paralelo, utilizando herramientas como Apache </w:t>
                  </w:r>
                  <w:proofErr w:type="spellStart"/>
                  <w:r w:rsidRPr="00E87121">
                    <w:rPr>
                      <w:rFonts w:ascii="Aptos" w:eastAsia="Times New Roman" w:hAnsi="Aptos" w:cs="Calibri"/>
                      <w:b w:val="0"/>
                      <w:color w:val="000000"/>
                      <w:sz w:val="24"/>
                      <w:szCs w:val="24"/>
                      <w:lang w:val="es-CO" w:eastAsia="es-CO"/>
                    </w:rPr>
                    <w:t>Spark</w:t>
                  </w:r>
                  <w:proofErr w:type="spellEnd"/>
                  <w:r w:rsidRPr="00E87121">
                    <w:rPr>
                      <w:rFonts w:ascii="Aptos" w:eastAsia="Times New Roman" w:hAnsi="Aptos" w:cs="Calibri"/>
                      <w:b w:val="0"/>
                      <w:color w:val="000000"/>
                      <w:sz w:val="24"/>
                      <w:szCs w:val="24"/>
                      <w:lang w:val="es-CO" w:eastAsia="es-CO"/>
                    </w:rPr>
                    <w:t xml:space="preserve"> o MapReduce.                                                                             </w:t>
                  </w:r>
                  <w:r w:rsidRPr="00E87121">
                    <w:rPr>
                      <w:rFonts w:ascii="Aptos" w:eastAsia="Times New Roman" w:hAnsi="Aptos" w:cs="Calibri"/>
                      <w:bCs/>
                      <w:color w:val="000000"/>
                      <w:sz w:val="24"/>
                      <w:szCs w:val="24"/>
                      <w:lang w:val="es-CO" w:eastAsia="es-CO"/>
                    </w:rPr>
                    <w:t>Visualización y Consumo de Datos:</w:t>
                  </w:r>
                  <w:r w:rsidRPr="00E87121">
                    <w:rPr>
                      <w:rFonts w:ascii="Aptos" w:eastAsia="Times New Roman" w:hAnsi="Aptos" w:cs="Calibri"/>
                      <w:b w:val="0"/>
                      <w:color w:val="000000"/>
                      <w:sz w:val="24"/>
                      <w:szCs w:val="24"/>
                      <w:lang w:val="es-CO" w:eastAsia="es-CO"/>
                    </w:rPr>
                    <w:t xml:space="preserve"> Finalmente, los resultados procesados son presentados a los usuarios o integrados en sistemas de negocio. Esto puede incluir visualizaciones gráficas, reportes o </w:t>
                  </w:r>
                  <w:proofErr w:type="spellStart"/>
                  <w:r w:rsidRPr="00E87121">
                    <w:rPr>
                      <w:rFonts w:ascii="Aptos" w:eastAsia="Times New Roman" w:hAnsi="Aptos" w:cs="Calibri"/>
                      <w:b w:val="0"/>
                      <w:color w:val="000000"/>
                      <w:sz w:val="24"/>
                      <w:szCs w:val="24"/>
                      <w:lang w:val="es-CO" w:eastAsia="es-CO"/>
                    </w:rPr>
                    <w:t>dashboards</w:t>
                  </w:r>
                  <w:proofErr w:type="spellEnd"/>
                  <w:r w:rsidRPr="00E87121">
                    <w:rPr>
                      <w:rFonts w:ascii="Aptos" w:eastAsia="Times New Roman" w:hAnsi="Aptos" w:cs="Calibri"/>
                      <w:b w:val="0"/>
                      <w:color w:val="000000"/>
                      <w:sz w:val="24"/>
                      <w:szCs w:val="24"/>
                      <w:lang w:val="es-CO" w:eastAsia="es-CO"/>
                    </w:rPr>
                    <w:t>, que permiten interpretar los datos y tomar decisiones informadas.</w:t>
                  </w:r>
                </w:p>
              </w:tc>
            </w:tr>
          </w:tbl>
          <w:p w14:paraId="47E58818" w14:textId="77777777" w:rsidR="00E87121" w:rsidRPr="00E87121" w:rsidRDefault="00E87121" w:rsidP="00DF027C">
            <w:pPr>
              <w:pStyle w:val="Textodestacado"/>
              <w:rPr>
                <w:i/>
                <w:noProof/>
                <w:sz w:val="36"/>
                <w:lang w:val="es-CO"/>
              </w:rPr>
            </w:pPr>
          </w:p>
        </w:tc>
      </w:tr>
      <w:tr w:rsidR="00DF027C" w14:paraId="51B10660" w14:textId="77777777" w:rsidTr="00DF027C">
        <w:trPr>
          <w:trHeight w:val="5931"/>
        </w:trPr>
        <w:tc>
          <w:tcPr>
            <w:tcW w:w="9999" w:type="dxa"/>
          </w:tcPr>
          <w:p w14:paraId="555C129F" w14:textId="77777777" w:rsidR="00E87121" w:rsidRDefault="00E87121" w:rsidP="00DF027C">
            <w:pPr>
              <w:pStyle w:val="Contenido"/>
              <w:rPr>
                <w:i/>
                <w:noProof/>
                <w:sz w:val="36"/>
              </w:rPr>
            </w:pPr>
          </w:p>
          <w:p w14:paraId="56095CFF" w14:textId="2E9BFC6A" w:rsidR="00E87121" w:rsidRPr="00E87121" w:rsidRDefault="00E87121" w:rsidP="000A5179">
            <w:pPr>
              <w:pStyle w:val="Ttulo1"/>
              <w:numPr>
                <w:ilvl w:val="0"/>
                <w:numId w:val="1"/>
              </w:numPr>
              <w:rPr>
                <w:i/>
                <w:noProof/>
                <w:sz w:val="36"/>
              </w:rPr>
            </w:pPr>
            <w:r>
              <w:rPr>
                <w:i/>
                <w:noProof/>
              </w:rPr>
              <w:t>Conocimientos basicos SQL</w:t>
            </w:r>
          </w:p>
          <w:p w14:paraId="2B346749" w14:textId="5C6F97F5" w:rsidR="00E87121" w:rsidRDefault="00F41FF2" w:rsidP="00F41FF2">
            <w:pPr>
              <w:pStyle w:val="Contenido"/>
              <w:jc w:val="center"/>
              <w:rPr>
                <w:i/>
                <w:noProof/>
                <w:sz w:val="36"/>
              </w:rPr>
            </w:pPr>
            <w:r w:rsidRPr="00F41FF2">
              <w:rPr>
                <w:i/>
                <w:noProof/>
                <w:sz w:val="36"/>
              </w:rPr>
              <w:drawing>
                <wp:inline distT="0" distB="0" distL="0" distR="0" wp14:anchorId="402573EF" wp14:editId="77DD812C">
                  <wp:extent cx="5515745" cy="3505689"/>
                  <wp:effectExtent l="0" t="0" r="8890" b="0"/>
                  <wp:docPr id="170650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0254" name=""/>
                          <pic:cNvPicPr/>
                        </pic:nvPicPr>
                        <pic:blipFill>
                          <a:blip r:embed="rId8"/>
                          <a:stretch>
                            <a:fillRect/>
                          </a:stretch>
                        </pic:blipFill>
                        <pic:spPr>
                          <a:xfrm>
                            <a:off x="0" y="0"/>
                            <a:ext cx="5515745" cy="3505689"/>
                          </a:xfrm>
                          <a:prstGeom prst="rect">
                            <a:avLst/>
                          </a:prstGeom>
                        </pic:spPr>
                      </pic:pic>
                    </a:graphicData>
                  </a:graphic>
                </wp:inline>
              </w:drawing>
            </w:r>
          </w:p>
          <w:p w14:paraId="7046D7F4" w14:textId="0C412F1C" w:rsidR="00E87121" w:rsidRDefault="00F41FF2" w:rsidP="00DF027C">
            <w:pPr>
              <w:pStyle w:val="Contenido"/>
              <w:rPr>
                <w:i/>
                <w:noProof/>
                <w:sz w:val="36"/>
              </w:rPr>
            </w:pPr>
            <w:r>
              <w:rPr>
                <w:noProof/>
                <w:lang w:bidi="es-ES"/>
              </w:rPr>
              <mc:AlternateContent>
                <mc:Choice Requires="wps">
                  <w:drawing>
                    <wp:anchor distT="0" distB="0" distL="114300" distR="114300" simplePos="0" relativeHeight="251661312" behindDoc="0" locked="0" layoutInCell="1" allowOverlap="1" wp14:anchorId="3BB8F461" wp14:editId="55215505">
                      <wp:simplePos x="0" y="0"/>
                      <wp:positionH relativeFrom="column">
                        <wp:posOffset>8890</wp:posOffset>
                      </wp:positionH>
                      <wp:positionV relativeFrom="paragraph">
                        <wp:posOffset>-6985</wp:posOffset>
                      </wp:positionV>
                      <wp:extent cx="5143500" cy="266700"/>
                      <wp:effectExtent l="0" t="0" r="0" b="0"/>
                      <wp:wrapTopAndBottom/>
                      <wp:docPr id="2097598088" name="Cuadro de texto 2097598088"/>
                      <wp:cNvGraphicFramePr/>
                      <a:graphic xmlns:a="http://schemas.openxmlformats.org/drawingml/2006/main">
                        <a:graphicData uri="http://schemas.microsoft.com/office/word/2010/wordprocessingShape">
                          <wps:wsp>
                            <wps:cNvSpPr txBox="1"/>
                            <wps:spPr>
                              <a:xfrm>
                                <a:off x="0" y="0"/>
                                <a:ext cx="5143500" cy="266700"/>
                              </a:xfrm>
                              <a:prstGeom prst="rect">
                                <a:avLst/>
                              </a:prstGeom>
                              <a:noFill/>
                              <a:ln w="6350">
                                <a:noFill/>
                              </a:ln>
                            </wps:spPr>
                            <wps:txbx>
                              <w:txbxContent>
                                <w:p w14:paraId="0C013927" w14:textId="5204DA78" w:rsidR="00F41FF2" w:rsidRPr="00F41FF2" w:rsidRDefault="00F41FF2" w:rsidP="00F41FF2">
                                  <w:pPr>
                                    <w:ind w:firstLine="720"/>
                                    <w:jc w:val="center"/>
                                    <w:rPr>
                                      <w:sz w:val="24"/>
                                      <w:szCs w:val="24"/>
                                    </w:rPr>
                                  </w:pPr>
                                  <w:r w:rsidRPr="00F41FF2">
                                    <w:rPr>
                                      <w:i/>
                                      <w:sz w:val="24"/>
                                      <w:szCs w:val="24"/>
                                      <w:lang w:bidi="es-ES"/>
                                    </w:rPr>
                                    <w:t xml:space="preserve">Figura </w:t>
                                  </w:r>
                                  <w:r>
                                    <w:rPr>
                                      <w:i/>
                                      <w:sz w:val="24"/>
                                      <w:szCs w:val="24"/>
                                      <w:lang w:bidi="es-ES"/>
                                    </w:rPr>
                                    <w:t>1</w:t>
                                  </w:r>
                                  <w:r w:rsidRPr="00F41FF2">
                                    <w:rPr>
                                      <w:i/>
                                      <w:sz w:val="24"/>
                                      <w:szCs w:val="24"/>
                                      <w:lang w:bidi="es-ES"/>
                                    </w:rPr>
                                    <w:t xml:space="preserve">. </w:t>
                                  </w:r>
                                  <w:r>
                                    <w:rPr>
                                      <w:i/>
                                      <w:sz w:val="24"/>
                                      <w:szCs w:val="24"/>
                                      <w:lang w:bidi="es-ES"/>
                                    </w:rPr>
                                    <w:t xml:space="preserve">Ejemplo de resultado óptimo de la </w:t>
                                  </w:r>
                                  <w:proofErr w:type="spellStart"/>
                                  <w:r>
                                    <w:rPr>
                                      <w:i/>
                                      <w:sz w:val="24"/>
                                      <w:szCs w:val="24"/>
                                      <w:lang w:bidi="es-ES"/>
                                    </w:rPr>
                                    <w:t>query</w:t>
                                  </w:r>
                                  <w:proofErr w:type="spellEnd"/>
                                  <w:r w:rsidRPr="00F41FF2">
                                    <w:rPr>
                                      <w:i/>
                                      <w:sz w:val="24"/>
                                      <w:szCs w:val="24"/>
                                      <w:lang w:bidi="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B8F461" id="Cuadro de texto 2097598088" o:spid="_x0000_s1028" type="#_x0000_t202" style="position:absolute;margin-left:.7pt;margin-top:-.55pt;width:40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" filled="f" stroked="f" strokeweight=".5pt">
                      <v:textbox>
                        <w:txbxContent>
                          <w:p w14:paraId="0C013927" w14:textId="5204DA78" w:rsidR="00F41FF2" w:rsidRPr="00F41FF2" w:rsidRDefault="00F41FF2" w:rsidP="00F41FF2">
                            <w:pPr>
                              <w:ind w:firstLine="720"/>
                              <w:jc w:val="center"/>
                              <w:rPr>
                                <w:sz w:val="24"/>
                                <w:szCs w:val="24"/>
                              </w:rPr>
                            </w:pPr>
                            <w:r w:rsidRPr="00F41FF2">
                              <w:rPr>
                                <w:i/>
                                <w:sz w:val="24"/>
                                <w:szCs w:val="24"/>
                                <w:lang w:bidi="es-ES"/>
                              </w:rPr>
                              <w:t xml:space="preserve">Figura </w:t>
                            </w:r>
                            <w:r>
                              <w:rPr>
                                <w:i/>
                                <w:sz w:val="24"/>
                                <w:szCs w:val="24"/>
                                <w:lang w:bidi="es-ES"/>
                              </w:rPr>
                              <w:t>1</w:t>
                            </w:r>
                            <w:r w:rsidRPr="00F41FF2">
                              <w:rPr>
                                <w:i/>
                                <w:sz w:val="24"/>
                                <w:szCs w:val="24"/>
                                <w:lang w:bidi="es-ES"/>
                              </w:rPr>
                              <w:t xml:space="preserve">. </w:t>
                            </w:r>
                            <w:r>
                              <w:rPr>
                                <w:i/>
                                <w:sz w:val="24"/>
                                <w:szCs w:val="24"/>
                                <w:lang w:bidi="es-ES"/>
                              </w:rPr>
                              <w:t xml:space="preserve">Ejemplo de resultado óptimo de la </w:t>
                            </w:r>
                            <w:proofErr w:type="spellStart"/>
                            <w:r>
                              <w:rPr>
                                <w:i/>
                                <w:sz w:val="24"/>
                                <w:szCs w:val="24"/>
                                <w:lang w:bidi="es-ES"/>
                              </w:rPr>
                              <w:t>query</w:t>
                            </w:r>
                            <w:proofErr w:type="spellEnd"/>
                            <w:r w:rsidRPr="00F41FF2">
                              <w:rPr>
                                <w:i/>
                                <w:sz w:val="24"/>
                                <w:szCs w:val="24"/>
                                <w:lang w:bidi="es-ES"/>
                              </w:rPr>
                              <w:t>.</w:t>
                            </w:r>
                          </w:p>
                        </w:txbxContent>
                      </v:textbox>
                      <w10:wrap type="topAndBottom"/>
                    </v:shape>
                  </w:pict>
                </mc:Fallback>
              </mc:AlternateContent>
            </w:r>
          </w:p>
          <w:p w14:paraId="32532CF6" w14:textId="77777777" w:rsidR="00E87121" w:rsidRDefault="00E87121" w:rsidP="00DF027C">
            <w:pPr>
              <w:pStyle w:val="Contenido"/>
              <w:rPr>
                <w:i/>
                <w:noProof/>
                <w:sz w:val="36"/>
              </w:rPr>
            </w:pPr>
          </w:p>
          <w:p w14:paraId="0AB1B3EB" w14:textId="280417E5" w:rsidR="00E87121" w:rsidRDefault="00F41FF2" w:rsidP="00F41FF2">
            <w:pPr>
              <w:pStyle w:val="Contenido"/>
              <w:rPr>
                <w:i/>
                <w:noProof/>
                <w:sz w:val="36"/>
              </w:rPr>
            </w:pPr>
            <w:r w:rsidRPr="00F41FF2">
              <w:rPr>
                <w:i/>
                <w:noProof/>
                <w:sz w:val="36"/>
              </w:rPr>
              <w:drawing>
                <wp:inline distT="0" distB="0" distL="0" distR="0" wp14:anchorId="401575D9" wp14:editId="1256CE84">
                  <wp:extent cx="6371590" cy="4262120"/>
                  <wp:effectExtent l="0" t="0" r="0" b="5080"/>
                  <wp:docPr id="345821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21499" name=""/>
                          <pic:cNvPicPr/>
                        </pic:nvPicPr>
                        <pic:blipFill>
                          <a:blip r:embed="rId9"/>
                          <a:stretch>
                            <a:fillRect/>
                          </a:stretch>
                        </pic:blipFill>
                        <pic:spPr>
                          <a:xfrm>
                            <a:off x="0" y="0"/>
                            <a:ext cx="6371590" cy="4262120"/>
                          </a:xfrm>
                          <a:prstGeom prst="rect">
                            <a:avLst/>
                          </a:prstGeom>
                        </pic:spPr>
                      </pic:pic>
                    </a:graphicData>
                  </a:graphic>
                </wp:inline>
              </w:drawing>
            </w:r>
          </w:p>
          <w:p w14:paraId="0DECD4EB" w14:textId="2D13357E" w:rsidR="00DF027C" w:rsidRDefault="00F41FF2" w:rsidP="00DF027C">
            <w:pPr>
              <w:pStyle w:val="Contenido"/>
              <w:rPr>
                <w:i/>
                <w:noProof/>
                <w:sz w:val="36"/>
              </w:rPr>
            </w:pPr>
            <w:r>
              <w:rPr>
                <w:noProof/>
                <w:lang w:bidi="es-ES"/>
              </w:rPr>
              <mc:AlternateContent>
                <mc:Choice Requires="wps">
                  <w:drawing>
                    <wp:inline distT="0" distB="0" distL="0" distR="0" wp14:anchorId="14A0052A" wp14:editId="55E8729D">
                      <wp:extent cx="3548418" cy="300251"/>
                      <wp:effectExtent l="0" t="0" r="0" b="5080"/>
                      <wp:docPr id="7" name="Cuadro de texto 7"/>
                      <wp:cNvGraphicFramePr/>
                      <a:graphic xmlns:a="http://schemas.openxmlformats.org/drawingml/2006/main">
                        <a:graphicData uri="http://schemas.microsoft.com/office/word/2010/wordprocessingShape">
                          <wps:wsp>
                            <wps:cNvSpPr txBox="1"/>
                            <wps:spPr>
                              <a:xfrm>
                                <a:off x="0" y="0"/>
                                <a:ext cx="3548418" cy="300251"/>
                              </a:xfrm>
                              <a:prstGeom prst="rect">
                                <a:avLst/>
                              </a:prstGeom>
                              <a:noFill/>
                              <a:ln w="6350">
                                <a:noFill/>
                              </a:ln>
                            </wps:spPr>
                            <wps:txbx>
                              <w:txbxContent>
                                <w:p w14:paraId="5640260E" w14:textId="77777777" w:rsidR="00F41FF2" w:rsidRPr="00F41FF2" w:rsidRDefault="00F41FF2" w:rsidP="00F41FF2">
                                  <w:pPr>
                                    <w:ind w:firstLine="720"/>
                                    <w:jc w:val="center"/>
                                    <w:rPr>
                                      <w:sz w:val="24"/>
                                      <w:szCs w:val="24"/>
                                    </w:rPr>
                                  </w:pPr>
                                  <w:r w:rsidRPr="00F41FF2">
                                    <w:rPr>
                                      <w:i/>
                                      <w:sz w:val="24"/>
                                      <w:szCs w:val="24"/>
                                      <w:lang w:bidi="es-ES"/>
                                    </w:rPr>
                                    <w:t xml:space="preserve">Figura 2. </w:t>
                                  </w:r>
                                  <w:proofErr w:type="spellStart"/>
                                  <w:r w:rsidRPr="00F41FF2">
                                    <w:rPr>
                                      <w:i/>
                                      <w:sz w:val="24"/>
                                      <w:szCs w:val="24"/>
                                      <w:lang w:bidi="es-ES"/>
                                    </w:rPr>
                                    <w:t>Screenshot</w:t>
                                  </w:r>
                                  <w:proofErr w:type="spellEnd"/>
                                  <w:r w:rsidRPr="00F41FF2">
                                    <w:rPr>
                                      <w:i/>
                                      <w:sz w:val="24"/>
                                      <w:szCs w:val="24"/>
                                      <w:lang w:bidi="es-ES"/>
                                    </w:rPr>
                                    <w:t xml:space="preserve"> de la 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A0052A" id="Cuadro de texto 7" o:spid="_x0000_s1029" type="#_x0000_t202" style="width:279.4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" filled="f" stroked="f" strokeweight=".5pt">
                      <v:textbox>
                        <w:txbxContent>
                          <w:p w14:paraId="5640260E" w14:textId="77777777" w:rsidR="00F41FF2" w:rsidRPr="00F41FF2" w:rsidRDefault="00F41FF2" w:rsidP="00F41FF2">
                            <w:pPr>
                              <w:ind w:firstLine="720"/>
                              <w:jc w:val="center"/>
                              <w:rPr>
                                <w:sz w:val="24"/>
                                <w:szCs w:val="24"/>
                              </w:rPr>
                            </w:pPr>
                            <w:r w:rsidRPr="00F41FF2">
                              <w:rPr>
                                <w:i/>
                                <w:sz w:val="24"/>
                                <w:szCs w:val="24"/>
                                <w:lang w:bidi="es-ES"/>
                              </w:rPr>
                              <w:t xml:space="preserve">Figura 2. </w:t>
                            </w:r>
                            <w:proofErr w:type="spellStart"/>
                            <w:r w:rsidRPr="00F41FF2">
                              <w:rPr>
                                <w:i/>
                                <w:sz w:val="24"/>
                                <w:szCs w:val="24"/>
                                <w:lang w:bidi="es-ES"/>
                              </w:rPr>
                              <w:t>Screenshot</w:t>
                            </w:r>
                            <w:proofErr w:type="spellEnd"/>
                            <w:r w:rsidRPr="00F41FF2">
                              <w:rPr>
                                <w:i/>
                                <w:sz w:val="24"/>
                                <w:szCs w:val="24"/>
                                <w:lang w:bidi="es-ES"/>
                              </w:rPr>
                              <w:t xml:space="preserve"> de la solución.</w:t>
                            </w:r>
                          </w:p>
                        </w:txbxContent>
                      </v:textbox>
                      <w10:anchorlock/>
                    </v:shape>
                  </w:pict>
                </mc:Fallback>
              </mc:AlternateContent>
            </w:r>
          </w:p>
        </w:tc>
      </w:tr>
      <w:tr w:rsidR="00E87121" w:rsidRPr="00D6478F" w14:paraId="61AD92F6" w14:textId="77777777" w:rsidTr="00DF027C">
        <w:trPr>
          <w:trHeight w:val="5931"/>
        </w:trPr>
        <w:tc>
          <w:tcPr>
            <w:tcW w:w="9999" w:type="dxa"/>
          </w:tcPr>
          <w:p w14:paraId="2557F191" w14:textId="6D9BF7E6" w:rsidR="005C34EC" w:rsidRPr="005C34EC" w:rsidRDefault="005C34EC" w:rsidP="005C34EC">
            <w:pPr>
              <w:pStyle w:val="Ttulo1"/>
              <w:numPr>
                <w:ilvl w:val="0"/>
                <w:numId w:val="1"/>
              </w:numPr>
              <w:rPr>
                <w:i/>
                <w:noProof/>
                <w:sz w:val="40"/>
                <w:szCs w:val="40"/>
              </w:rPr>
            </w:pPr>
            <w:r w:rsidRPr="005C34EC">
              <w:rPr>
                <w:i/>
                <w:noProof/>
                <w:sz w:val="40"/>
                <w:szCs w:val="40"/>
              </w:rPr>
              <w:lastRenderedPageBreak/>
              <w:t xml:space="preserve">Conocimientos basicos </w:t>
            </w:r>
            <w:r>
              <w:rPr>
                <w:i/>
                <w:noProof/>
                <w:sz w:val="40"/>
                <w:szCs w:val="40"/>
              </w:rPr>
              <w:t>Python</w:t>
            </w:r>
          </w:p>
          <w:p w14:paraId="43B21D9C" w14:textId="77777777" w:rsidR="00E87121" w:rsidRDefault="00E87121" w:rsidP="00DF027C">
            <w:pPr>
              <w:pStyle w:val="Contenido"/>
              <w:rPr>
                <w:i/>
                <w:noProof/>
                <w:sz w:val="36"/>
              </w:rPr>
            </w:pPr>
          </w:p>
          <w:p w14:paraId="2C375466" w14:textId="46B689F4" w:rsidR="005C34EC" w:rsidRDefault="005C34EC" w:rsidP="00DF027C">
            <w:pPr>
              <w:pStyle w:val="Contenido"/>
              <w:rPr>
                <w:i/>
                <w:noProof/>
                <w:sz w:val="36"/>
              </w:rPr>
            </w:pPr>
            <w:r w:rsidRPr="005C34EC">
              <w:rPr>
                <w:i/>
                <w:noProof/>
                <w:sz w:val="36"/>
              </w:rPr>
              <w:drawing>
                <wp:inline distT="0" distB="0" distL="0" distR="0" wp14:anchorId="63D7243D" wp14:editId="4F9626C1">
                  <wp:extent cx="6335009" cy="2915057"/>
                  <wp:effectExtent l="0" t="0" r="8890" b="0"/>
                  <wp:docPr id="633603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03911" name=""/>
                          <pic:cNvPicPr/>
                        </pic:nvPicPr>
                        <pic:blipFill>
                          <a:blip r:embed="rId10"/>
                          <a:stretch>
                            <a:fillRect/>
                          </a:stretch>
                        </pic:blipFill>
                        <pic:spPr>
                          <a:xfrm>
                            <a:off x="0" y="0"/>
                            <a:ext cx="6335009" cy="2915057"/>
                          </a:xfrm>
                          <a:prstGeom prst="rect">
                            <a:avLst/>
                          </a:prstGeom>
                        </pic:spPr>
                      </pic:pic>
                    </a:graphicData>
                  </a:graphic>
                </wp:inline>
              </w:drawing>
            </w:r>
          </w:p>
        </w:tc>
      </w:tr>
    </w:tbl>
    <w:p w14:paraId="0F4E63E6" w14:textId="77777777" w:rsidR="00AB02A7" w:rsidRPr="00D6478F" w:rsidRDefault="00AB02A7" w:rsidP="00DF027C">
      <w:pPr>
        <w:rPr>
          <w:noProof/>
          <w:lang w:val="en-US"/>
        </w:rPr>
      </w:pPr>
    </w:p>
    <w:p w14:paraId="4D5B2BEC" w14:textId="77777777" w:rsidR="0087605E" w:rsidRPr="00D6478F" w:rsidRDefault="0087605E" w:rsidP="00AB02A7">
      <w:pPr>
        <w:spacing w:after="200"/>
        <w:rPr>
          <w:noProof/>
          <w:lang w:val="en-US"/>
        </w:rPr>
      </w:pPr>
    </w:p>
    <w:sectPr w:rsidR="0087605E" w:rsidRPr="00D6478F" w:rsidSect="00AB02A7">
      <w:headerReference w:type="default" r:id="rId11"/>
      <w:footerReference w:type="default" r:id="rId1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BFCE6" w14:textId="77777777" w:rsidR="003A72AA" w:rsidRDefault="003A72AA">
      <w:r>
        <w:separator/>
      </w:r>
    </w:p>
    <w:p w14:paraId="0391ACFE" w14:textId="77777777" w:rsidR="003A72AA" w:rsidRDefault="003A72AA"/>
  </w:endnote>
  <w:endnote w:type="continuationSeparator" w:id="0">
    <w:p w14:paraId="357ABCCF" w14:textId="77777777" w:rsidR="003A72AA" w:rsidRDefault="003A72AA">
      <w:r>
        <w:continuationSeparator/>
      </w:r>
    </w:p>
    <w:p w14:paraId="40AA1396" w14:textId="77777777" w:rsidR="003A72AA" w:rsidRDefault="003A72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90194395"/>
      <w:docPartObj>
        <w:docPartGallery w:val="Page Numbers (Bottom of Page)"/>
        <w:docPartUnique/>
      </w:docPartObj>
    </w:sdtPr>
    <w:sdtContent>
      <w:p w14:paraId="63B90FF1"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4DA580F1"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CF919" w14:textId="77777777" w:rsidR="003A72AA" w:rsidRDefault="003A72AA">
      <w:r>
        <w:separator/>
      </w:r>
    </w:p>
    <w:p w14:paraId="6E8D10EA" w14:textId="77777777" w:rsidR="003A72AA" w:rsidRDefault="003A72AA"/>
  </w:footnote>
  <w:footnote w:type="continuationSeparator" w:id="0">
    <w:p w14:paraId="7FF042F2" w14:textId="77777777" w:rsidR="003A72AA" w:rsidRDefault="003A72AA">
      <w:r>
        <w:continuationSeparator/>
      </w:r>
    </w:p>
    <w:p w14:paraId="3F452910" w14:textId="77777777" w:rsidR="003A72AA" w:rsidRDefault="003A72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217F7621" w14:textId="77777777" w:rsidTr="00360494">
      <w:trPr>
        <w:trHeight w:val="978"/>
      </w:trPr>
      <w:tc>
        <w:tcPr>
          <w:tcW w:w="10035" w:type="dxa"/>
          <w:tcBorders>
            <w:top w:val="nil"/>
            <w:left w:val="nil"/>
            <w:bottom w:val="single" w:sz="36" w:space="0" w:color="34ABA2" w:themeColor="accent3"/>
            <w:right w:val="nil"/>
          </w:tcBorders>
        </w:tcPr>
        <w:p w14:paraId="451DC0EF" w14:textId="77777777" w:rsidR="00D077E9" w:rsidRDefault="00D077E9">
          <w:pPr>
            <w:pStyle w:val="Encabezado"/>
            <w:rPr>
              <w:noProof/>
            </w:rPr>
          </w:pPr>
        </w:p>
      </w:tc>
    </w:tr>
  </w:tbl>
  <w:p w14:paraId="31E399A5"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0216A"/>
    <w:multiLevelType w:val="hybridMultilevel"/>
    <w:tmpl w:val="F4AAD3F0"/>
    <w:lvl w:ilvl="0" w:tplc="D3BC8AAA">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2C0CD9"/>
    <w:multiLevelType w:val="hybridMultilevel"/>
    <w:tmpl w:val="02548CA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E81E90"/>
    <w:multiLevelType w:val="hybridMultilevel"/>
    <w:tmpl w:val="19D4446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004818">
    <w:abstractNumId w:val="0"/>
  </w:num>
  <w:num w:numId="2" w16cid:durableId="271670158">
    <w:abstractNumId w:val="1"/>
  </w:num>
  <w:num w:numId="3" w16cid:durableId="1004553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A8"/>
    <w:rsid w:val="0002482E"/>
    <w:rsid w:val="00032E5E"/>
    <w:rsid w:val="00050324"/>
    <w:rsid w:val="000747A0"/>
    <w:rsid w:val="000A0150"/>
    <w:rsid w:val="000E63C9"/>
    <w:rsid w:val="00130E9D"/>
    <w:rsid w:val="00150A6D"/>
    <w:rsid w:val="00185B35"/>
    <w:rsid w:val="001F2BC8"/>
    <w:rsid w:val="001F5F6B"/>
    <w:rsid w:val="00243EBC"/>
    <w:rsid w:val="00246A35"/>
    <w:rsid w:val="00284348"/>
    <w:rsid w:val="002F51F5"/>
    <w:rsid w:val="00304A78"/>
    <w:rsid w:val="00312137"/>
    <w:rsid w:val="00330359"/>
    <w:rsid w:val="0033762F"/>
    <w:rsid w:val="00360494"/>
    <w:rsid w:val="00366C7E"/>
    <w:rsid w:val="00384EA3"/>
    <w:rsid w:val="003A39A1"/>
    <w:rsid w:val="003A72AA"/>
    <w:rsid w:val="003C2191"/>
    <w:rsid w:val="003D3863"/>
    <w:rsid w:val="003E5B36"/>
    <w:rsid w:val="004110DE"/>
    <w:rsid w:val="0044085A"/>
    <w:rsid w:val="004B21A5"/>
    <w:rsid w:val="004E5FEE"/>
    <w:rsid w:val="005037F0"/>
    <w:rsid w:val="00516A86"/>
    <w:rsid w:val="005275F6"/>
    <w:rsid w:val="00572102"/>
    <w:rsid w:val="005C34EC"/>
    <w:rsid w:val="005F1BB0"/>
    <w:rsid w:val="00656C4D"/>
    <w:rsid w:val="006E5716"/>
    <w:rsid w:val="007302B3"/>
    <w:rsid w:val="00730733"/>
    <w:rsid w:val="007309A6"/>
    <w:rsid w:val="00730E3A"/>
    <w:rsid w:val="00736AAF"/>
    <w:rsid w:val="00765B2A"/>
    <w:rsid w:val="00783A34"/>
    <w:rsid w:val="007B1D14"/>
    <w:rsid w:val="007C6B52"/>
    <w:rsid w:val="007D16C5"/>
    <w:rsid w:val="00862FE4"/>
    <w:rsid w:val="0086389A"/>
    <w:rsid w:val="0087605E"/>
    <w:rsid w:val="008941AE"/>
    <w:rsid w:val="008B1FEE"/>
    <w:rsid w:val="00903C32"/>
    <w:rsid w:val="00916B16"/>
    <w:rsid w:val="009173B9"/>
    <w:rsid w:val="0093335D"/>
    <w:rsid w:val="0093613E"/>
    <w:rsid w:val="00943026"/>
    <w:rsid w:val="00966B81"/>
    <w:rsid w:val="00977F79"/>
    <w:rsid w:val="009C7720"/>
    <w:rsid w:val="00A23AFA"/>
    <w:rsid w:val="00A31B3E"/>
    <w:rsid w:val="00A532F3"/>
    <w:rsid w:val="00A8489E"/>
    <w:rsid w:val="00AB02A7"/>
    <w:rsid w:val="00AC29F3"/>
    <w:rsid w:val="00B231E5"/>
    <w:rsid w:val="00C02B87"/>
    <w:rsid w:val="00C4086D"/>
    <w:rsid w:val="00CA1896"/>
    <w:rsid w:val="00CB5B28"/>
    <w:rsid w:val="00CD1521"/>
    <w:rsid w:val="00CF5371"/>
    <w:rsid w:val="00D0323A"/>
    <w:rsid w:val="00D0559F"/>
    <w:rsid w:val="00D064B5"/>
    <w:rsid w:val="00D077E9"/>
    <w:rsid w:val="00D42CB7"/>
    <w:rsid w:val="00D5413D"/>
    <w:rsid w:val="00D570A9"/>
    <w:rsid w:val="00D6478F"/>
    <w:rsid w:val="00D70D02"/>
    <w:rsid w:val="00D770C7"/>
    <w:rsid w:val="00D86945"/>
    <w:rsid w:val="00D90290"/>
    <w:rsid w:val="00DC706A"/>
    <w:rsid w:val="00DD152F"/>
    <w:rsid w:val="00DE213F"/>
    <w:rsid w:val="00DF027C"/>
    <w:rsid w:val="00E00A32"/>
    <w:rsid w:val="00E22ACD"/>
    <w:rsid w:val="00E620B0"/>
    <w:rsid w:val="00E81B40"/>
    <w:rsid w:val="00E87121"/>
    <w:rsid w:val="00EF555B"/>
    <w:rsid w:val="00F027BB"/>
    <w:rsid w:val="00F11DCF"/>
    <w:rsid w:val="00F162EA"/>
    <w:rsid w:val="00F41FF2"/>
    <w:rsid w:val="00F52D27"/>
    <w:rsid w:val="00F761A8"/>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E3C4E"/>
  <w15:docId w15:val="{858FA13E-08EB-40C8-B108-30990FC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7380">
      <w:bodyDiv w:val="1"/>
      <w:marLeft w:val="0"/>
      <w:marRight w:val="0"/>
      <w:marTop w:val="0"/>
      <w:marBottom w:val="0"/>
      <w:divBdr>
        <w:top w:val="none" w:sz="0" w:space="0" w:color="auto"/>
        <w:left w:val="none" w:sz="0" w:space="0" w:color="auto"/>
        <w:bottom w:val="none" w:sz="0" w:space="0" w:color="auto"/>
        <w:right w:val="none" w:sz="0" w:space="0" w:color="auto"/>
      </w:divBdr>
    </w:div>
    <w:div w:id="179899593">
      <w:bodyDiv w:val="1"/>
      <w:marLeft w:val="0"/>
      <w:marRight w:val="0"/>
      <w:marTop w:val="0"/>
      <w:marBottom w:val="0"/>
      <w:divBdr>
        <w:top w:val="none" w:sz="0" w:space="0" w:color="auto"/>
        <w:left w:val="none" w:sz="0" w:space="0" w:color="auto"/>
        <w:bottom w:val="none" w:sz="0" w:space="0" w:color="auto"/>
        <w:right w:val="none" w:sz="0" w:space="0" w:color="auto"/>
      </w:divBdr>
    </w:div>
    <w:div w:id="270092284">
      <w:bodyDiv w:val="1"/>
      <w:marLeft w:val="0"/>
      <w:marRight w:val="0"/>
      <w:marTop w:val="0"/>
      <w:marBottom w:val="0"/>
      <w:divBdr>
        <w:top w:val="none" w:sz="0" w:space="0" w:color="auto"/>
        <w:left w:val="none" w:sz="0" w:space="0" w:color="auto"/>
        <w:bottom w:val="none" w:sz="0" w:space="0" w:color="auto"/>
        <w:right w:val="none" w:sz="0" w:space="0" w:color="auto"/>
      </w:divBdr>
    </w:div>
    <w:div w:id="1325090999">
      <w:bodyDiv w:val="1"/>
      <w:marLeft w:val="0"/>
      <w:marRight w:val="0"/>
      <w:marTop w:val="0"/>
      <w:marBottom w:val="0"/>
      <w:divBdr>
        <w:top w:val="none" w:sz="0" w:space="0" w:color="auto"/>
        <w:left w:val="none" w:sz="0" w:space="0" w:color="auto"/>
        <w:bottom w:val="none" w:sz="0" w:space="0" w:color="auto"/>
        <w:right w:val="none" w:sz="0" w:space="0" w:color="auto"/>
      </w:divBdr>
    </w:div>
    <w:div w:id="1366250701">
      <w:bodyDiv w:val="1"/>
      <w:marLeft w:val="0"/>
      <w:marRight w:val="0"/>
      <w:marTop w:val="0"/>
      <w:marBottom w:val="0"/>
      <w:divBdr>
        <w:top w:val="none" w:sz="0" w:space="0" w:color="auto"/>
        <w:left w:val="none" w:sz="0" w:space="0" w:color="auto"/>
        <w:bottom w:val="none" w:sz="0" w:space="0" w:color="auto"/>
        <w:right w:val="none" w:sz="0" w:space="0" w:color="auto"/>
      </w:divBdr>
    </w:div>
    <w:div w:id="1384409251">
      <w:bodyDiv w:val="1"/>
      <w:marLeft w:val="0"/>
      <w:marRight w:val="0"/>
      <w:marTop w:val="0"/>
      <w:marBottom w:val="0"/>
      <w:divBdr>
        <w:top w:val="none" w:sz="0" w:space="0" w:color="auto"/>
        <w:left w:val="none" w:sz="0" w:space="0" w:color="auto"/>
        <w:bottom w:val="none" w:sz="0" w:space="0" w:color="auto"/>
        <w:right w:val="none" w:sz="0" w:space="0" w:color="auto"/>
      </w:divBdr>
    </w:div>
    <w:div w:id="16906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t.LAPTOP-LGVR2QRN\AppData\Local\Microsoft\Office\16.0\DTS\es-CO%7bB9F65F19-84FD-4BA2-94F7-81AC2C53EED7%7d\%7bD030E098-C44C-4BF0-A860-45BBB35DEA9B%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3CFB87F2BA4AEBAE2F6551A904268B"/>
        <w:category>
          <w:name w:val="General"/>
          <w:gallery w:val="placeholder"/>
        </w:category>
        <w:types>
          <w:type w:val="bbPlcHdr"/>
        </w:types>
        <w:behaviors>
          <w:behavior w:val="content"/>
        </w:behaviors>
        <w:guid w:val="{9432069F-8013-4CB3-A9C3-5FF15A77E31D}"/>
      </w:docPartPr>
      <w:docPartBody>
        <w:p w:rsidR="001E5DBE" w:rsidRDefault="001E5DBE" w:rsidP="001E5DBE">
          <w:pPr>
            <w:pStyle w:val="103CFB87F2BA4AEBAE2F6551A904268B"/>
          </w:pPr>
          <w:r>
            <w:rPr>
              <w:noProof/>
              <w:lang w:bidi="es-ES"/>
            </w:rPr>
            <w:t>NOMBRE DE LA COMPAÑÍA</w:t>
          </w:r>
        </w:p>
      </w:docPartBody>
    </w:docPart>
    <w:docPart>
      <w:docPartPr>
        <w:name w:val="BF7AF3366E7A4B2BA2998AB8C7CA810A"/>
        <w:category>
          <w:name w:val="General"/>
          <w:gallery w:val="placeholder"/>
        </w:category>
        <w:types>
          <w:type w:val="bbPlcHdr"/>
        </w:types>
        <w:behaviors>
          <w:behavior w:val="content"/>
        </w:behaviors>
        <w:guid w:val="{224D26BC-7AE7-4488-B0C7-E1805F27BCE4}"/>
      </w:docPartPr>
      <w:docPartBody>
        <w:p w:rsidR="001E5DBE" w:rsidRDefault="001E5DBE" w:rsidP="001E5DBE">
          <w:pPr>
            <w:pStyle w:val="BF7AF3366E7A4B2BA2998AB8C7CA810A"/>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noviembre 10</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BE"/>
    <w:rsid w:val="000E1E2A"/>
    <w:rsid w:val="001E5DBE"/>
    <w:rsid w:val="00304A78"/>
    <w:rsid w:val="007B1D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1E5DBE"/>
    <w:pPr>
      <w:framePr w:hSpace="180" w:wrap="around" w:vAnchor="text" w:hAnchor="margin" w:y="1167"/>
      <w:spacing w:after="0" w:line="276" w:lineRule="auto"/>
    </w:pPr>
    <w:rPr>
      <w:caps/>
      <w:color w:val="0E2841" w:themeColor="text2"/>
      <w:spacing w:val="20"/>
      <w:kern w:val="0"/>
      <w:sz w:val="32"/>
      <w:szCs w:val="22"/>
      <w:lang w:val="es-ES" w:eastAsia="en-US"/>
      <w14:ligatures w14:val="none"/>
    </w:rPr>
  </w:style>
  <w:style w:type="character" w:customStyle="1" w:styleId="SubttuloCar">
    <w:name w:val="Subtítulo Car"/>
    <w:basedOn w:val="Fuentedeprrafopredeter"/>
    <w:link w:val="Subttulo"/>
    <w:uiPriority w:val="2"/>
    <w:rsid w:val="001E5DBE"/>
    <w:rPr>
      <w:caps/>
      <w:color w:val="0E2841" w:themeColor="text2"/>
      <w:spacing w:val="20"/>
      <w:kern w:val="0"/>
      <w:sz w:val="32"/>
      <w:szCs w:val="22"/>
      <w:lang w:val="es-ES" w:eastAsia="en-US"/>
      <w14:ligatures w14:val="none"/>
    </w:rPr>
  </w:style>
  <w:style w:type="paragraph" w:customStyle="1" w:styleId="103CFB87F2BA4AEBAE2F6551A904268B">
    <w:name w:val="103CFB87F2BA4AEBAE2F6551A904268B"/>
    <w:rsid w:val="001E5DBE"/>
  </w:style>
  <w:style w:type="paragraph" w:customStyle="1" w:styleId="BF7AF3366E7A4B2BA2998AB8C7CA810A">
    <w:name w:val="BF7AF3366E7A4B2BA2998AB8C7CA810A"/>
    <w:rsid w:val="001E5DBE"/>
  </w:style>
  <w:style w:type="character" w:styleId="Textodelmarcadordeposicin">
    <w:name w:val="Placeholder Text"/>
    <w:basedOn w:val="Fuentedeprrafopredeter"/>
    <w:uiPriority w:val="99"/>
    <w:unhideWhenUsed/>
    <w:rsid w:val="001E5D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{D030E098-C44C-4BF0-A860-45BBB35DEA9B}tf16392850_win32.dotx</Template>
  <TotalTime>52</TotalTime>
  <Pages>1</Pages>
  <Words>985</Words>
  <Characters>5423</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Sebastian Peñaloza Quintana</dc:creator>
  <cp:keywords/>
  <cp:lastModifiedBy>Juan Peña</cp:lastModifiedBy>
  <cp:revision>3</cp:revision>
  <cp:lastPrinted>2006-08-01T17:47:00Z</cp:lastPrinted>
  <dcterms:created xsi:type="dcterms:W3CDTF">2024-11-11T00:09:00Z</dcterms:created>
  <dcterms:modified xsi:type="dcterms:W3CDTF">2024-11-11T03:00:00Z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