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ED7E0B" w:rsidR="00ED7E0B" w:rsidP="00ED7E0B" w:rsidRDefault="00ED7E0B" w14:paraId="02360D52" w14:textId="77777777">
      <w:pPr>
        <w:rPr>
          <w:b/>
          <w:bCs/>
          <w:lang w:val="cs-CZ"/>
        </w:rPr>
      </w:pPr>
      <w:r w:rsidRPr="00ED7E0B">
        <w:rPr>
          <w:b/>
          <w:bCs/>
          <w:lang w:val="cs-CZ"/>
        </w:rPr>
        <w:t>07. Kolekce: Pole, Zásobník, Fronta, Slovník</w:t>
      </w:r>
    </w:p>
    <w:p w:rsidRPr="00ED7E0B" w:rsidR="00ED7E0B" w:rsidP="00ED7E0B" w:rsidRDefault="00ED7E0B" w14:paraId="6EA9BF8E" w14:textId="77777777">
      <w:pPr>
        <w:rPr>
          <w:b/>
          <w:bCs/>
          <w:lang w:val="cs-CZ"/>
        </w:rPr>
      </w:pPr>
      <w:r w:rsidRPr="00ED7E0B">
        <w:rPr>
          <w:b/>
          <w:bCs/>
          <w:lang w:val="cs-CZ"/>
        </w:rPr>
        <w:t>1. Obecná definice</w:t>
      </w:r>
    </w:p>
    <w:p w:rsidRPr="00ED7E0B" w:rsidR="00ED7E0B" w:rsidP="00ED7E0B" w:rsidRDefault="00ED7E0B" w14:paraId="01269058" w14:textId="04076229">
      <w:pPr>
        <w:numPr>
          <w:ilvl w:val="0"/>
          <w:numId w:val="1"/>
        </w:numPr>
        <w:rPr>
          <w:lang w:val="cs-CZ"/>
        </w:rPr>
      </w:pPr>
      <w:r w:rsidRPr="00ED7E0B">
        <w:rPr>
          <w:b/>
          <w:bCs/>
          <w:lang w:val="cs-CZ"/>
        </w:rPr>
        <w:t>Kolekce:</w:t>
      </w:r>
      <w:r w:rsidRPr="00ED7E0B">
        <w:rPr>
          <w:lang w:val="cs-CZ"/>
        </w:rPr>
        <w:t xml:space="preserve"> Objekty (kontejnery) pro ukládání a správu skupiny dat.</w:t>
      </w:r>
    </w:p>
    <w:p w:rsidRPr="00ED7E0B" w:rsidR="00ED7E0B" w:rsidP="00ED7E0B" w:rsidRDefault="00ED7E0B" w14:paraId="3F7C3DC9" w14:textId="2A4D6449">
      <w:pPr>
        <w:numPr>
          <w:ilvl w:val="0"/>
          <w:numId w:val="1"/>
        </w:numPr>
        <w:rPr>
          <w:lang w:val="cs-CZ"/>
        </w:rPr>
      </w:pPr>
      <w:r w:rsidRPr="00ED7E0B">
        <w:rPr>
          <w:b/>
          <w:bCs/>
          <w:lang w:val="cs-CZ"/>
        </w:rPr>
        <w:t>Homogenní struktury:</w:t>
      </w:r>
      <w:r w:rsidRPr="00ED7E0B">
        <w:rPr>
          <w:lang w:val="cs-CZ"/>
        </w:rPr>
        <w:t xml:space="preserve"> Většinou uchovávají prvky </w:t>
      </w:r>
      <w:r w:rsidRPr="00ED7E0B">
        <w:rPr>
          <w:b/>
          <w:bCs/>
          <w:lang w:val="cs-CZ"/>
        </w:rPr>
        <w:t>stejného datového typu</w:t>
      </w:r>
      <w:r w:rsidRPr="00ED7E0B">
        <w:rPr>
          <w:lang w:val="cs-CZ"/>
        </w:rPr>
        <w:t>.</w:t>
      </w:r>
    </w:p>
    <w:p w:rsidRPr="00ED7E0B" w:rsidR="00ED7E0B" w:rsidP="00ED7E0B" w:rsidRDefault="00ED7E0B" w14:paraId="1C5B1C3E" w14:textId="77B208C5">
      <w:pPr>
        <w:numPr>
          <w:ilvl w:val="0"/>
          <w:numId w:val="1"/>
        </w:numPr>
        <w:rPr>
          <w:lang w:val="cs-CZ"/>
        </w:rPr>
      </w:pPr>
      <w:r w:rsidRPr="00ED7E0B">
        <w:rPr>
          <w:b/>
          <w:bCs/>
          <w:lang w:val="cs-CZ"/>
        </w:rPr>
        <w:t>Statické vs. Dynamické:</w:t>
      </w:r>
      <w:r w:rsidRPr="00ED7E0B">
        <w:rPr>
          <w:lang w:val="cs-CZ"/>
        </w:rPr>
        <w:t xml:space="preserve"> Pole má pevnou velikost, ostatní kolekce (List, </w:t>
      </w:r>
      <w:proofErr w:type="spellStart"/>
      <w:r w:rsidRPr="00ED7E0B">
        <w:rPr>
          <w:lang w:val="cs-CZ"/>
        </w:rPr>
        <w:t>Stack</w:t>
      </w:r>
      <w:proofErr w:type="spellEnd"/>
      <w:r w:rsidRPr="00ED7E0B">
        <w:rPr>
          <w:lang w:val="cs-CZ"/>
        </w:rPr>
        <w:t>...) jsou dynamické a mění velikost za běhu.</w:t>
      </w:r>
    </w:p>
    <w:p w:rsidRPr="00ED7E0B" w:rsidR="00ED7E0B" w:rsidP="00ED7E0B" w:rsidRDefault="00ED7E0B" w14:paraId="6E573BC1" w14:textId="77777777">
      <w:pPr>
        <w:rPr>
          <w:lang w:val="cs-CZ"/>
        </w:rPr>
      </w:pPr>
      <w:r w:rsidRPr="00ED7E0B">
        <w:rPr>
          <w:lang w:val="cs-CZ"/>
        </w:rPr>
        <w:pict w14:anchorId="114E901E">
          <v:rect id="_x0000_i1055" style="width:0;height:1.5pt" o:hr="t" o:hrstd="t" o:hralign="center" fillcolor="#a0a0a0" stroked="f"/>
        </w:pict>
      </w:r>
    </w:p>
    <w:p w:rsidRPr="00ED7E0B" w:rsidR="00ED7E0B" w:rsidP="00ED7E0B" w:rsidRDefault="00ED7E0B" w14:paraId="239C5506" w14:textId="77777777">
      <w:pPr>
        <w:rPr>
          <w:b/>
          <w:bCs/>
          <w:lang w:val="cs-CZ"/>
        </w:rPr>
      </w:pPr>
      <w:r w:rsidRPr="00ED7E0B">
        <w:rPr>
          <w:b/>
          <w:bCs/>
          <w:lang w:val="cs-CZ"/>
        </w:rPr>
        <w:t>2. Pole (</w:t>
      </w:r>
      <w:proofErr w:type="spellStart"/>
      <w:r w:rsidRPr="00ED7E0B">
        <w:rPr>
          <w:b/>
          <w:bCs/>
          <w:lang w:val="cs-CZ"/>
        </w:rPr>
        <w:t>Array</w:t>
      </w:r>
      <w:proofErr w:type="spellEnd"/>
      <w:r w:rsidRPr="00ED7E0B">
        <w:rPr>
          <w:b/>
          <w:bCs/>
          <w:lang w:val="cs-CZ"/>
        </w:rPr>
        <w:t>)</w:t>
      </w:r>
    </w:p>
    <w:p w:rsidRPr="00ED7E0B" w:rsidR="00ED7E0B" w:rsidP="00ED7E0B" w:rsidRDefault="00ED7E0B" w14:paraId="3F768F09" w14:textId="77777777">
      <w:pPr>
        <w:rPr>
          <w:lang w:val="cs-CZ"/>
        </w:rPr>
      </w:pPr>
      <w:r w:rsidRPr="00ED7E0B">
        <w:rPr>
          <w:lang w:val="cs-CZ"/>
        </w:rPr>
        <w:t>Základní, nejjednodušší struktura.</w:t>
      </w:r>
    </w:p>
    <w:p w:rsidRPr="00ED7E0B" w:rsidR="00ED7E0B" w:rsidP="00ED7E0B" w:rsidRDefault="00ED7E0B" w14:paraId="425A2D87" w14:textId="760D107E">
      <w:pPr>
        <w:numPr>
          <w:ilvl w:val="0"/>
          <w:numId w:val="2"/>
        </w:numPr>
        <w:rPr>
          <w:lang w:val="cs-CZ"/>
        </w:rPr>
      </w:pPr>
      <w:r w:rsidRPr="00ED7E0B">
        <w:rPr>
          <w:b/>
          <w:bCs/>
          <w:lang w:val="cs-CZ"/>
        </w:rPr>
        <w:t>Paměť:</w:t>
      </w:r>
      <w:r w:rsidRPr="00ED7E0B">
        <w:rPr>
          <w:lang w:val="cs-CZ"/>
        </w:rPr>
        <w:t xml:space="preserve"> Souvislý blok, prvky uložené hned za sebou.</w:t>
      </w:r>
    </w:p>
    <w:p w:rsidRPr="00ED7E0B" w:rsidR="00ED7E0B" w:rsidP="00ED7E0B" w:rsidRDefault="00ED7E0B" w14:paraId="1891650B" w14:textId="6E3EB904">
      <w:pPr>
        <w:numPr>
          <w:ilvl w:val="0"/>
          <w:numId w:val="2"/>
        </w:numPr>
        <w:rPr>
          <w:lang w:val="cs-CZ"/>
        </w:rPr>
      </w:pPr>
      <w:r w:rsidRPr="00ED7E0B">
        <w:rPr>
          <w:b/>
          <w:bCs/>
          <w:lang w:val="cs-CZ"/>
        </w:rPr>
        <w:t>Přístup:</w:t>
      </w:r>
      <w:r w:rsidRPr="00ED7E0B">
        <w:rPr>
          <w:lang w:val="cs-CZ"/>
        </w:rPr>
        <w:t xml:space="preserve"> Pomocí </w:t>
      </w:r>
      <w:r w:rsidRPr="00ED7E0B">
        <w:rPr>
          <w:b/>
          <w:bCs/>
          <w:lang w:val="cs-CZ"/>
        </w:rPr>
        <w:t>indexu</w:t>
      </w:r>
      <w:r w:rsidRPr="00ED7E0B">
        <w:rPr>
          <w:lang w:val="cs-CZ"/>
        </w:rPr>
        <w:t xml:space="preserve"> (0, 1, 2...).</w:t>
      </w:r>
    </w:p>
    <w:p w:rsidRPr="00ED7E0B" w:rsidR="00ED7E0B" w:rsidP="00ED7E0B" w:rsidRDefault="00ED7E0B" w14:paraId="1CDE1809" w14:textId="05CEC262">
      <w:pPr>
        <w:numPr>
          <w:ilvl w:val="0"/>
          <w:numId w:val="2"/>
        </w:numPr>
        <w:rPr>
          <w:lang w:val="cs-CZ"/>
        </w:rPr>
      </w:pPr>
      <w:r w:rsidRPr="00ED7E0B">
        <w:rPr>
          <w:b/>
          <w:bCs/>
          <w:lang w:val="cs-CZ"/>
        </w:rPr>
        <w:t>Rychlost:</w:t>
      </w:r>
      <w:r w:rsidRPr="00ED7E0B">
        <w:rPr>
          <w:lang w:val="cs-CZ"/>
        </w:rPr>
        <w:t xml:space="preserve"> Extrémně rychlý přístup k prvku – složitost </w:t>
      </w:r>
      <w:proofErr w:type="gramStart"/>
      <w:r w:rsidRPr="00ED7E0B">
        <w:rPr>
          <w:lang w:val="cs-CZ"/>
        </w:rPr>
        <w:t>O(</w:t>
      </w:r>
      <w:proofErr w:type="gramEnd"/>
      <w:r w:rsidRPr="00ED7E0B">
        <w:rPr>
          <w:lang w:val="cs-CZ"/>
        </w:rPr>
        <w:t>1).</w:t>
      </w:r>
    </w:p>
    <w:p w:rsidRPr="00ED7E0B" w:rsidR="00ED7E0B" w:rsidP="00ED7E0B" w:rsidRDefault="00ED7E0B" w14:paraId="0F4CDE39" w14:textId="6803E072">
      <w:pPr>
        <w:numPr>
          <w:ilvl w:val="0"/>
          <w:numId w:val="2"/>
        </w:numPr>
        <w:rPr>
          <w:lang w:val="cs-CZ"/>
        </w:rPr>
      </w:pPr>
      <w:r w:rsidRPr="00ED7E0B">
        <w:rPr>
          <w:b/>
          <w:bCs/>
          <w:lang w:val="cs-CZ"/>
        </w:rPr>
        <w:t>Nevýhoda (Statická délka):</w:t>
      </w:r>
      <w:r w:rsidRPr="00ED7E0B">
        <w:rPr>
          <w:lang w:val="cs-CZ"/>
        </w:rPr>
        <w:t xml:space="preserve"> Velikost se určí na začátku. Když se pole naplní, nelze jednoduše přidat prvek (musí se vytvořit nové, větší pole a data překopírovat).</w:t>
      </w:r>
    </w:p>
    <w:p w:rsidRPr="00ED7E0B" w:rsidR="00ED7E0B" w:rsidP="00ED7E0B" w:rsidRDefault="00ED7E0B" w14:paraId="12F5F917" w14:textId="77777777">
      <w:pPr>
        <w:rPr>
          <w:lang w:val="cs-CZ"/>
        </w:rPr>
      </w:pPr>
      <w:r w:rsidRPr="00ED7E0B">
        <w:rPr>
          <w:lang w:val="cs-CZ"/>
        </w:rPr>
        <w:pict w14:anchorId="0DFB7916">
          <v:rect id="_x0000_i1056" style="width:0;height:1.5pt" o:hr="t" o:hrstd="t" o:hralign="center" fillcolor="#a0a0a0" stroked="f"/>
        </w:pict>
      </w:r>
    </w:p>
    <w:p w:rsidRPr="00ED7E0B" w:rsidR="00ED7E0B" w:rsidP="00ED7E0B" w:rsidRDefault="00ED7E0B" w14:paraId="0161ACAB" w14:textId="77777777">
      <w:pPr>
        <w:rPr>
          <w:b/>
          <w:bCs/>
          <w:lang w:val="cs-CZ"/>
        </w:rPr>
      </w:pPr>
      <w:r w:rsidRPr="00ED7E0B">
        <w:rPr>
          <w:b/>
          <w:bCs/>
          <w:lang w:val="cs-CZ"/>
        </w:rPr>
        <w:t>3. List (Seznam)</w:t>
      </w:r>
    </w:p>
    <w:p w:rsidRPr="00ED7E0B" w:rsidR="00ED7E0B" w:rsidP="00ED7E0B" w:rsidRDefault="00ED7E0B" w14:paraId="1B29D046" w14:textId="77777777">
      <w:pPr>
        <w:rPr>
          <w:lang w:val="cs-CZ"/>
        </w:rPr>
      </w:pPr>
      <w:r w:rsidRPr="00ED7E0B">
        <w:rPr>
          <w:lang w:val="cs-CZ"/>
        </w:rPr>
        <w:t>Dynamická náhrada pole (List&lt;T&gt;).</w:t>
      </w:r>
    </w:p>
    <w:p w:rsidRPr="00ED7E0B" w:rsidR="00ED7E0B" w:rsidP="00ED7E0B" w:rsidRDefault="00ED7E0B" w14:paraId="2E27D118" w14:textId="6B6FC329">
      <w:pPr>
        <w:numPr>
          <w:ilvl w:val="0"/>
          <w:numId w:val="3"/>
        </w:numPr>
        <w:rPr>
          <w:lang w:val="cs-CZ"/>
        </w:rPr>
      </w:pPr>
      <w:r w:rsidRPr="00ED7E0B">
        <w:rPr>
          <w:b/>
          <w:bCs/>
          <w:lang w:val="cs-CZ"/>
        </w:rPr>
        <w:t>Princip:</w:t>
      </w:r>
      <w:r w:rsidRPr="00ED7E0B">
        <w:rPr>
          <w:lang w:val="cs-CZ"/>
        </w:rPr>
        <w:t xml:space="preserve"> Uvnitř obaluje pole. Automaticky řeší zvětšování/zmenšování</w:t>
      </w:r>
      <w:r>
        <w:rPr>
          <w:lang w:val="cs-CZ"/>
        </w:rPr>
        <w:t xml:space="preserve"> kapacity</w:t>
      </w:r>
      <w:r w:rsidRPr="00ED7E0B">
        <w:rPr>
          <w:lang w:val="cs-CZ"/>
        </w:rPr>
        <w:t>.</w:t>
      </w:r>
    </w:p>
    <w:p w:rsidRPr="00ED7E0B" w:rsidR="00ED7E0B" w:rsidP="00ED7E0B" w:rsidRDefault="00ED7E0B" w14:paraId="488D4585" w14:textId="6C3C642E">
      <w:pPr>
        <w:numPr>
          <w:ilvl w:val="0"/>
          <w:numId w:val="3"/>
        </w:numPr>
        <w:rPr>
          <w:lang w:val="cs-CZ"/>
        </w:rPr>
      </w:pPr>
      <w:proofErr w:type="spellStart"/>
      <w:r w:rsidRPr="00ED7E0B">
        <w:rPr>
          <w:b/>
          <w:bCs/>
          <w:lang w:val="cs-CZ"/>
        </w:rPr>
        <w:t>ArrayList</w:t>
      </w:r>
      <w:proofErr w:type="spellEnd"/>
      <w:r w:rsidRPr="00ED7E0B">
        <w:rPr>
          <w:b/>
          <w:bCs/>
          <w:lang w:val="cs-CZ"/>
        </w:rPr>
        <w:t>:</w:t>
      </w:r>
      <w:r w:rsidRPr="00ED7E0B">
        <w:rPr>
          <w:lang w:val="cs-CZ"/>
        </w:rPr>
        <w:t xml:space="preserve"> Starší typ seznamu objektů. Není typově bezpečný (nutné přetypování), dnes se nepoužívá.</w:t>
      </w:r>
    </w:p>
    <w:p w:rsidRPr="00ED7E0B" w:rsidR="00ED7E0B" w:rsidP="00ED7E0B" w:rsidRDefault="00ED7E0B" w14:paraId="6EB0DF8F" w14:textId="10F0ACA9">
      <w:pPr>
        <w:numPr>
          <w:ilvl w:val="0"/>
          <w:numId w:val="3"/>
        </w:numPr>
        <w:rPr>
          <w:lang w:val="cs-CZ"/>
        </w:rPr>
      </w:pPr>
      <w:r w:rsidRPr="00ED7E0B">
        <w:rPr>
          <w:b/>
          <w:bCs/>
          <w:lang w:val="cs-CZ"/>
        </w:rPr>
        <w:t>Spojový seznam (</w:t>
      </w:r>
      <w:proofErr w:type="spellStart"/>
      <w:r w:rsidRPr="00ED7E0B">
        <w:rPr>
          <w:b/>
          <w:bCs/>
          <w:lang w:val="cs-CZ"/>
        </w:rPr>
        <w:t>LinkedList</w:t>
      </w:r>
      <w:proofErr w:type="spellEnd"/>
      <w:r w:rsidRPr="00ED7E0B">
        <w:rPr>
          <w:b/>
          <w:bCs/>
          <w:lang w:val="cs-CZ"/>
        </w:rPr>
        <w:t>):</w:t>
      </w:r>
      <w:r w:rsidRPr="00ED7E0B">
        <w:rPr>
          <w:lang w:val="cs-CZ"/>
        </w:rPr>
        <w:t xml:space="preserve"> Prvky nejsou v paměti za sebou, ale každý prvek má odkaz na ten následující.</w:t>
      </w:r>
    </w:p>
    <w:p w:rsidRPr="00ED7E0B" w:rsidR="00ED7E0B" w:rsidP="00ED7E0B" w:rsidRDefault="00ED7E0B" w14:paraId="127D6A30" w14:textId="77777777">
      <w:pPr>
        <w:rPr>
          <w:lang w:val="cs-CZ"/>
        </w:rPr>
      </w:pPr>
      <w:r w:rsidRPr="00ED7E0B">
        <w:rPr>
          <w:lang w:val="cs-CZ"/>
        </w:rPr>
        <w:pict w14:anchorId="0360FE96">
          <v:rect id="_x0000_i1057" style="width:0;height:1.5pt" o:hr="t" o:hrstd="t" o:hralign="center" fillcolor="#a0a0a0" stroked="f"/>
        </w:pict>
      </w:r>
    </w:p>
    <w:p w:rsidRPr="00ED7E0B" w:rsidR="00ED7E0B" w:rsidP="00ED7E0B" w:rsidRDefault="00ED7E0B" w14:paraId="705F6304" w14:textId="77777777">
      <w:pPr>
        <w:rPr>
          <w:b/>
          <w:bCs/>
          <w:lang w:val="cs-CZ"/>
        </w:rPr>
      </w:pPr>
      <w:r w:rsidRPr="00ED7E0B">
        <w:rPr>
          <w:b/>
          <w:bCs/>
          <w:lang w:val="cs-CZ"/>
        </w:rPr>
        <w:t>4. Zásobník (</w:t>
      </w:r>
      <w:proofErr w:type="spellStart"/>
      <w:r w:rsidRPr="00ED7E0B">
        <w:rPr>
          <w:b/>
          <w:bCs/>
          <w:lang w:val="cs-CZ"/>
        </w:rPr>
        <w:t>Stack</w:t>
      </w:r>
      <w:proofErr w:type="spellEnd"/>
      <w:r w:rsidRPr="00ED7E0B">
        <w:rPr>
          <w:b/>
          <w:bCs/>
          <w:lang w:val="cs-CZ"/>
        </w:rPr>
        <w:t>)</w:t>
      </w:r>
    </w:p>
    <w:p w:rsidRPr="00ED7E0B" w:rsidR="00ED7E0B" w:rsidP="00ED7E0B" w:rsidRDefault="00ED7E0B" w14:paraId="16667768" w14:textId="6C5F9BFC">
      <w:pPr>
        <w:rPr>
          <w:lang w:val="cs-CZ"/>
        </w:rPr>
      </w:pPr>
      <w:r w:rsidRPr="00ED7E0B">
        <w:rPr>
          <w:lang w:val="cs-CZ"/>
        </w:rPr>
        <w:t xml:space="preserve">Princip </w:t>
      </w:r>
      <w:r w:rsidRPr="00ED7E0B">
        <w:rPr>
          <w:b/>
          <w:bCs/>
          <w:lang w:val="cs-CZ"/>
        </w:rPr>
        <w:t>LIFO</w:t>
      </w:r>
      <w:r w:rsidRPr="00ED7E0B">
        <w:rPr>
          <w:lang w:val="cs-CZ"/>
        </w:rPr>
        <w:t xml:space="preserve"> = Last In, </w:t>
      </w:r>
      <w:proofErr w:type="spellStart"/>
      <w:r w:rsidRPr="00ED7E0B">
        <w:rPr>
          <w:lang w:val="cs-CZ"/>
        </w:rPr>
        <w:t>First</w:t>
      </w:r>
      <w:proofErr w:type="spellEnd"/>
      <w:r w:rsidRPr="00ED7E0B">
        <w:rPr>
          <w:lang w:val="cs-CZ"/>
        </w:rPr>
        <w:t xml:space="preserve"> Out (Poslední dovnitř, první ven).</w:t>
      </w:r>
    </w:p>
    <w:p w:rsidRPr="00ED7E0B" w:rsidR="00ED7E0B" w:rsidP="00ED7E0B" w:rsidRDefault="00ED7E0B" w14:paraId="73FF9A6F" w14:textId="69937A8A">
      <w:pPr>
        <w:numPr>
          <w:ilvl w:val="0"/>
          <w:numId w:val="4"/>
        </w:numPr>
        <w:rPr>
          <w:lang w:val="cs-CZ"/>
        </w:rPr>
      </w:pPr>
      <w:r w:rsidRPr="00ED7E0B">
        <w:rPr>
          <w:b/>
          <w:bCs/>
          <w:lang w:val="cs-CZ"/>
        </w:rPr>
        <w:t>Analogie:</w:t>
      </w:r>
      <w:r w:rsidRPr="00ED7E0B">
        <w:rPr>
          <w:lang w:val="cs-CZ"/>
        </w:rPr>
        <w:t xml:space="preserve"> </w:t>
      </w:r>
      <w:r>
        <w:rPr>
          <w:lang w:val="cs-CZ"/>
        </w:rPr>
        <w:t>Trička ve skříni</w:t>
      </w:r>
      <w:r w:rsidRPr="00ED7E0B">
        <w:rPr>
          <w:lang w:val="cs-CZ"/>
        </w:rPr>
        <w:t>– odebírá se seshora, přidává se nahoru.</w:t>
      </w:r>
    </w:p>
    <w:p w:rsidRPr="00ED7E0B" w:rsidR="00ED7E0B" w:rsidP="00ED7E0B" w:rsidRDefault="00ED7E0B" w14:paraId="2FD4835F" w14:textId="77777777">
      <w:pPr>
        <w:numPr>
          <w:ilvl w:val="0"/>
          <w:numId w:val="4"/>
        </w:numPr>
        <w:rPr>
          <w:lang w:val="cs-CZ"/>
        </w:rPr>
      </w:pPr>
      <w:r w:rsidRPr="00ED7E0B">
        <w:rPr>
          <w:b/>
          <w:bCs/>
          <w:lang w:val="cs-CZ"/>
        </w:rPr>
        <w:t>Metody:</w:t>
      </w:r>
    </w:p>
    <w:p w:rsidRPr="00ED7E0B" w:rsidR="00ED7E0B" w:rsidP="00ED7E0B" w:rsidRDefault="00ED7E0B" w14:paraId="06C08E7C" w14:textId="3FBF2F2B">
      <w:pPr>
        <w:numPr>
          <w:ilvl w:val="1"/>
          <w:numId w:val="4"/>
        </w:numPr>
        <w:rPr>
          <w:lang w:val="cs-CZ"/>
        </w:rPr>
      </w:pPr>
      <w:proofErr w:type="spellStart"/>
      <w:r w:rsidRPr="00ED7E0B">
        <w:rPr>
          <w:b/>
          <w:bCs/>
          <w:lang w:val="cs-CZ"/>
        </w:rPr>
        <w:lastRenderedPageBreak/>
        <w:t>Push</w:t>
      </w:r>
      <w:proofErr w:type="spellEnd"/>
      <w:r w:rsidRPr="00ED7E0B">
        <w:rPr>
          <w:b/>
          <w:bCs/>
          <w:lang w:val="cs-CZ"/>
        </w:rPr>
        <w:t>:</w:t>
      </w:r>
      <w:r w:rsidRPr="00ED7E0B">
        <w:rPr>
          <w:lang w:val="cs-CZ"/>
        </w:rPr>
        <w:t xml:space="preserve"> Přidat na vrchol.</w:t>
      </w:r>
    </w:p>
    <w:p w:rsidRPr="00ED7E0B" w:rsidR="00ED7E0B" w:rsidP="00ED7E0B" w:rsidRDefault="00ED7E0B" w14:paraId="2426DCA7" w14:textId="10E3D41F">
      <w:pPr>
        <w:numPr>
          <w:ilvl w:val="1"/>
          <w:numId w:val="4"/>
        </w:numPr>
        <w:rPr>
          <w:lang w:val="cs-CZ"/>
        </w:rPr>
      </w:pPr>
      <w:r w:rsidRPr="00ED7E0B">
        <w:rPr>
          <w:b/>
          <w:bCs/>
          <w:lang w:val="cs-CZ"/>
        </w:rPr>
        <w:t>Pop:</w:t>
      </w:r>
      <w:r w:rsidRPr="00ED7E0B">
        <w:rPr>
          <w:lang w:val="cs-CZ"/>
        </w:rPr>
        <w:t xml:space="preserve"> Odebrat z vrcholu.</w:t>
      </w:r>
    </w:p>
    <w:p w:rsidRPr="00ED7E0B" w:rsidR="00ED7E0B" w:rsidP="00ED7E0B" w:rsidRDefault="00ED7E0B" w14:paraId="01EBAF97" w14:textId="27755E9E">
      <w:pPr>
        <w:numPr>
          <w:ilvl w:val="0"/>
          <w:numId w:val="4"/>
        </w:numPr>
        <w:rPr>
          <w:lang w:val="cs-CZ"/>
        </w:rPr>
      </w:pPr>
      <w:r w:rsidRPr="00ED7E0B">
        <w:rPr>
          <w:b/>
          <w:bCs/>
          <w:lang w:val="cs-CZ"/>
        </w:rPr>
        <w:t>Použití:</w:t>
      </w:r>
      <w:r w:rsidRPr="00ED7E0B">
        <w:rPr>
          <w:lang w:val="cs-CZ"/>
        </w:rPr>
        <w:t xml:space="preserve"> Funkce Zpět (</w:t>
      </w:r>
      <w:proofErr w:type="spellStart"/>
      <w:r w:rsidRPr="00ED7E0B">
        <w:rPr>
          <w:lang w:val="cs-CZ"/>
        </w:rPr>
        <w:t>Undo</w:t>
      </w:r>
      <w:proofErr w:type="spellEnd"/>
      <w:r w:rsidRPr="00ED7E0B">
        <w:rPr>
          <w:lang w:val="cs-CZ"/>
        </w:rPr>
        <w:t>/CTRL+Z), historie prohlížeče, rekurze.</w:t>
      </w:r>
    </w:p>
    <w:p w:rsidRPr="00ED7E0B" w:rsidR="00ED7E0B" w:rsidP="00ED7E0B" w:rsidRDefault="00ED7E0B" w14:paraId="49BBDAD1" w14:textId="77777777">
      <w:pPr>
        <w:rPr>
          <w:lang w:val="cs-CZ"/>
        </w:rPr>
      </w:pPr>
      <w:r w:rsidRPr="00ED7E0B">
        <w:rPr>
          <w:lang w:val="cs-CZ"/>
        </w:rPr>
        <w:pict w14:anchorId="3B137FCF">
          <v:rect id="_x0000_i1058" style="width:0;height:1.5pt" o:hr="t" o:hrstd="t" o:hralign="center" fillcolor="#a0a0a0" stroked="f"/>
        </w:pict>
      </w:r>
    </w:p>
    <w:p w:rsidRPr="00ED7E0B" w:rsidR="00ED7E0B" w:rsidP="00ED7E0B" w:rsidRDefault="00ED7E0B" w14:paraId="46C66F27" w14:textId="77777777">
      <w:pPr>
        <w:rPr>
          <w:b/>
          <w:bCs/>
          <w:lang w:val="cs-CZ"/>
        </w:rPr>
      </w:pPr>
      <w:r w:rsidRPr="00ED7E0B">
        <w:rPr>
          <w:b/>
          <w:bCs/>
          <w:lang w:val="cs-CZ"/>
        </w:rPr>
        <w:t>5. Fronta (</w:t>
      </w:r>
      <w:proofErr w:type="spellStart"/>
      <w:r w:rsidRPr="00ED7E0B">
        <w:rPr>
          <w:b/>
          <w:bCs/>
          <w:lang w:val="cs-CZ"/>
        </w:rPr>
        <w:t>Queue</w:t>
      </w:r>
      <w:proofErr w:type="spellEnd"/>
      <w:r w:rsidRPr="00ED7E0B">
        <w:rPr>
          <w:b/>
          <w:bCs/>
          <w:lang w:val="cs-CZ"/>
        </w:rPr>
        <w:t>)</w:t>
      </w:r>
    </w:p>
    <w:p w:rsidRPr="00ED7E0B" w:rsidR="00ED7E0B" w:rsidP="00ED7E0B" w:rsidRDefault="00ED7E0B" w14:paraId="45A2F2E0" w14:textId="22C19F13">
      <w:pPr>
        <w:rPr>
          <w:lang w:val="cs-CZ"/>
        </w:rPr>
      </w:pPr>
      <w:r w:rsidRPr="00ED7E0B">
        <w:rPr>
          <w:lang w:val="cs-CZ"/>
        </w:rPr>
        <w:t xml:space="preserve">Princip </w:t>
      </w:r>
      <w:r w:rsidRPr="00ED7E0B">
        <w:rPr>
          <w:b/>
          <w:bCs/>
          <w:lang w:val="cs-CZ"/>
        </w:rPr>
        <w:t>FIFO</w:t>
      </w:r>
      <w:r w:rsidRPr="00ED7E0B">
        <w:rPr>
          <w:lang w:val="cs-CZ"/>
        </w:rPr>
        <w:t xml:space="preserve"> = </w:t>
      </w:r>
      <w:proofErr w:type="spellStart"/>
      <w:r w:rsidRPr="00ED7E0B">
        <w:rPr>
          <w:lang w:val="cs-CZ"/>
        </w:rPr>
        <w:t>First</w:t>
      </w:r>
      <w:proofErr w:type="spellEnd"/>
      <w:r w:rsidRPr="00ED7E0B">
        <w:rPr>
          <w:lang w:val="cs-CZ"/>
        </w:rPr>
        <w:t xml:space="preserve"> In, </w:t>
      </w:r>
      <w:proofErr w:type="spellStart"/>
      <w:r w:rsidRPr="00ED7E0B">
        <w:rPr>
          <w:lang w:val="cs-CZ"/>
        </w:rPr>
        <w:t>First</w:t>
      </w:r>
      <w:proofErr w:type="spellEnd"/>
      <w:r w:rsidRPr="00ED7E0B">
        <w:rPr>
          <w:lang w:val="cs-CZ"/>
        </w:rPr>
        <w:t xml:space="preserve"> Out (První dovnitř, první ven).</w:t>
      </w:r>
    </w:p>
    <w:p w:rsidRPr="00ED7E0B" w:rsidR="00ED7E0B" w:rsidP="00ED7E0B" w:rsidRDefault="00ED7E0B" w14:paraId="174C4EB3" w14:textId="1C456A2A">
      <w:pPr>
        <w:numPr>
          <w:ilvl w:val="0"/>
          <w:numId w:val="5"/>
        </w:numPr>
        <w:rPr>
          <w:lang w:val="cs-CZ"/>
        </w:rPr>
      </w:pPr>
      <w:r w:rsidRPr="00ED7E0B">
        <w:rPr>
          <w:b/>
          <w:bCs/>
          <w:lang w:val="cs-CZ"/>
        </w:rPr>
        <w:t>Analogie:</w:t>
      </w:r>
      <w:r w:rsidRPr="00ED7E0B">
        <w:rPr>
          <w:lang w:val="cs-CZ"/>
        </w:rPr>
        <w:t xml:space="preserve"> Fronta u pokladny – kdo přijde první, je první obsloužen.</w:t>
      </w:r>
    </w:p>
    <w:p w:rsidRPr="00ED7E0B" w:rsidR="00ED7E0B" w:rsidP="00ED7E0B" w:rsidRDefault="00ED7E0B" w14:paraId="6573DBE7" w14:textId="77777777">
      <w:pPr>
        <w:numPr>
          <w:ilvl w:val="0"/>
          <w:numId w:val="5"/>
        </w:numPr>
        <w:rPr>
          <w:lang w:val="cs-CZ"/>
        </w:rPr>
      </w:pPr>
      <w:r w:rsidRPr="00ED7E0B">
        <w:rPr>
          <w:b/>
          <w:bCs/>
          <w:lang w:val="cs-CZ"/>
        </w:rPr>
        <w:t>Metody:</w:t>
      </w:r>
      <w:r w:rsidRPr="00ED7E0B">
        <w:rPr>
          <w:lang w:val="cs-CZ"/>
        </w:rPr>
        <w:t xml:space="preserve"> </w:t>
      </w:r>
      <w:proofErr w:type="spellStart"/>
      <w:r w:rsidRPr="00ED7E0B">
        <w:rPr>
          <w:lang w:val="cs-CZ"/>
        </w:rPr>
        <w:t>Enqueue</w:t>
      </w:r>
      <w:proofErr w:type="spellEnd"/>
      <w:r w:rsidRPr="00ED7E0B">
        <w:rPr>
          <w:lang w:val="cs-CZ"/>
        </w:rPr>
        <w:t xml:space="preserve"> (zařadit na konec), </w:t>
      </w:r>
      <w:proofErr w:type="spellStart"/>
      <w:r w:rsidRPr="00ED7E0B">
        <w:rPr>
          <w:lang w:val="cs-CZ"/>
        </w:rPr>
        <w:t>Dequeue</w:t>
      </w:r>
      <w:proofErr w:type="spellEnd"/>
      <w:r w:rsidRPr="00ED7E0B">
        <w:rPr>
          <w:lang w:val="cs-CZ"/>
        </w:rPr>
        <w:t xml:space="preserve"> (odebrat ze začátku).</w:t>
      </w:r>
    </w:p>
    <w:p w:rsidRPr="00ED7E0B" w:rsidR="00ED7E0B" w:rsidP="00ED7E0B" w:rsidRDefault="00ED7E0B" w14:paraId="28C81392" w14:textId="0D22D5E3">
      <w:pPr>
        <w:numPr>
          <w:ilvl w:val="0"/>
          <w:numId w:val="5"/>
        </w:numPr>
        <w:rPr>
          <w:lang w:val="cs-CZ"/>
        </w:rPr>
      </w:pPr>
      <w:r w:rsidRPr="00ED7E0B">
        <w:rPr>
          <w:b/>
          <w:bCs/>
          <w:lang w:val="cs-CZ"/>
        </w:rPr>
        <w:t>Použití:</w:t>
      </w:r>
      <w:r w:rsidRPr="00ED7E0B">
        <w:rPr>
          <w:lang w:val="cs-CZ"/>
        </w:rPr>
        <w:t xml:space="preserve"> </w:t>
      </w:r>
      <w:r>
        <w:rPr>
          <w:lang w:val="cs-CZ"/>
        </w:rPr>
        <w:t>Hudební</w:t>
      </w:r>
      <w:r w:rsidRPr="00ED7E0B">
        <w:rPr>
          <w:lang w:val="cs-CZ"/>
        </w:rPr>
        <w:t xml:space="preserve"> fronta, komunikace mezi vlákny (jedno zadává, druhé zpracovává)</w:t>
      </w:r>
      <w:r>
        <w:rPr>
          <w:lang w:val="cs-CZ"/>
        </w:rPr>
        <w:t>, tisk.</w:t>
      </w:r>
    </w:p>
    <w:p w:rsidRPr="00ED7E0B" w:rsidR="00ED7E0B" w:rsidP="00ED7E0B" w:rsidRDefault="00ED7E0B" w14:paraId="1EA39C09" w14:textId="77777777">
      <w:pPr>
        <w:rPr>
          <w:lang w:val="cs-CZ"/>
        </w:rPr>
      </w:pPr>
      <w:r w:rsidRPr="00ED7E0B">
        <w:rPr>
          <w:lang w:val="cs-CZ"/>
        </w:rPr>
        <w:pict w14:anchorId="761AEE54">
          <v:rect id="_x0000_i1059" style="width:0;height:1.5pt" o:hr="t" o:hrstd="t" o:hralign="center" fillcolor="#a0a0a0" stroked="f"/>
        </w:pict>
      </w:r>
    </w:p>
    <w:p w:rsidRPr="00ED7E0B" w:rsidR="00ED7E0B" w:rsidP="00ED7E0B" w:rsidRDefault="00ED7E0B" w14:paraId="05A5D080" w14:textId="77777777">
      <w:pPr>
        <w:rPr>
          <w:b/>
          <w:bCs/>
          <w:lang w:val="cs-CZ"/>
        </w:rPr>
      </w:pPr>
      <w:r w:rsidRPr="00ED7E0B">
        <w:rPr>
          <w:b/>
          <w:bCs/>
          <w:lang w:val="cs-CZ"/>
        </w:rPr>
        <w:t>6. Slovník (</w:t>
      </w:r>
      <w:proofErr w:type="spellStart"/>
      <w:r w:rsidRPr="00ED7E0B">
        <w:rPr>
          <w:b/>
          <w:bCs/>
          <w:lang w:val="cs-CZ"/>
        </w:rPr>
        <w:t>Dictionary</w:t>
      </w:r>
      <w:proofErr w:type="spellEnd"/>
      <w:r w:rsidRPr="00ED7E0B">
        <w:rPr>
          <w:b/>
          <w:bCs/>
          <w:lang w:val="cs-CZ"/>
        </w:rPr>
        <w:t>)</w:t>
      </w:r>
    </w:p>
    <w:p w:rsidRPr="00ED7E0B" w:rsidR="00ED7E0B" w:rsidP="00ED7E0B" w:rsidRDefault="00ED7E0B" w14:paraId="453C8010" w14:textId="68C0924B">
      <w:pPr>
        <w:rPr>
          <w:lang w:val="cs-CZ"/>
        </w:rPr>
      </w:pPr>
      <w:r w:rsidRPr="00ED7E0B">
        <w:rPr>
          <w:lang w:val="cs-CZ"/>
        </w:rPr>
        <w:t xml:space="preserve">Kolekce párů </w:t>
      </w:r>
      <w:r w:rsidRPr="00ED7E0B">
        <w:rPr>
          <w:b/>
          <w:bCs/>
          <w:lang w:val="cs-CZ"/>
        </w:rPr>
        <w:t>Klíč – Hodnota</w:t>
      </w:r>
      <w:r w:rsidRPr="00ED7E0B">
        <w:rPr>
          <w:lang w:val="cs-CZ"/>
        </w:rPr>
        <w:t>.</w:t>
      </w:r>
    </w:p>
    <w:p w:rsidRPr="00ED7E0B" w:rsidR="00ED7E0B" w:rsidP="00ED7E0B" w:rsidRDefault="00ED7E0B" w14:paraId="3D09BD2E" w14:textId="3A8FD535">
      <w:pPr>
        <w:numPr>
          <w:ilvl w:val="0"/>
          <w:numId w:val="6"/>
        </w:numPr>
        <w:rPr>
          <w:lang w:val="cs-CZ"/>
        </w:rPr>
      </w:pPr>
      <w:r w:rsidRPr="1E67CA4F" w:rsidR="00ED7E0B">
        <w:rPr>
          <w:b w:val="1"/>
          <w:bCs w:val="1"/>
          <w:lang w:val="cs-CZ"/>
        </w:rPr>
        <w:t>Princip:</w:t>
      </w:r>
      <w:r w:rsidRPr="1E67CA4F" w:rsidR="00ED7E0B">
        <w:rPr>
          <w:lang w:val="cs-CZ"/>
        </w:rPr>
        <w:t xml:space="preserve"> Hodnoty se nehledají podle indexu, ale podle unikátního klíče (např. ID, </w:t>
      </w:r>
      <w:r w:rsidRPr="1E67CA4F" w:rsidR="00ED7E0B">
        <w:rPr>
          <w:lang w:val="cs-CZ"/>
        </w:rPr>
        <w:t>String</w:t>
      </w:r>
      <w:r w:rsidRPr="1E67CA4F" w:rsidR="00ED7E0B">
        <w:rPr>
          <w:lang w:val="cs-CZ"/>
        </w:rPr>
        <w:t>)</w:t>
      </w:r>
      <w:r w:rsidRPr="1E67CA4F" w:rsidR="00ED7E0B">
        <w:rPr>
          <w:lang w:val="cs-CZ"/>
        </w:rPr>
        <w:t>.</w:t>
      </w:r>
    </w:p>
    <w:p w:rsidRPr="00ED7E0B" w:rsidR="00ED7E0B" w:rsidP="00ED7E0B" w:rsidRDefault="00ED7E0B" w14:paraId="39AB5F9C" w14:textId="5F718A41">
      <w:pPr>
        <w:numPr>
          <w:ilvl w:val="0"/>
          <w:numId w:val="6"/>
        </w:numPr>
        <w:rPr>
          <w:lang w:val="cs-CZ"/>
        </w:rPr>
      </w:pPr>
      <w:proofErr w:type="spellStart"/>
      <w:r w:rsidRPr="00ED7E0B">
        <w:rPr>
          <w:b/>
          <w:bCs/>
          <w:lang w:val="cs-CZ"/>
        </w:rPr>
        <w:t>Hashování</w:t>
      </w:r>
      <w:proofErr w:type="spellEnd"/>
      <w:r w:rsidRPr="00ED7E0B">
        <w:rPr>
          <w:b/>
          <w:bCs/>
          <w:lang w:val="cs-CZ"/>
        </w:rPr>
        <w:t>:</w:t>
      </w:r>
      <w:r w:rsidRPr="00ED7E0B">
        <w:rPr>
          <w:lang w:val="cs-CZ"/>
        </w:rPr>
        <w:t xml:space="preserve"> Klíč se přepočítá na index v hashovací tabulce. Počítač jde najisto.</w:t>
      </w:r>
    </w:p>
    <w:p w:rsidRPr="00ED7E0B" w:rsidR="00ED7E0B" w:rsidP="00ED7E0B" w:rsidRDefault="00ED7E0B" w14:paraId="7E7FAB99" w14:textId="05572DBB">
      <w:pPr>
        <w:numPr>
          <w:ilvl w:val="0"/>
          <w:numId w:val="6"/>
        </w:numPr>
        <w:rPr>
          <w:lang w:val="cs-CZ"/>
        </w:rPr>
      </w:pPr>
      <w:r w:rsidRPr="00ED7E0B">
        <w:rPr>
          <w:b/>
          <w:bCs/>
          <w:lang w:val="cs-CZ"/>
        </w:rPr>
        <w:t>Rychlost:</w:t>
      </w:r>
      <w:r w:rsidRPr="00ED7E0B">
        <w:rPr>
          <w:lang w:val="cs-CZ"/>
        </w:rPr>
        <w:t xml:space="preserve"> Okamžitý přístup s časovou složitostí </w:t>
      </w:r>
      <w:proofErr w:type="gramStart"/>
      <w:r w:rsidRPr="00ED7E0B">
        <w:rPr>
          <w:lang w:val="cs-CZ"/>
        </w:rPr>
        <w:t>O(</w:t>
      </w:r>
      <w:proofErr w:type="gramEnd"/>
      <w:r w:rsidRPr="00ED7E0B">
        <w:rPr>
          <w:lang w:val="cs-CZ"/>
        </w:rPr>
        <w:t>1) (mnohem rychlejší než hledání v poli).</w:t>
      </w:r>
    </w:p>
    <w:p w:rsidRPr="00ED7E0B" w:rsidR="00ED7E0B" w:rsidP="00ED7E0B" w:rsidRDefault="00ED7E0B" w14:paraId="02E71B2D" w14:textId="2570932A">
      <w:pPr>
        <w:numPr>
          <w:ilvl w:val="0"/>
          <w:numId w:val="6"/>
        </w:numPr>
        <w:rPr>
          <w:lang w:val="cs-CZ"/>
        </w:rPr>
      </w:pPr>
      <w:r w:rsidRPr="00ED7E0B">
        <w:rPr>
          <w:b/>
          <w:bCs/>
          <w:lang w:val="cs-CZ"/>
        </w:rPr>
        <w:t>Použití:</w:t>
      </w:r>
      <w:r w:rsidRPr="00ED7E0B">
        <w:rPr>
          <w:lang w:val="cs-CZ"/>
        </w:rPr>
        <w:t xml:space="preserve"> Konfigurace (klíč "Heslo" -&gt; hodnota "1234"), JSON data, rychlé vyhledávání.</w:t>
      </w:r>
    </w:p>
    <w:p w:rsidRPr="00ED7E0B" w:rsidR="00ED7E0B" w:rsidP="00ED7E0B" w:rsidRDefault="00ED7E0B" w14:paraId="770A33EF" w14:textId="77777777">
      <w:pPr>
        <w:numPr>
          <w:ilvl w:val="0"/>
          <w:numId w:val="6"/>
        </w:numPr>
        <w:rPr>
          <w:lang w:val="cs-CZ"/>
        </w:rPr>
      </w:pPr>
      <w:proofErr w:type="spellStart"/>
      <w:r w:rsidRPr="00ED7E0B">
        <w:rPr>
          <w:b/>
          <w:bCs/>
          <w:lang w:val="cs-CZ"/>
        </w:rPr>
        <w:t>HashSet</w:t>
      </w:r>
      <w:proofErr w:type="spellEnd"/>
      <w:r w:rsidRPr="00ED7E0B">
        <w:rPr>
          <w:b/>
          <w:bCs/>
          <w:lang w:val="cs-CZ"/>
        </w:rPr>
        <w:t>:</w:t>
      </w:r>
      <w:r w:rsidRPr="00ED7E0B">
        <w:rPr>
          <w:lang w:val="cs-CZ"/>
        </w:rPr>
        <w:t xml:space="preserve"> Varianta slovníku, která má </w:t>
      </w:r>
      <w:r w:rsidRPr="00ED7E0B">
        <w:rPr>
          <w:b/>
          <w:bCs/>
          <w:lang w:val="cs-CZ"/>
        </w:rPr>
        <w:t>jen klíče</w:t>
      </w:r>
      <w:r w:rsidRPr="00ED7E0B">
        <w:rPr>
          <w:lang w:val="cs-CZ"/>
        </w:rPr>
        <w:t xml:space="preserve"> (bez hodnot). Slouží k rychlé kontrole unikátnosti (zda prvek v množině je, či není).</w:t>
      </w:r>
    </w:p>
    <w:p w:rsidRPr="00ED7E0B" w:rsidR="00ED7E0B" w:rsidRDefault="00ED7E0B" w14:paraId="3F160E27" w14:textId="46C95275">
      <w:pPr>
        <w:rPr>
          <w:lang w:val="cs-CZ"/>
        </w:rPr>
      </w:pPr>
    </w:p>
    <w:sectPr w:rsidRPr="00ED7E0B" w:rsidR="00ED7E0B">
      <w:pgSz w:w="12240" w:h="15840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11305"/>
    <w:multiLevelType w:val="multilevel"/>
    <w:tmpl w:val="C4EE8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01524344"/>
    <w:multiLevelType w:val="multilevel"/>
    <w:tmpl w:val="739E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268639C"/>
    <w:multiLevelType w:val="multilevel"/>
    <w:tmpl w:val="5778F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2D414DCB"/>
    <w:multiLevelType w:val="multilevel"/>
    <w:tmpl w:val="756E8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33784B6D"/>
    <w:multiLevelType w:val="multilevel"/>
    <w:tmpl w:val="9014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4D020C91"/>
    <w:multiLevelType w:val="multilevel"/>
    <w:tmpl w:val="9004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1223446830">
    <w:abstractNumId w:val="0"/>
  </w:num>
  <w:num w:numId="2" w16cid:durableId="560486907">
    <w:abstractNumId w:val="2"/>
  </w:num>
  <w:num w:numId="3" w16cid:durableId="336689958">
    <w:abstractNumId w:val="4"/>
  </w:num>
  <w:num w:numId="4" w16cid:durableId="1469012694">
    <w:abstractNumId w:val="3"/>
  </w:num>
  <w:num w:numId="5" w16cid:durableId="1011641646">
    <w:abstractNumId w:val="1"/>
  </w:num>
  <w:num w:numId="6" w16cid:durableId="21250781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E0B"/>
    <w:rsid w:val="00814BE7"/>
    <w:rsid w:val="00ED7E0B"/>
    <w:rsid w:val="1E67C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C4250"/>
  <w15:chartTrackingRefBased/>
  <w15:docId w15:val="{E442145A-2EEF-42B0-BEDE-2A21884F3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ln" w:default="1">
    <w:name w:val="Normal"/>
    <w:qFormat/>
  </w:style>
  <w:style w:type="paragraph" w:styleId="Nadpis1">
    <w:name w:val="heading 1"/>
    <w:basedOn w:val="Normln"/>
    <w:next w:val="Normln"/>
    <w:link w:val="Nadpis1Char"/>
    <w:uiPriority w:val="9"/>
    <w:qFormat/>
    <w:rsid w:val="00ED7E0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"/>
    <w:next w:val="Normln"/>
    <w:link w:val="Nadpis2Char"/>
    <w:uiPriority w:val="9"/>
    <w:semiHidden/>
    <w:unhideWhenUsed/>
    <w:qFormat/>
    <w:rsid w:val="00ED7E0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ED7E0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ED7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ED7E0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ED7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ED7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ED7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ED7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Standardnpsmoodstavce" w:default="1">
    <w:name w:val="Default Paragraph Font"/>
    <w:uiPriority w:val="1"/>
    <w:unhideWhenUsed/>
  </w:style>
  <w:style w:type="table" w:styleId="Normlntabulka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seznamu" w:default="1">
    <w:name w:val="No List"/>
    <w:uiPriority w:val="99"/>
    <w:semiHidden/>
    <w:unhideWhenUsed/>
  </w:style>
  <w:style w:type="character" w:styleId="Nadpis1Char" w:customStyle="1">
    <w:name w:val="Nadpis 1 Char"/>
    <w:basedOn w:val="Standardnpsmoodstavce"/>
    <w:link w:val="Nadpis1"/>
    <w:uiPriority w:val="9"/>
    <w:rsid w:val="00ED7E0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Nadpis2Char" w:customStyle="1">
    <w:name w:val="Nadpis 2 Char"/>
    <w:basedOn w:val="Standardnpsmoodstavce"/>
    <w:link w:val="Nadpis2"/>
    <w:uiPriority w:val="9"/>
    <w:semiHidden/>
    <w:rsid w:val="00ED7E0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Nadpis3Char" w:customStyle="1">
    <w:name w:val="Nadpis 3 Char"/>
    <w:basedOn w:val="Standardnpsmoodstavce"/>
    <w:link w:val="Nadpis3"/>
    <w:uiPriority w:val="9"/>
    <w:semiHidden/>
    <w:rsid w:val="00ED7E0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Nadpis4Char" w:customStyle="1">
    <w:name w:val="Nadpis 4 Char"/>
    <w:basedOn w:val="Standardnpsmoodstavce"/>
    <w:link w:val="Nadpis4"/>
    <w:uiPriority w:val="9"/>
    <w:semiHidden/>
    <w:rsid w:val="00ED7E0B"/>
    <w:rPr>
      <w:rFonts w:eastAsiaTheme="majorEastAsia" w:cstheme="majorBidi"/>
      <w:i/>
      <w:iCs/>
      <w:color w:val="0F4761" w:themeColor="accent1" w:themeShade="BF"/>
    </w:rPr>
  </w:style>
  <w:style w:type="character" w:styleId="Nadpis5Char" w:customStyle="1">
    <w:name w:val="Nadpis 5 Char"/>
    <w:basedOn w:val="Standardnpsmoodstavce"/>
    <w:link w:val="Nadpis5"/>
    <w:uiPriority w:val="9"/>
    <w:semiHidden/>
    <w:rsid w:val="00ED7E0B"/>
    <w:rPr>
      <w:rFonts w:eastAsiaTheme="majorEastAsia" w:cstheme="majorBidi"/>
      <w:color w:val="0F4761" w:themeColor="accent1" w:themeShade="BF"/>
    </w:rPr>
  </w:style>
  <w:style w:type="character" w:styleId="Nadpis6Char" w:customStyle="1">
    <w:name w:val="Nadpis 6 Char"/>
    <w:basedOn w:val="Standardnpsmoodstavce"/>
    <w:link w:val="Nadpis6"/>
    <w:uiPriority w:val="9"/>
    <w:semiHidden/>
    <w:rsid w:val="00ED7E0B"/>
    <w:rPr>
      <w:rFonts w:eastAsiaTheme="majorEastAsia" w:cstheme="majorBidi"/>
      <w:i/>
      <w:iCs/>
      <w:color w:val="595959" w:themeColor="text1" w:themeTint="A6"/>
    </w:rPr>
  </w:style>
  <w:style w:type="character" w:styleId="Nadpis7Char" w:customStyle="1">
    <w:name w:val="Nadpis 7 Char"/>
    <w:basedOn w:val="Standardnpsmoodstavce"/>
    <w:link w:val="Nadpis7"/>
    <w:uiPriority w:val="9"/>
    <w:semiHidden/>
    <w:rsid w:val="00ED7E0B"/>
    <w:rPr>
      <w:rFonts w:eastAsiaTheme="majorEastAsia" w:cstheme="majorBidi"/>
      <w:color w:val="595959" w:themeColor="text1" w:themeTint="A6"/>
    </w:rPr>
  </w:style>
  <w:style w:type="character" w:styleId="Nadpis8Char" w:customStyle="1">
    <w:name w:val="Nadpis 8 Char"/>
    <w:basedOn w:val="Standardnpsmoodstavce"/>
    <w:link w:val="Nadpis8"/>
    <w:uiPriority w:val="9"/>
    <w:semiHidden/>
    <w:rsid w:val="00ED7E0B"/>
    <w:rPr>
      <w:rFonts w:eastAsiaTheme="majorEastAsia" w:cstheme="majorBidi"/>
      <w:i/>
      <w:iCs/>
      <w:color w:val="272727" w:themeColor="text1" w:themeTint="D8"/>
    </w:rPr>
  </w:style>
  <w:style w:type="character" w:styleId="Nadpis9Char" w:customStyle="1">
    <w:name w:val="Nadpis 9 Char"/>
    <w:basedOn w:val="Standardnpsmoodstavce"/>
    <w:link w:val="Nadpis9"/>
    <w:uiPriority w:val="9"/>
    <w:semiHidden/>
    <w:rsid w:val="00ED7E0B"/>
    <w:rPr>
      <w:rFonts w:eastAsiaTheme="majorEastAsia" w:cstheme="majorBidi"/>
      <w:color w:val="272727" w:themeColor="text1" w:themeTint="D8"/>
    </w:rPr>
  </w:style>
  <w:style w:type="paragraph" w:styleId="Nzev">
    <w:name w:val="Title"/>
    <w:basedOn w:val="Normln"/>
    <w:next w:val="Normln"/>
    <w:link w:val="NzevChar"/>
    <w:uiPriority w:val="10"/>
    <w:qFormat/>
    <w:rsid w:val="00ED7E0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NzevChar" w:customStyle="1">
    <w:name w:val="Název Char"/>
    <w:basedOn w:val="Standardnpsmoodstavce"/>
    <w:link w:val="Nzev"/>
    <w:uiPriority w:val="10"/>
    <w:rsid w:val="00ED7E0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ED7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PodnadpisChar" w:customStyle="1">
    <w:name w:val="Podnadpis Char"/>
    <w:basedOn w:val="Standardnpsmoodstavce"/>
    <w:link w:val="Podnadpis"/>
    <w:uiPriority w:val="11"/>
    <w:rsid w:val="00ED7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">
    <w:name w:val="Quote"/>
    <w:basedOn w:val="Normln"/>
    <w:next w:val="Normln"/>
    <w:link w:val="CittChar"/>
    <w:uiPriority w:val="29"/>
    <w:qFormat/>
    <w:rsid w:val="00ED7E0B"/>
    <w:pPr>
      <w:spacing w:before="160"/>
      <w:jc w:val="center"/>
    </w:pPr>
    <w:rPr>
      <w:i/>
      <w:iCs/>
      <w:color w:val="404040" w:themeColor="text1" w:themeTint="BF"/>
    </w:rPr>
  </w:style>
  <w:style w:type="character" w:styleId="CittChar" w:customStyle="1">
    <w:name w:val="Citát Char"/>
    <w:basedOn w:val="Standardnpsmoodstavce"/>
    <w:link w:val="Citt"/>
    <w:uiPriority w:val="29"/>
    <w:rsid w:val="00ED7E0B"/>
    <w:rPr>
      <w:i/>
      <w:iCs/>
      <w:color w:val="404040" w:themeColor="text1" w:themeTint="BF"/>
    </w:rPr>
  </w:style>
  <w:style w:type="paragraph" w:styleId="Odstavecseseznamem">
    <w:name w:val="List Paragraph"/>
    <w:basedOn w:val="Normln"/>
    <w:uiPriority w:val="34"/>
    <w:qFormat/>
    <w:rsid w:val="00ED7E0B"/>
    <w:pPr>
      <w:ind w:left="720"/>
      <w:contextualSpacing/>
    </w:pPr>
  </w:style>
  <w:style w:type="character" w:styleId="Zdraznnintenzivn">
    <w:name w:val="Intense Emphasis"/>
    <w:basedOn w:val="Standardnpsmoodstavce"/>
    <w:uiPriority w:val="21"/>
    <w:qFormat/>
    <w:rsid w:val="00ED7E0B"/>
    <w:rPr>
      <w:i/>
      <w:iCs/>
      <w:color w:val="0F4761" w:themeColor="accent1" w:themeShade="BF"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ED7E0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VrazncittChar" w:customStyle="1">
    <w:name w:val="Výrazný citát Char"/>
    <w:basedOn w:val="Standardnpsmoodstavce"/>
    <w:link w:val="Vrazncitt"/>
    <w:uiPriority w:val="30"/>
    <w:rsid w:val="00ED7E0B"/>
    <w:rPr>
      <w:i/>
      <w:iCs/>
      <w:color w:val="0F4761" w:themeColor="accent1" w:themeShade="BF"/>
    </w:rPr>
  </w:style>
  <w:style w:type="character" w:styleId="Odkazintenzivn">
    <w:name w:val="Intense Reference"/>
    <w:basedOn w:val="Standardnpsmoodstavce"/>
    <w:uiPriority w:val="32"/>
    <w:qFormat/>
    <w:rsid w:val="00ED7E0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thm15="http://schemas.microsoft.com/office/thememl/2012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FCFC02F12A3FBD48B96825B18FAAEDDB" ma:contentTypeVersion="12" ma:contentTypeDescription="Vytvoří nový dokument" ma:contentTypeScope="" ma:versionID="556c3e0715d025dee8025603d4975e92">
  <xsd:schema xmlns:xsd="http://www.w3.org/2001/XMLSchema" xmlns:xs="http://www.w3.org/2001/XMLSchema" xmlns:p="http://schemas.microsoft.com/office/2006/metadata/properties" xmlns:ns2="716268ef-31c9-4eea-ac8a-f377df28bb7a" xmlns:ns3="eb0c41a7-0a80-4397-b50b-de47e0e15c2f" targetNamespace="http://schemas.microsoft.com/office/2006/metadata/properties" ma:root="true" ma:fieldsID="03ed940724acd8d81355433b50bb70d9" ns2:_="" ns3:_="">
    <xsd:import namespace="716268ef-31c9-4eea-ac8a-f377df28bb7a"/>
    <xsd:import namespace="eb0c41a7-0a80-4397-b50b-de47e0e15c2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6268ef-31c9-4eea-ac8a-f377df28bb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Značky obrázků" ma:readOnly="false" ma:fieldId="{5cf76f15-5ced-4ddc-b409-7134ff3c332f}" ma:taxonomyMulti="true" ma:sspId="a9be5ed3-f240-4bcb-bcea-c1e07b23b76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1a7-0a80-4397-b50b-de47e0e15c2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dílí se s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dílené s podrobnostmi" ma:internalName="SharedWithDetails" ma:readOnly="true">
      <xsd:simpleType>
        <xsd:restriction base="dms:Note">
          <xsd:maxLength value="255"/>
        </xsd:restriction>
      </xsd:simpleType>
    </xsd:element>
    <xsd:element name="TaxCatchAll" ma:index="15" nillable="true" ma:displayName="Taxonomy Catch All Column" ma:hidden="true" ma:list="{10029479-f36e-4f95-a3f4-82a7f609b78f}" ma:internalName="TaxCatchAll" ma:showField="CatchAllData" ma:web="eb0c41a7-0a80-4397-b50b-de47e0e15c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b0c41a7-0a80-4397-b50b-de47e0e15c2f" xsi:nil="true"/>
    <lcf76f155ced4ddcb4097134ff3c332f xmlns="716268ef-31c9-4eea-ac8a-f377df28bb7a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E9DCEAF-843D-47C4-8EDF-D91C5578D149}"/>
</file>

<file path=customXml/itemProps2.xml><?xml version="1.0" encoding="utf-8"?>
<ds:datastoreItem xmlns:ds="http://schemas.openxmlformats.org/officeDocument/2006/customXml" ds:itemID="{A6543E95-5E80-4A06-A0DB-75C34C93C01D}"/>
</file>

<file path=customXml/itemProps3.xml><?xml version="1.0" encoding="utf-8"?>
<ds:datastoreItem xmlns:ds="http://schemas.openxmlformats.org/officeDocument/2006/customXml" ds:itemID="{71A2F73F-5DCC-4EFE-96F5-6D4325C99537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Radomír M</dc:creator>
  <cp:keywords/>
  <dc:description/>
  <cp:lastModifiedBy>Mendřický Radomír (2022)</cp:lastModifiedBy>
  <cp:revision>2</cp:revision>
  <dcterms:created xsi:type="dcterms:W3CDTF">2025-11-24T07:22:00Z</dcterms:created>
  <dcterms:modified xsi:type="dcterms:W3CDTF">2026-05-03T12:32:40Z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0x010100FCFC02F12A3FBD48B96825B18FAAEDDB</vt:lpwstr>
  </property>
  <property fmtid="{D5CDD505-2E9C-101B-9397-08002B2CF9AE}" pid="3" name="MediaServiceImageTags">
    <vt:lpwstr/>
  </property>
</Properties>
</file>