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B80479A" w14:textId="70B1EF48" w:rsidR="00941B22" w:rsidRDefault="00BB261F" w:rsidP="00A4226A">
            <w:pPr>
              <w:pStyle w:val="ListParagraph"/>
              <w:numPr>
                <w:ilvl w:val="0"/>
                <w:numId w:val="1"/>
              </w:numPr>
            </w:pPr>
            <w:r>
              <w:t>Level Greybox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45B7D7CF" w14:textId="6F9E9FFC" w:rsidR="009C5B23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2486A84F" w14:textId="77777777" w:rsidR="00BB261F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Low poly assets complete (parcels, power box, window)</w:t>
            </w:r>
          </w:p>
          <w:p w14:paraId="795E23F4" w14:textId="5CF3A98D" w:rsidR="00A4226A" w:rsidRDefault="00A4226A" w:rsidP="00BB261F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B253B90" w14:textId="77777777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High poly assets complete (fountain, house, hedge)</w:t>
            </w:r>
          </w:p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34817BFA" w14:textId="44A4E4F5" w:rsidR="009C5B23" w:rsidRDefault="00BB261F">
      <w:r>
        <w:t>Initial starting level (Greybox</w:t>
      </w:r>
      <w:r w:rsidR="00A4226A">
        <w:t>)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3AE68CCC" w:rsidR="00BB261F" w:rsidRDefault="00BB261F">
      <w:r>
        <w:t>Get the basic design of the</w:t>
      </w:r>
      <w:r w:rsidR="00A4226A">
        <w:t xml:space="preserve"> frog </w:t>
      </w:r>
      <w:r>
        <w:t>player character complete and start on other assets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53E88A92" w:rsidR="009C5B23" w:rsidRDefault="00941B22">
      <w:r>
        <w:t xml:space="preserve">Complete </w:t>
      </w:r>
      <w:r w:rsidR="00A4226A">
        <w:t>assets other than feature frog assets.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344E5F7E" w:rsidR="00A4226A" w:rsidRDefault="00A4226A">
      <w:r>
        <w:t>Complete textures and import into level</w:t>
      </w:r>
    </w:p>
    <w:sectPr w:rsidR="00A4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96AA8"/>
    <w:rsid w:val="00941B22"/>
    <w:rsid w:val="009C5B23"/>
    <w:rsid w:val="009F408A"/>
    <w:rsid w:val="00A4226A"/>
    <w:rsid w:val="00BB261F"/>
    <w:rsid w:val="00C165D6"/>
    <w:rsid w:val="00CA5838"/>
    <w:rsid w:val="00DC686D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3</cp:revision>
  <dcterms:created xsi:type="dcterms:W3CDTF">2019-08-07T04:26:00Z</dcterms:created>
  <dcterms:modified xsi:type="dcterms:W3CDTF">2021-04-19T06:53:00Z</dcterms:modified>
</cp:coreProperties>
</file>