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9A" w:rsidRDefault="00BC6482" w:rsidP="00BC6482">
      <w:pPr>
        <w:pStyle w:val="a8"/>
      </w:pPr>
      <w:r>
        <w:rPr>
          <w:rFonts w:hint="eastAsia"/>
        </w:rPr>
        <w:t xml:space="preserve">Ironic </w:t>
      </w:r>
      <w:r>
        <w:rPr>
          <w:rFonts w:hint="eastAsia"/>
        </w:rPr>
        <w:t>研究报告</w:t>
      </w:r>
    </w:p>
    <w:p w:rsidR="00BC6482" w:rsidRDefault="00BC6482" w:rsidP="00BC6482">
      <w:pPr>
        <w:jc w:val="center"/>
      </w:pPr>
      <w:r>
        <w:rPr>
          <w:rFonts w:hint="eastAsia"/>
        </w:rPr>
        <w:t>谢涛</w:t>
      </w:r>
      <w:proofErr w:type="gramStart"/>
      <w:r>
        <w:rPr>
          <w:rFonts w:hint="eastAsia"/>
        </w:rPr>
        <w:t>涛</w:t>
      </w:r>
      <w:proofErr w:type="gramEnd"/>
      <w:r>
        <w:rPr>
          <w:rFonts w:hint="eastAsia"/>
        </w:rPr>
        <w:t>10107965</w:t>
      </w:r>
    </w:p>
    <w:p w:rsidR="00B67E96" w:rsidRDefault="00B67E96" w:rsidP="00B67E96">
      <w:pPr>
        <w:pStyle w:val="1"/>
        <w:numPr>
          <w:ilvl w:val="0"/>
          <w:numId w:val="2"/>
        </w:numPr>
      </w:pPr>
      <w:r>
        <w:rPr>
          <w:rFonts w:hint="eastAsia"/>
        </w:rPr>
        <w:t>简介</w:t>
      </w:r>
    </w:p>
    <w:p w:rsidR="00804D66" w:rsidRPr="00804D66" w:rsidRDefault="00804D66" w:rsidP="00804D66">
      <w:pPr>
        <w:pStyle w:val="11-"/>
      </w:pPr>
      <w:r>
        <w:rPr>
          <w:rFonts w:hint="eastAsia"/>
        </w:rPr>
        <w:t>功能概述</w:t>
      </w:r>
    </w:p>
    <w:p w:rsidR="001508F1" w:rsidRDefault="008A614E" w:rsidP="00B67E96">
      <w:r>
        <w:rPr>
          <w:rFonts w:hint="eastAsia"/>
        </w:rPr>
        <w:tab/>
      </w:r>
      <w:r w:rsidR="001508F1">
        <w:rPr>
          <w:rFonts w:hint="eastAsia"/>
        </w:rPr>
        <w:t xml:space="preserve">Ironic </w:t>
      </w:r>
      <w:r w:rsidR="001508F1">
        <w:rPr>
          <w:rFonts w:hint="eastAsia"/>
        </w:rPr>
        <w:t>是</w:t>
      </w:r>
      <w:r w:rsidR="001508F1">
        <w:rPr>
          <w:rFonts w:hint="eastAsia"/>
        </w:rPr>
        <w:t xml:space="preserve"> </w:t>
      </w:r>
      <w:proofErr w:type="spellStart"/>
      <w:r w:rsidR="001508F1">
        <w:rPr>
          <w:rFonts w:hint="eastAsia"/>
        </w:rPr>
        <w:t>openstack</w:t>
      </w:r>
      <w:proofErr w:type="spellEnd"/>
      <w:r w:rsidR="001508F1">
        <w:rPr>
          <w:rFonts w:hint="eastAsia"/>
        </w:rPr>
        <w:t xml:space="preserve"> </w:t>
      </w:r>
      <w:r w:rsidR="001508F1">
        <w:rPr>
          <w:rFonts w:hint="eastAsia"/>
        </w:rPr>
        <w:t>的一个项目，提供物理硬件，而不是虚拟机，即常说的裸机功能。</w:t>
      </w:r>
    </w:p>
    <w:p w:rsidR="00B67E96" w:rsidRDefault="008A614E" w:rsidP="00B67E96">
      <w:r>
        <w:rPr>
          <w:rFonts w:hint="eastAsia"/>
        </w:rPr>
        <w:t>直接操作物理硬件，不借助</w:t>
      </w:r>
      <w:r>
        <w:rPr>
          <w:rFonts w:hint="eastAsia"/>
        </w:rPr>
        <w:t xml:space="preserve"> hypervisor</w:t>
      </w:r>
      <w:r>
        <w:rPr>
          <w:rFonts w:hint="eastAsia"/>
        </w:rPr>
        <w:t>。</w:t>
      </w:r>
      <w:r w:rsidR="00616913">
        <w:rPr>
          <w:rFonts w:hint="eastAsia"/>
        </w:rPr>
        <w:t>相对于虚拟机，缺少了</w:t>
      </w:r>
      <w:r w:rsidR="00616913">
        <w:rPr>
          <w:rFonts w:hint="eastAsia"/>
        </w:rPr>
        <w:t xml:space="preserve"> </w:t>
      </w:r>
      <w:proofErr w:type="spellStart"/>
      <w:r w:rsidR="00616913">
        <w:rPr>
          <w:rFonts w:hint="eastAsia"/>
        </w:rPr>
        <w:t>hostOS</w:t>
      </w:r>
      <w:proofErr w:type="spellEnd"/>
      <w:r w:rsidR="00616913">
        <w:rPr>
          <w:rFonts w:hint="eastAsia"/>
        </w:rPr>
        <w:t>。</w:t>
      </w:r>
    </w:p>
    <w:p w:rsidR="00811E69" w:rsidRDefault="00240B81" w:rsidP="00240B81">
      <w:pPr>
        <w:jc w:val="center"/>
      </w:pPr>
      <w:r>
        <w:object w:dxaOrig="7028" w:dyaOrig="30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6pt;height:154.8pt" o:ole="">
            <v:imagedata r:id="rId8" o:title=""/>
          </v:shape>
          <o:OLEObject Type="Embed" ProgID="Visio.Drawing.11" ShapeID="_x0000_i1025" DrawAspect="Content" ObjectID="_1483536791" r:id="rId9"/>
        </w:object>
      </w:r>
    </w:p>
    <w:p w:rsidR="00240B81" w:rsidRPr="00240B81" w:rsidRDefault="00240B81" w:rsidP="00240B81">
      <w:pPr>
        <w:jc w:val="center"/>
        <w:rPr>
          <w:sz w:val="18"/>
          <w:szCs w:val="18"/>
        </w:rPr>
      </w:pPr>
      <w:r w:rsidRPr="00240B81">
        <w:rPr>
          <w:rFonts w:hint="eastAsia"/>
          <w:sz w:val="18"/>
          <w:szCs w:val="18"/>
        </w:rPr>
        <w:t>图</w:t>
      </w:r>
      <w:r w:rsidRPr="00240B81">
        <w:rPr>
          <w:rFonts w:hint="eastAsia"/>
          <w:sz w:val="18"/>
          <w:szCs w:val="18"/>
        </w:rPr>
        <w:t xml:space="preserve">2.1 </w:t>
      </w:r>
      <w:r w:rsidRPr="00240B81">
        <w:rPr>
          <w:rFonts w:hint="eastAsia"/>
          <w:sz w:val="18"/>
          <w:szCs w:val="18"/>
        </w:rPr>
        <w:t>传统虚拟技术和裸机管理的不同</w:t>
      </w:r>
    </w:p>
    <w:p w:rsidR="00014620" w:rsidRDefault="00014620" w:rsidP="00B67E96">
      <w:r>
        <w:rPr>
          <w:rFonts w:hint="eastAsia"/>
        </w:rPr>
        <w:tab/>
      </w:r>
      <w:r w:rsidR="00CE5C90">
        <w:rPr>
          <w:rFonts w:hint="eastAsia"/>
        </w:rPr>
        <w:t>如此实现使得管理</w:t>
      </w:r>
      <w:proofErr w:type="gramStart"/>
      <w:r w:rsidR="00CE5C90">
        <w:rPr>
          <w:rFonts w:hint="eastAsia"/>
        </w:rPr>
        <w:t>物理机</w:t>
      </w:r>
      <w:proofErr w:type="gramEnd"/>
      <w:r w:rsidR="00CE5C90">
        <w:rPr>
          <w:rFonts w:hint="eastAsia"/>
        </w:rPr>
        <w:t>如同管理虚拟机般方便。虚拟机的管理，比如部署、删除、开关机等操作，均是通过</w:t>
      </w:r>
      <w:r w:rsidR="00CE5C90">
        <w:rPr>
          <w:rFonts w:hint="eastAsia"/>
        </w:rPr>
        <w:t xml:space="preserve"> hypervisor </w:t>
      </w:r>
      <w:r w:rsidR="00CE5C90">
        <w:rPr>
          <w:rFonts w:hint="eastAsia"/>
        </w:rPr>
        <w:t>的各个</w:t>
      </w:r>
      <w:r w:rsidR="00CE5C90">
        <w:rPr>
          <w:rFonts w:hint="eastAsia"/>
        </w:rPr>
        <w:t xml:space="preserve"> API </w:t>
      </w:r>
      <w:r w:rsidR="00CE5C90">
        <w:rPr>
          <w:rFonts w:hint="eastAsia"/>
        </w:rPr>
        <w:t>来实现，如</w:t>
      </w:r>
      <w:r w:rsidR="00CE5C90">
        <w:rPr>
          <w:rFonts w:hint="eastAsia"/>
        </w:rPr>
        <w:t xml:space="preserve"> </w:t>
      </w:r>
      <w:proofErr w:type="spellStart"/>
      <w:r w:rsidR="00CE5C90">
        <w:rPr>
          <w:rFonts w:hint="eastAsia"/>
        </w:rPr>
        <w:t>libvirt</w:t>
      </w:r>
      <w:proofErr w:type="spellEnd"/>
      <w:r w:rsidR="00CE5C90">
        <w:rPr>
          <w:rFonts w:hint="eastAsia"/>
        </w:rPr>
        <w:t xml:space="preserve"> driver </w:t>
      </w:r>
      <w:r w:rsidR="00CE5C90">
        <w:rPr>
          <w:rFonts w:hint="eastAsia"/>
        </w:rPr>
        <w:t>中</w:t>
      </w:r>
      <w:r w:rsidR="00CE5C90">
        <w:rPr>
          <w:rFonts w:hint="eastAsia"/>
        </w:rPr>
        <w:t xml:space="preserve"> create </w:t>
      </w:r>
      <w:r w:rsidR="00CE5C90">
        <w:rPr>
          <w:rFonts w:hint="eastAsia"/>
        </w:rPr>
        <w:t>接口用于部署，在</w:t>
      </w:r>
      <w:r w:rsidR="00CE5C90">
        <w:rPr>
          <w:rFonts w:hint="eastAsia"/>
        </w:rPr>
        <w:t xml:space="preserve"> ironic </w:t>
      </w:r>
      <w:r w:rsidR="00CE5C90">
        <w:rPr>
          <w:rFonts w:hint="eastAsia"/>
        </w:rPr>
        <w:t>中，也是借助</w:t>
      </w:r>
      <w:r w:rsidR="00240B81">
        <w:rPr>
          <w:rFonts w:hint="eastAsia"/>
        </w:rPr>
        <w:t>各种各样的</w:t>
      </w:r>
      <w:r w:rsidR="00240B81">
        <w:rPr>
          <w:rFonts w:hint="eastAsia"/>
        </w:rPr>
        <w:t xml:space="preserve"> driver </w:t>
      </w:r>
      <w:r w:rsidR="00240B81">
        <w:rPr>
          <w:rFonts w:hint="eastAsia"/>
        </w:rPr>
        <w:t>来实现</w:t>
      </w:r>
      <w:r w:rsidR="00013DD1">
        <w:rPr>
          <w:rFonts w:hint="eastAsia"/>
        </w:rPr>
        <w:t>，</w:t>
      </w:r>
      <w:r w:rsidR="00240B81">
        <w:rPr>
          <w:rFonts w:hint="eastAsia"/>
        </w:rPr>
        <w:t>比如</w:t>
      </w:r>
      <w:r w:rsidR="00240B81">
        <w:rPr>
          <w:rFonts w:hint="eastAsia"/>
        </w:rPr>
        <w:t xml:space="preserve"> PXE</w:t>
      </w:r>
      <w:r w:rsidR="00240B81">
        <w:rPr>
          <w:rFonts w:hint="eastAsia"/>
        </w:rPr>
        <w:t>、</w:t>
      </w:r>
      <w:proofErr w:type="spellStart"/>
      <w:r w:rsidR="00240B81">
        <w:rPr>
          <w:rFonts w:hint="eastAsia"/>
        </w:rPr>
        <w:t>ipmitool</w:t>
      </w:r>
      <w:proofErr w:type="spellEnd"/>
      <w:r w:rsidR="00240B81">
        <w:rPr>
          <w:rFonts w:hint="eastAsia"/>
        </w:rPr>
        <w:t xml:space="preserve"> </w:t>
      </w:r>
      <w:r w:rsidR="00240B81">
        <w:rPr>
          <w:rFonts w:hint="eastAsia"/>
        </w:rPr>
        <w:t>等，其中</w:t>
      </w:r>
      <w:r w:rsidR="00240B81">
        <w:rPr>
          <w:rFonts w:hint="eastAsia"/>
        </w:rPr>
        <w:t xml:space="preserve"> PXE </w:t>
      </w:r>
      <w:r w:rsidR="00240B81">
        <w:rPr>
          <w:rFonts w:hint="eastAsia"/>
        </w:rPr>
        <w:t>用于部署，</w:t>
      </w:r>
      <w:proofErr w:type="spellStart"/>
      <w:r w:rsidR="00240B81">
        <w:rPr>
          <w:rFonts w:hint="eastAsia"/>
        </w:rPr>
        <w:t>ipmitool</w:t>
      </w:r>
      <w:proofErr w:type="spellEnd"/>
      <w:r w:rsidR="00240B81">
        <w:rPr>
          <w:rFonts w:hint="eastAsia"/>
        </w:rPr>
        <w:t xml:space="preserve"> </w:t>
      </w:r>
      <w:r w:rsidR="00240B81">
        <w:rPr>
          <w:rFonts w:hint="eastAsia"/>
        </w:rPr>
        <w:t>用于电管理（上下电），相互配合来实现。</w:t>
      </w:r>
    </w:p>
    <w:p w:rsidR="00DF3567" w:rsidRDefault="00DF3567" w:rsidP="00B67E96">
      <w:r>
        <w:rPr>
          <w:rFonts w:hint="eastAsia"/>
        </w:rPr>
        <w:tab/>
        <w:t xml:space="preserve">ironic </w:t>
      </w:r>
      <w:r>
        <w:rPr>
          <w:rFonts w:hint="eastAsia"/>
        </w:rPr>
        <w:t>将会</w:t>
      </w:r>
      <w:r w:rsidR="00AE30DC">
        <w:rPr>
          <w:rFonts w:hint="eastAsia"/>
        </w:rPr>
        <w:t>替代</w:t>
      </w:r>
      <w:r>
        <w:rPr>
          <w:rFonts w:hint="eastAsia"/>
        </w:rPr>
        <w:t xml:space="preserve">nova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baremetal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驱动。</w:t>
      </w:r>
    </w:p>
    <w:p w:rsidR="00BB5721" w:rsidRDefault="00BB5721" w:rsidP="00BB5721">
      <w:pPr>
        <w:pStyle w:val="11-"/>
      </w:pPr>
      <w:r>
        <w:rPr>
          <w:rFonts w:hint="eastAsia"/>
        </w:rPr>
        <w:t>术语解释</w:t>
      </w:r>
    </w:p>
    <w:tbl>
      <w:tblPr>
        <w:tblStyle w:val="af0"/>
        <w:tblW w:w="0" w:type="auto"/>
        <w:tblLook w:val="04A0"/>
      </w:tblPr>
      <w:tblGrid>
        <w:gridCol w:w="3227"/>
        <w:gridCol w:w="5295"/>
      </w:tblGrid>
      <w:tr w:rsidR="00C65DA9" w:rsidTr="001E7DB3">
        <w:tc>
          <w:tcPr>
            <w:tcW w:w="3227" w:type="dxa"/>
          </w:tcPr>
          <w:p w:rsidR="00C65DA9" w:rsidRDefault="00C65DA9" w:rsidP="00C65DA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295" w:type="dxa"/>
          </w:tcPr>
          <w:p w:rsidR="00C65DA9" w:rsidRDefault="00C65DA9" w:rsidP="00C65DA9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C65DA9" w:rsidTr="001E7DB3">
        <w:tc>
          <w:tcPr>
            <w:tcW w:w="3227" w:type="dxa"/>
          </w:tcPr>
          <w:p w:rsidR="00C65DA9" w:rsidRDefault="00C65DA9" w:rsidP="00C65DA9">
            <w:pPr>
              <w:jc w:val="center"/>
            </w:pPr>
            <w:r>
              <w:rPr>
                <w:rFonts w:hint="eastAsia"/>
              </w:rPr>
              <w:t>compute host</w:t>
            </w:r>
          </w:p>
        </w:tc>
        <w:tc>
          <w:tcPr>
            <w:tcW w:w="5295" w:type="dxa"/>
          </w:tcPr>
          <w:p w:rsidR="00C65DA9" w:rsidRDefault="00C65DA9" w:rsidP="00C65DA9">
            <w:pPr>
              <w:jc w:val="center"/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 xml:space="preserve"> nova-compute </w:t>
            </w:r>
            <w:r>
              <w:rPr>
                <w:rFonts w:hint="eastAsia"/>
              </w:rPr>
              <w:t>服务的</w:t>
            </w:r>
            <w:r>
              <w:rPr>
                <w:rFonts w:hint="eastAsia"/>
              </w:rPr>
              <w:t>host</w:t>
            </w:r>
          </w:p>
        </w:tc>
      </w:tr>
      <w:tr w:rsidR="00C65DA9" w:rsidTr="001E7DB3">
        <w:tc>
          <w:tcPr>
            <w:tcW w:w="3227" w:type="dxa"/>
          </w:tcPr>
          <w:p w:rsidR="00C65DA9" w:rsidRDefault="00C65DA9" w:rsidP="00C65DA9">
            <w:pPr>
              <w:jc w:val="center"/>
            </w:pPr>
            <w:proofErr w:type="spellStart"/>
            <w:r>
              <w:rPr>
                <w:rFonts w:hint="eastAsia"/>
              </w:rPr>
              <w:t>baremetal</w:t>
            </w:r>
            <w:proofErr w:type="spellEnd"/>
            <w:r>
              <w:rPr>
                <w:rFonts w:hint="eastAsia"/>
              </w:rPr>
              <w:t xml:space="preserve"> host</w:t>
            </w:r>
          </w:p>
        </w:tc>
        <w:tc>
          <w:tcPr>
            <w:tcW w:w="5295" w:type="dxa"/>
          </w:tcPr>
          <w:p w:rsidR="00C65DA9" w:rsidRDefault="00C65DA9" w:rsidP="00C65DA9">
            <w:pPr>
              <w:jc w:val="center"/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 xml:space="preserve"> ironic </w:t>
            </w:r>
            <w:r>
              <w:rPr>
                <w:rFonts w:hint="eastAsia"/>
              </w:rPr>
              <w:t>相关服务的</w:t>
            </w: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；</w:t>
            </w:r>
            <w:r w:rsidRPr="00C65DA9">
              <w:rPr>
                <w:rFonts w:hint="eastAsia"/>
                <w:color w:val="FF0000"/>
              </w:rPr>
              <w:t>注：一般情况下</w:t>
            </w:r>
            <w:r w:rsidRPr="00C65DA9">
              <w:rPr>
                <w:rFonts w:hint="eastAsia"/>
                <w:color w:val="FF0000"/>
              </w:rPr>
              <w:t xml:space="preserve"> compute host </w:t>
            </w:r>
            <w:r w:rsidRPr="00C65DA9">
              <w:rPr>
                <w:rFonts w:hint="eastAsia"/>
                <w:color w:val="FF0000"/>
              </w:rPr>
              <w:t>和</w:t>
            </w:r>
            <w:r w:rsidRPr="00C65DA9">
              <w:rPr>
                <w:rFonts w:hint="eastAsia"/>
                <w:color w:val="FF0000"/>
              </w:rPr>
              <w:t xml:space="preserve"> </w:t>
            </w:r>
            <w:proofErr w:type="spellStart"/>
            <w:r w:rsidRPr="00C65DA9">
              <w:rPr>
                <w:rFonts w:hint="eastAsia"/>
                <w:color w:val="FF0000"/>
              </w:rPr>
              <w:t>baremetal</w:t>
            </w:r>
            <w:proofErr w:type="spellEnd"/>
            <w:r w:rsidRPr="00C65DA9">
              <w:rPr>
                <w:rFonts w:hint="eastAsia"/>
                <w:color w:val="FF0000"/>
              </w:rPr>
              <w:t xml:space="preserve"> host </w:t>
            </w:r>
            <w:r w:rsidRPr="00C65DA9">
              <w:rPr>
                <w:rFonts w:hint="eastAsia"/>
                <w:color w:val="FF0000"/>
              </w:rPr>
              <w:t>合一</w:t>
            </w:r>
          </w:p>
        </w:tc>
      </w:tr>
      <w:tr w:rsidR="00C65DA9" w:rsidTr="001E7DB3">
        <w:tc>
          <w:tcPr>
            <w:tcW w:w="3227" w:type="dxa"/>
          </w:tcPr>
          <w:p w:rsidR="00C65DA9" w:rsidRDefault="00C65DA9" w:rsidP="00C65DA9">
            <w:pPr>
              <w:jc w:val="center"/>
            </w:pPr>
            <w:proofErr w:type="spellStart"/>
            <w:r>
              <w:rPr>
                <w:rFonts w:hint="eastAsia"/>
              </w:rPr>
              <w:t>baremetal</w:t>
            </w:r>
            <w:proofErr w:type="spellEnd"/>
            <w:r>
              <w:rPr>
                <w:rFonts w:hint="eastAsia"/>
              </w:rPr>
              <w:t xml:space="preserve"> node</w:t>
            </w:r>
          </w:p>
        </w:tc>
        <w:tc>
          <w:tcPr>
            <w:tcW w:w="5295" w:type="dxa"/>
          </w:tcPr>
          <w:p w:rsidR="00C65DA9" w:rsidRPr="008C1D17" w:rsidRDefault="00C65DA9" w:rsidP="00C65DA9">
            <w:pPr>
              <w:jc w:val="center"/>
            </w:pP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baremetal</w:t>
            </w:r>
            <w:proofErr w:type="spellEnd"/>
            <w:r>
              <w:rPr>
                <w:rFonts w:hint="eastAsia"/>
              </w:rPr>
              <w:t xml:space="preserve"> host </w:t>
            </w:r>
            <w:r>
              <w:rPr>
                <w:rFonts w:hint="eastAsia"/>
              </w:rPr>
              <w:t>控制的服务器，可为裸机也可为已安装操作系统的服务器，此处的控制是借助于</w:t>
            </w:r>
            <w:r>
              <w:rPr>
                <w:rFonts w:hint="eastAsia"/>
              </w:rPr>
              <w:t xml:space="preserve"> driver</w:t>
            </w:r>
            <w:r>
              <w:rPr>
                <w:rFonts w:hint="eastAsia"/>
              </w:rPr>
              <w:t>，比如</w:t>
            </w:r>
            <w:r>
              <w:rPr>
                <w:rFonts w:hint="eastAsia"/>
              </w:rPr>
              <w:t xml:space="preserve"> IPMI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SSH</w:t>
            </w:r>
            <w:r w:rsidR="00F43416">
              <w:rPr>
                <w:rFonts w:hint="eastAsia"/>
              </w:rPr>
              <w:t>。</w:t>
            </w:r>
            <w:r w:rsidR="00F43416" w:rsidRPr="0004303E">
              <w:rPr>
                <w:rFonts w:hint="eastAsia"/>
                <w:color w:val="FF0000"/>
              </w:rPr>
              <w:t>需要手动注册硬件信息，比如</w:t>
            </w:r>
            <w:r w:rsidR="00F43416" w:rsidRPr="0004303E">
              <w:rPr>
                <w:rFonts w:hint="eastAsia"/>
                <w:color w:val="FF0000"/>
              </w:rPr>
              <w:t xml:space="preserve"> MAC/CPU/MEM/DISK/IPMI</w:t>
            </w:r>
            <w:r w:rsidR="00F43416" w:rsidRPr="0004303E">
              <w:rPr>
                <w:rFonts w:hint="eastAsia"/>
                <w:color w:val="FF0000"/>
              </w:rPr>
              <w:t>信息</w:t>
            </w:r>
          </w:p>
        </w:tc>
      </w:tr>
      <w:tr w:rsidR="00C65DA9" w:rsidTr="001E7DB3">
        <w:tc>
          <w:tcPr>
            <w:tcW w:w="3227" w:type="dxa"/>
          </w:tcPr>
          <w:p w:rsidR="00C65DA9" w:rsidRPr="00BA7ADC" w:rsidRDefault="00BA7ADC" w:rsidP="00C65DA9">
            <w:pPr>
              <w:jc w:val="center"/>
            </w:pPr>
            <w:r w:rsidRPr="00BA7ADC">
              <w:rPr>
                <w:rFonts w:hint="eastAsia"/>
                <w:iCs/>
              </w:rPr>
              <w:t>Deploy image</w:t>
            </w:r>
            <w:r w:rsidRPr="00BA7ADC">
              <w:rPr>
                <w:rFonts w:hint="eastAsia"/>
              </w:rPr>
              <w:t> </w:t>
            </w:r>
          </w:p>
        </w:tc>
        <w:tc>
          <w:tcPr>
            <w:tcW w:w="5295" w:type="dxa"/>
          </w:tcPr>
          <w:p w:rsidR="00C65DA9" w:rsidRDefault="008C1D17" w:rsidP="00C65DA9">
            <w:pPr>
              <w:jc w:val="center"/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 xml:space="preserve"> PXE </w:t>
            </w:r>
            <w:r>
              <w:rPr>
                <w:rFonts w:hint="eastAsia"/>
              </w:rPr>
              <w:t>安装启动的</w:t>
            </w:r>
            <w:r>
              <w:rPr>
                <w:rFonts w:hint="eastAsia"/>
              </w:rPr>
              <w:t xml:space="preserve"> kernel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ramdisk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的映像文件</w:t>
            </w:r>
          </w:p>
        </w:tc>
      </w:tr>
      <w:tr w:rsidR="00C65DA9" w:rsidTr="001E7DB3">
        <w:tc>
          <w:tcPr>
            <w:tcW w:w="3227" w:type="dxa"/>
          </w:tcPr>
          <w:p w:rsidR="00C65DA9" w:rsidRDefault="001C7726" w:rsidP="00C65DA9">
            <w:pPr>
              <w:jc w:val="center"/>
            </w:pPr>
            <w:r>
              <w:rPr>
                <w:rFonts w:hint="eastAsia"/>
              </w:rPr>
              <w:t xml:space="preserve">PXE </w:t>
            </w:r>
          </w:p>
        </w:tc>
        <w:tc>
          <w:tcPr>
            <w:tcW w:w="5295" w:type="dxa"/>
          </w:tcPr>
          <w:p w:rsidR="00C65DA9" w:rsidRDefault="001C7726" w:rsidP="00C65DA9">
            <w:pPr>
              <w:jc w:val="center"/>
            </w:pPr>
            <w:proofErr w:type="spellStart"/>
            <w:r w:rsidRPr="001C7726">
              <w:t>Preboot</w:t>
            </w:r>
            <w:proofErr w:type="spellEnd"/>
            <w:r w:rsidRPr="001C7726">
              <w:t xml:space="preserve"> Execution Environment</w:t>
            </w:r>
          </w:p>
        </w:tc>
      </w:tr>
      <w:tr w:rsidR="0082126E" w:rsidTr="001E7DB3">
        <w:tc>
          <w:tcPr>
            <w:tcW w:w="3227" w:type="dxa"/>
          </w:tcPr>
          <w:p w:rsidR="0082126E" w:rsidRDefault="0082126E" w:rsidP="0082126E">
            <w:pPr>
              <w:jc w:val="center"/>
              <w:rPr>
                <w:rFonts w:hint="eastAsia"/>
              </w:rPr>
            </w:pPr>
            <w:r w:rsidRPr="0082126E">
              <w:t>DHCP</w:t>
            </w:r>
          </w:p>
        </w:tc>
        <w:tc>
          <w:tcPr>
            <w:tcW w:w="5295" w:type="dxa"/>
          </w:tcPr>
          <w:p w:rsidR="0082126E" w:rsidRPr="001C7726" w:rsidRDefault="0082126E" w:rsidP="00C65DA9">
            <w:pPr>
              <w:jc w:val="center"/>
            </w:pPr>
            <w:r w:rsidRPr="0082126E">
              <w:t>Dynamic Host Configuration Protocol</w:t>
            </w:r>
          </w:p>
        </w:tc>
      </w:tr>
      <w:tr w:rsidR="00C65DA9" w:rsidTr="001E7DB3">
        <w:tc>
          <w:tcPr>
            <w:tcW w:w="3227" w:type="dxa"/>
          </w:tcPr>
          <w:p w:rsidR="00C65DA9" w:rsidRDefault="0082126E" w:rsidP="00C65DA9">
            <w:pPr>
              <w:jc w:val="center"/>
            </w:pPr>
            <w:r>
              <w:rPr>
                <w:rFonts w:hint="eastAsia"/>
              </w:rPr>
              <w:lastRenderedPageBreak/>
              <w:t>NBP</w:t>
            </w:r>
          </w:p>
        </w:tc>
        <w:tc>
          <w:tcPr>
            <w:tcW w:w="5295" w:type="dxa"/>
          </w:tcPr>
          <w:p w:rsidR="00C65DA9" w:rsidRDefault="0082126E" w:rsidP="00C65DA9">
            <w:pPr>
              <w:jc w:val="center"/>
            </w:pPr>
            <w:r w:rsidRPr="0082126E">
              <w:t>Network Bootstrap Program</w:t>
            </w:r>
          </w:p>
        </w:tc>
      </w:tr>
      <w:tr w:rsidR="00CD5034" w:rsidTr="001E7DB3">
        <w:tc>
          <w:tcPr>
            <w:tcW w:w="3227" w:type="dxa"/>
          </w:tcPr>
          <w:p w:rsidR="00CD5034" w:rsidRDefault="00CD5034" w:rsidP="00C65D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TFTP</w:t>
            </w:r>
          </w:p>
        </w:tc>
        <w:tc>
          <w:tcPr>
            <w:tcW w:w="5295" w:type="dxa"/>
          </w:tcPr>
          <w:p w:rsidR="00CD5034" w:rsidRPr="0082126E" w:rsidRDefault="00CD5034" w:rsidP="00C65DA9">
            <w:pPr>
              <w:jc w:val="center"/>
            </w:pPr>
            <w:r w:rsidRPr="00CD5034">
              <w:t>Trivial File Transfer Protocol </w:t>
            </w:r>
          </w:p>
        </w:tc>
      </w:tr>
      <w:tr w:rsidR="00CD5034" w:rsidTr="001E7DB3">
        <w:tc>
          <w:tcPr>
            <w:tcW w:w="3227" w:type="dxa"/>
          </w:tcPr>
          <w:p w:rsidR="00CD5034" w:rsidRDefault="00CD5034" w:rsidP="00C65D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IPMI</w:t>
            </w:r>
          </w:p>
        </w:tc>
        <w:tc>
          <w:tcPr>
            <w:tcW w:w="5295" w:type="dxa"/>
          </w:tcPr>
          <w:p w:rsidR="00CD5034" w:rsidRPr="00CD5034" w:rsidRDefault="00CD5034" w:rsidP="00C65DA9">
            <w:pPr>
              <w:jc w:val="center"/>
            </w:pPr>
            <w:r w:rsidRPr="00CD5034">
              <w:t>Intelligent Platform Management Interface</w:t>
            </w:r>
          </w:p>
        </w:tc>
      </w:tr>
      <w:tr w:rsidR="00C65DA9" w:rsidTr="001E7DB3">
        <w:tc>
          <w:tcPr>
            <w:tcW w:w="3227" w:type="dxa"/>
          </w:tcPr>
          <w:p w:rsidR="00C65DA9" w:rsidRDefault="00C65DA9" w:rsidP="00C65DA9">
            <w:pPr>
              <w:jc w:val="center"/>
            </w:pPr>
          </w:p>
        </w:tc>
        <w:tc>
          <w:tcPr>
            <w:tcW w:w="5295" w:type="dxa"/>
          </w:tcPr>
          <w:p w:rsidR="00C65DA9" w:rsidRDefault="00C65DA9" w:rsidP="00C65DA9">
            <w:pPr>
              <w:jc w:val="center"/>
            </w:pPr>
          </w:p>
        </w:tc>
      </w:tr>
    </w:tbl>
    <w:p w:rsidR="00AF2A88" w:rsidRDefault="00AF2A88" w:rsidP="0007410F">
      <w:pPr>
        <w:pStyle w:val="aa"/>
        <w:ind w:left="420" w:firstLineChars="0" w:firstLine="0"/>
        <w:rPr>
          <w:rFonts w:hint="eastAsia"/>
        </w:rPr>
      </w:pPr>
    </w:p>
    <w:p w:rsidR="00D076C0" w:rsidRPr="00D076C0" w:rsidRDefault="00D076C0" w:rsidP="00D076C0">
      <w:pPr>
        <w:pStyle w:val="11-"/>
        <w:rPr>
          <w:rFonts w:hint="eastAsia"/>
        </w:rPr>
      </w:pPr>
      <w:r w:rsidRPr="00D076C0">
        <w:rPr>
          <w:rFonts w:hint="eastAsia"/>
        </w:rPr>
        <w:t>社区进展</w:t>
      </w:r>
    </w:p>
    <w:p w:rsidR="00D076C0" w:rsidRDefault="00D076C0" w:rsidP="00D076C0">
      <w:pPr>
        <w:pStyle w:val="aa"/>
        <w:ind w:left="420" w:firstLineChars="0" w:firstLine="0"/>
      </w:pPr>
      <w:r>
        <w:rPr>
          <w:rFonts w:hint="eastAsia"/>
        </w:rPr>
        <w:t>从</w:t>
      </w:r>
      <w:r>
        <w:rPr>
          <w:rFonts w:hint="eastAsia"/>
        </w:rPr>
        <w:t xml:space="preserve"> G </w:t>
      </w:r>
      <w:r>
        <w:rPr>
          <w:rFonts w:hint="eastAsia"/>
        </w:rPr>
        <w:t>版本开始替代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nova.virt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baremetal</w:t>
      </w:r>
      <w:proofErr w:type="spellEnd"/>
      <w:r>
        <w:rPr>
          <w:rFonts w:hint="eastAsia"/>
        </w:rPr>
        <w:t xml:space="preserve"> driver</w:t>
      </w:r>
      <w:r>
        <w:rPr>
          <w:rFonts w:hint="eastAsia"/>
        </w:rPr>
        <w:t>，</w:t>
      </w:r>
      <w:r>
        <w:rPr>
          <w:rFonts w:hint="eastAsia"/>
        </w:rPr>
        <w:t xml:space="preserve">K </w:t>
      </w:r>
      <w:r>
        <w:rPr>
          <w:rFonts w:hint="eastAsia"/>
        </w:rPr>
        <w:t>版本会毕业，推荐从</w:t>
      </w:r>
      <w:r>
        <w:rPr>
          <w:rFonts w:hint="eastAsia"/>
        </w:rPr>
        <w:t xml:space="preserve"> J release </w:t>
      </w:r>
      <w:r>
        <w:rPr>
          <w:rFonts w:hint="eastAsia"/>
        </w:rPr>
        <w:t>开始使用。</w:t>
      </w:r>
    </w:p>
    <w:p w:rsidR="00CE3539" w:rsidRPr="00A03755" w:rsidRDefault="00CE3539" w:rsidP="00CE3539">
      <w:pPr>
        <w:pStyle w:val="1"/>
        <w:numPr>
          <w:ilvl w:val="0"/>
          <w:numId w:val="2"/>
        </w:numPr>
      </w:pPr>
      <w:r>
        <w:rPr>
          <w:rFonts w:hint="eastAsia"/>
        </w:rPr>
        <w:t>背景</w:t>
      </w:r>
    </w:p>
    <w:p w:rsidR="00CE3539" w:rsidRPr="00052E96" w:rsidRDefault="00CE3539" w:rsidP="00CE3539">
      <w:pPr>
        <w:pStyle w:val="11"/>
        <w:numPr>
          <w:ilvl w:val="1"/>
          <w:numId w:val="2"/>
        </w:numPr>
        <w:rPr>
          <w:b/>
        </w:rPr>
      </w:pPr>
      <w:r w:rsidRPr="00052E96">
        <w:rPr>
          <w:rFonts w:hint="eastAsia"/>
          <w:b/>
        </w:rPr>
        <w:t>应用场景的需求</w:t>
      </w:r>
    </w:p>
    <w:p w:rsidR="00CE3539" w:rsidRDefault="00CE3539" w:rsidP="00CE3539">
      <w:r>
        <w:rPr>
          <w:rFonts w:hint="eastAsia"/>
        </w:rPr>
        <w:t>存在如下的场景：</w:t>
      </w:r>
    </w:p>
    <w:p w:rsidR="00CE3539" w:rsidRDefault="00CE3539" w:rsidP="00CE3539"/>
    <w:p w:rsidR="00CE3539" w:rsidRDefault="00CE3539" w:rsidP="00CE3539">
      <w:pPr>
        <w:pStyle w:val="aa"/>
        <w:numPr>
          <w:ilvl w:val="0"/>
          <w:numId w:val="4"/>
        </w:numPr>
        <w:ind w:firstLineChars="0"/>
      </w:pPr>
      <w:r w:rsidRPr="00052E96">
        <w:t>高性能计算集群</w:t>
      </w:r>
    </w:p>
    <w:p w:rsidR="00CE3539" w:rsidRDefault="00CE3539" w:rsidP="00CE3539">
      <w:pPr>
        <w:pStyle w:val="aa"/>
        <w:numPr>
          <w:ilvl w:val="0"/>
          <w:numId w:val="4"/>
        </w:numPr>
        <w:ind w:firstLineChars="0"/>
      </w:pPr>
      <w:r w:rsidRPr="00052E96">
        <w:t>计算任务需要直接访问物理硬件，而不是虚拟化出来的</w:t>
      </w:r>
    </w:p>
    <w:p w:rsidR="00CE3539" w:rsidRDefault="00CE3539" w:rsidP="00CE3539">
      <w:pPr>
        <w:pStyle w:val="aa"/>
        <w:numPr>
          <w:ilvl w:val="0"/>
          <w:numId w:val="4"/>
        </w:numPr>
        <w:ind w:firstLineChars="0"/>
      </w:pPr>
      <w:r w:rsidRPr="00052E96">
        <w:t>数据库托管，一些数据库在</w:t>
      </w:r>
      <w:r w:rsidRPr="00052E96">
        <w:t xml:space="preserve"> hypervisor </w:t>
      </w:r>
      <w:r w:rsidRPr="00052E96">
        <w:t>上运行性能较差</w:t>
      </w:r>
    </w:p>
    <w:p w:rsidR="00CE3539" w:rsidRDefault="00CE3539" w:rsidP="00CE3539">
      <w:pPr>
        <w:pStyle w:val="aa"/>
        <w:numPr>
          <w:ilvl w:val="0"/>
          <w:numId w:val="4"/>
        </w:numPr>
        <w:ind w:firstLineChars="0"/>
      </w:pPr>
      <w:r w:rsidRPr="00052E96">
        <w:t>单租户，专用硬件，安全，独立和其他监管需要</w:t>
      </w:r>
    </w:p>
    <w:p w:rsidR="00CE3539" w:rsidRDefault="00CE3539" w:rsidP="00CE3539">
      <w:pPr>
        <w:pStyle w:val="aa"/>
        <w:numPr>
          <w:ilvl w:val="0"/>
          <w:numId w:val="4"/>
        </w:numPr>
        <w:ind w:firstLineChars="0"/>
      </w:pPr>
      <w:proofErr w:type="gramStart"/>
      <w:r w:rsidRPr="00052E96">
        <w:t>云设施</w:t>
      </w:r>
      <w:proofErr w:type="gramEnd"/>
      <w:r w:rsidRPr="00052E96">
        <w:t>的快速部署</w:t>
      </w:r>
    </w:p>
    <w:p w:rsidR="00CE3539" w:rsidRDefault="00CE3539" w:rsidP="00CE3539"/>
    <w:p w:rsidR="00CE3539" w:rsidRDefault="00CE3539" w:rsidP="00CE3539">
      <w:pPr>
        <w:pStyle w:val="11-"/>
      </w:pPr>
      <w:proofErr w:type="gramStart"/>
      <w:r w:rsidRPr="008A3B1C">
        <w:rPr>
          <w:rFonts w:hint="eastAsia"/>
        </w:rPr>
        <w:t>云管理</w:t>
      </w:r>
      <w:proofErr w:type="gramEnd"/>
      <w:r w:rsidRPr="008A3B1C">
        <w:rPr>
          <w:rFonts w:hint="eastAsia"/>
        </w:rPr>
        <w:t>的需求</w:t>
      </w:r>
    </w:p>
    <w:p w:rsidR="00C82D1F" w:rsidRPr="00E3614E" w:rsidRDefault="00CE3539" w:rsidP="00CE3539">
      <w:r>
        <w:rPr>
          <w:rFonts w:hint="eastAsia"/>
        </w:rPr>
        <w:tab/>
      </w:r>
      <w:proofErr w:type="gramStart"/>
      <w:r w:rsidRPr="008A3B1C">
        <w:t>物理机</w:t>
      </w:r>
      <w:proofErr w:type="gramEnd"/>
      <w:r w:rsidRPr="008A3B1C">
        <w:t>和虚拟机管理有很多地方非常相似，比如</w:t>
      </w:r>
      <w:proofErr w:type="gramStart"/>
      <w:r w:rsidRPr="008A3B1C">
        <w:t>物理机</w:t>
      </w:r>
      <w:proofErr w:type="gramEnd"/>
      <w:r w:rsidRPr="008A3B1C">
        <w:t>和虚拟</w:t>
      </w:r>
      <w:r>
        <w:t>机都需要开机关机，安装部署，添加和删除，为了避免重复造轮子</w:t>
      </w:r>
      <w:r w:rsidR="006B3022">
        <w:rPr>
          <w:rFonts w:hint="eastAsia"/>
        </w:rPr>
        <w:t>。</w:t>
      </w:r>
    </w:p>
    <w:p w:rsidR="003B371E" w:rsidRDefault="00510115" w:rsidP="00510115">
      <w:pPr>
        <w:pStyle w:val="1"/>
        <w:numPr>
          <w:ilvl w:val="0"/>
          <w:numId w:val="2"/>
        </w:numPr>
      </w:pPr>
      <w:r>
        <w:rPr>
          <w:rFonts w:hint="eastAsia"/>
        </w:rPr>
        <w:t>架构</w:t>
      </w:r>
    </w:p>
    <w:p w:rsidR="003E51A8" w:rsidRDefault="003E51A8" w:rsidP="003E51A8">
      <w:pPr>
        <w:pStyle w:val="11-"/>
        <w:rPr>
          <w:rFonts w:hint="eastAsia"/>
        </w:rPr>
      </w:pPr>
      <w:r>
        <w:rPr>
          <w:rFonts w:hint="eastAsia"/>
        </w:rPr>
        <w:t>概念架构</w:t>
      </w:r>
    </w:p>
    <w:p w:rsidR="004A5216" w:rsidRDefault="004A5216" w:rsidP="004A5216">
      <w:pPr>
        <w:ind w:left="42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 xml:space="preserve">swift </w:t>
      </w:r>
      <w:r>
        <w:rPr>
          <w:rFonts w:hint="eastAsia"/>
        </w:rPr>
        <w:t>已经可以用于</w:t>
      </w:r>
      <w:r>
        <w:rPr>
          <w:rFonts w:hint="eastAsia"/>
        </w:rPr>
        <w:t xml:space="preserve"> ironic</w:t>
      </w:r>
      <w:r>
        <w:rPr>
          <w:rFonts w:hint="eastAsia"/>
        </w:rPr>
        <w:t>，此图没有标注。</w:t>
      </w:r>
    </w:p>
    <w:p w:rsidR="003E51A8" w:rsidRDefault="009468D5" w:rsidP="003E51A8">
      <w:r>
        <w:rPr>
          <w:noProof/>
        </w:rPr>
        <w:lastRenderedPageBreak/>
        <w:drawing>
          <wp:inline distT="0" distB="0" distL="0" distR="0">
            <wp:extent cx="5274310" cy="5349389"/>
            <wp:effectExtent l="19050" t="0" r="254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1A8" w:rsidRDefault="003E51A8" w:rsidP="003E51A8">
      <w:pPr>
        <w:pStyle w:val="11-"/>
        <w:rPr>
          <w:rFonts w:hint="eastAsia"/>
        </w:rPr>
      </w:pPr>
      <w:r>
        <w:rPr>
          <w:rFonts w:hint="eastAsia"/>
        </w:rPr>
        <w:t>逻辑架构</w:t>
      </w:r>
    </w:p>
    <w:p w:rsidR="00315CF5" w:rsidRDefault="00315CF5" w:rsidP="00315CF5">
      <w:pPr>
        <w:ind w:left="420"/>
      </w:pPr>
      <w:r>
        <w:rPr>
          <w:rFonts w:hint="eastAsia"/>
        </w:rPr>
        <w:t>下图展示了</w:t>
      </w:r>
      <w:r>
        <w:rPr>
          <w:rFonts w:hint="eastAsia"/>
        </w:rPr>
        <w:t xml:space="preserve"> ironic </w:t>
      </w:r>
      <w:r>
        <w:rPr>
          <w:rFonts w:hint="eastAsia"/>
        </w:rPr>
        <w:t>内部服务（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/conductor/db</w:t>
      </w:r>
      <w:r>
        <w:rPr>
          <w:rFonts w:hint="eastAsia"/>
        </w:rPr>
        <w:t>）之间的关系，</w:t>
      </w:r>
      <w:r>
        <w:rPr>
          <w:rFonts w:hint="eastAsia"/>
        </w:rPr>
        <w:t xml:space="preserve">ironic </w:t>
      </w:r>
      <w:r>
        <w:rPr>
          <w:rFonts w:hint="eastAsia"/>
        </w:rPr>
        <w:t>组件与其他组件（</w:t>
      </w:r>
      <w:r>
        <w:rPr>
          <w:rFonts w:hint="eastAsia"/>
        </w:rPr>
        <w:t>nova/neutron/glance/cinder, etc</w:t>
      </w:r>
      <w:r>
        <w:rPr>
          <w:rFonts w:hint="eastAsia"/>
        </w:rPr>
        <w:t>）的关系，以及</w:t>
      </w:r>
      <w:r>
        <w:rPr>
          <w:rFonts w:hint="eastAsia"/>
        </w:rPr>
        <w:t xml:space="preserve"> node deploy </w:t>
      </w:r>
      <w:r>
        <w:rPr>
          <w:rFonts w:hint="eastAsia"/>
        </w:rPr>
        <w:t>的逻辑流程。</w:t>
      </w:r>
    </w:p>
    <w:p w:rsidR="004D0500" w:rsidRDefault="00D22B67" w:rsidP="004D0500">
      <w:r>
        <w:rPr>
          <w:noProof/>
        </w:rPr>
        <w:lastRenderedPageBreak/>
        <w:drawing>
          <wp:inline distT="0" distB="0" distL="0" distR="0">
            <wp:extent cx="5274310" cy="480952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F0E" w:rsidRDefault="00815AB3" w:rsidP="004D050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 xml:space="preserve">ironic </w:t>
      </w:r>
      <w:r>
        <w:rPr>
          <w:rFonts w:hint="eastAsia"/>
        </w:rPr>
        <w:t>的服务包括如下几部分：</w:t>
      </w:r>
    </w:p>
    <w:p w:rsidR="00815AB3" w:rsidRDefault="00815AB3" w:rsidP="00815AB3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ironic-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服务，</w:t>
      </w:r>
      <w:r w:rsidR="008656FA">
        <w:rPr>
          <w:rFonts w:hint="eastAsia"/>
        </w:rPr>
        <w:t>对外接口</w:t>
      </w:r>
    </w:p>
    <w:p w:rsidR="008656FA" w:rsidRDefault="008656FA" w:rsidP="00815AB3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 xml:space="preserve">ironic-conductor </w:t>
      </w:r>
      <w:r>
        <w:rPr>
          <w:rFonts w:hint="eastAsia"/>
        </w:rPr>
        <w:t>服务，真正的干活者，</w:t>
      </w:r>
      <w:r w:rsidR="003724F7">
        <w:rPr>
          <w:rFonts w:hint="eastAsia"/>
        </w:rPr>
        <w:t>接收</w:t>
      </w:r>
      <w:r w:rsidR="003724F7">
        <w:rPr>
          <w:rFonts w:hint="eastAsia"/>
        </w:rPr>
        <w:t xml:space="preserve"> ironic-</w:t>
      </w:r>
      <w:proofErr w:type="spellStart"/>
      <w:r w:rsidR="003724F7">
        <w:rPr>
          <w:rFonts w:hint="eastAsia"/>
        </w:rPr>
        <w:t>api</w:t>
      </w:r>
      <w:proofErr w:type="spellEnd"/>
      <w:r w:rsidR="003724F7">
        <w:rPr>
          <w:rFonts w:hint="eastAsia"/>
        </w:rPr>
        <w:t xml:space="preserve"> </w:t>
      </w:r>
      <w:r w:rsidR="003724F7">
        <w:rPr>
          <w:rFonts w:hint="eastAsia"/>
        </w:rPr>
        <w:t>的发来的“订单”，进行相应的工作。</w:t>
      </w:r>
    </w:p>
    <w:p w:rsidR="003724F7" w:rsidRDefault="0067605F" w:rsidP="00815AB3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消息队列，上述两者之间通信用</w:t>
      </w:r>
    </w:p>
    <w:p w:rsidR="0067605F" w:rsidRDefault="0067605F" w:rsidP="00815AB3">
      <w:pPr>
        <w:pStyle w:val="aa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 xml:space="preserve"> ironic</w:t>
      </w:r>
      <w:r>
        <w:rPr>
          <w:rFonts w:hint="eastAsia"/>
        </w:rPr>
        <w:t>，存储相关信息</w:t>
      </w:r>
    </w:p>
    <w:p w:rsidR="00A37CDF" w:rsidRDefault="00A37CDF" w:rsidP="00815AB3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多种</w:t>
      </w:r>
      <w:r>
        <w:rPr>
          <w:rFonts w:hint="eastAsia"/>
        </w:rPr>
        <w:t xml:space="preserve"> drivers</w:t>
      </w:r>
    </w:p>
    <w:p w:rsidR="006566A8" w:rsidRDefault="00EF60B2" w:rsidP="004D050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从逻辑架构图中看到，部署一个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baremetal</w:t>
      </w:r>
      <w:proofErr w:type="spellEnd"/>
      <w:r>
        <w:rPr>
          <w:rFonts w:hint="eastAsia"/>
        </w:rPr>
        <w:t xml:space="preserve"> instance</w:t>
      </w:r>
      <w:r>
        <w:rPr>
          <w:rFonts w:hint="eastAsia"/>
        </w:rPr>
        <w:t>的流程，从</w:t>
      </w:r>
      <w:r>
        <w:rPr>
          <w:rFonts w:hint="eastAsia"/>
        </w:rPr>
        <w:t xml:space="preserve"> 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发起</w:t>
      </w:r>
      <w:r>
        <w:rPr>
          <w:rFonts w:hint="eastAsia"/>
        </w:rPr>
        <w:t xml:space="preserve"> nova boot </w:t>
      </w:r>
      <w:r>
        <w:rPr>
          <w:rFonts w:hint="eastAsia"/>
        </w:rPr>
        <w:t>的请求，经过</w:t>
      </w:r>
      <w:r>
        <w:rPr>
          <w:rFonts w:hint="eastAsia"/>
        </w:rPr>
        <w:t xml:space="preserve"> nova-scheduler </w:t>
      </w:r>
      <w:r>
        <w:rPr>
          <w:rFonts w:hint="eastAsia"/>
        </w:rPr>
        <w:t>到</w:t>
      </w:r>
      <w:r>
        <w:rPr>
          <w:rFonts w:hint="eastAsia"/>
        </w:rPr>
        <w:t xml:space="preserve"> nova-compute</w:t>
      </w:r>
      <w:r>
        <w:rPr>
          <w:rFonts w:hint="eastAsia"/>
        </w:rPr>
        <w:t>，后者将请求整理发送给</w:t>
      </w:r>
      <w:r>
        <w:rPr>
          <w:rFonts w:hint="eastAsia"/>
        </w:rPr>
        <w:t xml:space="preserve"> ironic-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</w:t>
      </w:r>
      <w:r>
        <w:rPr>
          <w:rFonts w:hint="eastAsia"/>
        </w:rPr>
        <w:t>ironic-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再将消息下发给</w:t>
      </w:r>
      <w:r>
        <w:rPr>
          <w:rFonts w:hint="eastAsia"/>
        </w:rPr>
        <w:t xml:space="preserve"> ironic-conductor</w:t>
      </w:r>
      <w:r>
        <w:rPr>
          <w:rFonts w:hint="eastAsia"/>
        </w:rPr>
        <w:t>，</w:t>
      </w:r>
      <w:r>
        <w:rPr>
          <w:rFonts w:hint="eastAsia"/>
        </w:rPr>
        <w:t xml:space="preserve">ironic-conductor </w:t>
      </w:r>
      <w:r>
        <w:rPr>
          <w:rFonts w:hint="eastAsia"/>
        </w:rPr>
        <w:t>中有很多的</w:t>
      </w:r>
      <w:r>
        <w:rPr>
          <w:rFonts w:hint="eastAsia"/>
        </w:rPr>
        <w:t xml:space="preserve"> driver</w:t>
      </w:r>
      <w:r>
        <w:rPr>
          <w:rFonts w:hint="eastAsia"/>
        </w:rPr>
        <w:t>，这些</w:t>
      </w:r>
      <w:r>
        <w:rPr>
          <w:rFonts w:hint="eastAsia"/>
        </w:rPr>
        <w:t xml:space="preserve"> driver </w:t>
      </w:r>
      <w:r>
        <w:rPr>
          <w:rFonts w:hint="eastAsia"/>
        </w:rPr>
        <w:t>涵盖异构的硬件和数据库（？）等等，</w:t>
      </w:r>
      <w:r w:rsidR="00B91F99">
        <w:rPr>
          <w:rFonts w:hint="eastAsia"/>
        </w:rPr>
        <w:t>接着这些</w:t>
      </w:r>
      <w:r w:rsidR="00B91F99">
        <w:rPr>
          <w:rFonts w:hint="eastAsia"/>
        </w:rPr>
        <w:t xml:space="preserve"> driver </w:t>
      </w:r>
      <w:r w:rsidR="00B91F99">
        <w:rPr>
          <w:rFonts w:hint="eastAsia"/>
        </w:rPr>
        <w:t>实现部署功能，提供</w:t>
      </w:r>
      <w:proofErr w:type="gramStart"/>
      <w:r w:rsidR="00B91F99">
        <w:rPr>
          <w:rFonts w:hint="eastAsia"/>
        </w:rPr>
        <w:t>物理机</w:t>
      </w:r>
      <w:proofErr w:type="gramEnd"/>
      <w:r w:rsidR="00B91F99">
        <w:rPr>
          <w:rFonts w:hint="eastAsia"/>
        </w:rPr>
        <w:t>给用户。</w:t>
      </w:r>
    </w:p>
    <w:p w:rsidR="004B392C" w:rsidRDefault="004B392C" w:rsidP="004D050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和部署一个虚拟机类似，</w:t>
      </w:r>
      <w:r>
        <w:rPr>
          <w:rFonts w:hint="eastAsia"/>
        </w:rPr>
        <w:t xml:space="preserve">ironic </w:t>
      </w:r>
      <w:r>
        <w:rPr>
          <w:rFonts w:hint="eastAsia"/>
        </w:rPr>
        <w:t>也需要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其他组件的配合，从</w:t>
      </w:r>
      <w:r>
        <w:rPr>
          <w:rFonts w:hint="eastAsia"/>
        </w:rPr>
        <w:t xml:space="preserve"> glance </w:t>
      </w:r>
      <w:r>
        <w:rPr>
          <w:rFonts w:hint="eastAsia"/>
        </w:rPr>
        <w:t>获取镜像，从</w:t>
      </w:r>
      <w:r>
        <w:rPr>
          <w:rFonts w:hint="eastAsia"/>
        </w:rPr>
        <w:t xml:space="preserve"> neutron </w:t>
      </w:r>
      <w:r>
        <w:rPr>
          <w:rFonts w:hint="eastAsia"/>
        </w:rPr>
        <w:t>获取网络，从</w:t>
      </w:r>
      <w:r>
        <w:rPr>
          <w:rFonts w:hint="eastAsia"/>
        </w:rPr>
        <w:t xml:space="preserve"> cinder </w:t>
      </w:r>
      <w:r w:rsidR="003035A3">
        <w:rPr>
          <w:rFonts w:hint="eastAsia"/>
        </w:rPr>
        <w:t>获取云硬盘，等等</w:t>
      </w:r>
      <w:r>
        <w:rPr>
          <w:rFonts w:hint="eastAsia"/>
        </w:rPr>
        <w:t>。</w:t>
      </w:r>
    </w:p>
    <w:p w:rsidR="004D0500" w:rsidRDefault="00B74017" w:rsidP="004D050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几种关键技术</w:t>
      </w:r>
    </w:p>
    <w:p w:rsidR="00B74017" w:rsidRDefault="00B74017" w:rsidP="00B74017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PXE</w:t>
      </w:r>
    </w:p>
    <w:p w:rsidR="00B74017" w:rsidRDefault="00B74017" w:rsidP="00B74017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DHCP</w:t>
      </w:r>
    </w:p>
    <w:p w:rsidR="00B74017" w:rsidRDefault="00B74017" w:rsidP="00B74017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NBP</w:t>
      </w:r>
    </w:p>
    <w:p w:rsidR="00B74017" w:rsidRDefault="00B74017" w:rsidP="00B74017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TFTP</w:t>
      </w:r>
    </w:p>
    <w:p w:rsidR="00B74017" w:rsidRDefault="00B74017" w:rsidP="00B74017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IPMI</w:t>
      </w:r>
    </w:p>
    <w:p w:rsidR="00F50448" w:rsidRDefault="00F50448" w:rsidP="00F50448">
      <w:pPr>
        <w:pStyle w:val="11-"/>
        <w:rPr>
          <w:rFonts w:hint="eastAsia"/>
        </w:rPr>
      </w:pPr>
      <w:r>
        <w:rPr>
          <w:rFonts w:hint="eastAsia"/>
        </w:rPr>
        <w:t>部署架构</w:t>
      </w:r>
    </w:p>
    <w:p w:rsidR="00321734" w:rsidRDefault="00321734" w:rsidP="00053862">
      <w:pPr>
        <w:ind w:firstLine="435"/>
        <w:rPr>
          <w:rFonts w:hint="eastAsia"/>
        </w:rPr>
      </w:pPr>
      <w:r>
        <w:rPr>
          <w:rFonts w:hint="eastAsia"/>
        </w:rPr>
        <w:t>云管理员使用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注册</w:t>
      </w:r>
      <w:r>
        <w:rPr>
          <w:rFonts w:hint="eastAsia"/>
        </w:rPr>
        <w:t xml:space="preserve"> node </w:t>
      </w:r>
      <w:r>
        <w:rPr>
          <w:rFonts w:hint="eastAsia"/>
        </w:rPr>
        <w:t>信息，比如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ipmi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的信息</w:t>
      </w:r>
      <w:r w:rsidR="00053862">
        <w:rPr>
          <w:rFonts w:hint="eastAsia"/>
        </w:rPr>
        <w:t>，</w:t>
      </w:r>
      <w:r w:rsidR="00053862">
        <w:rPr>
          <w:rFonts w:hint="eastAsia"/>
        </w:rPr>
        <w:t>ironic-</w:t>
      </w:r>
      <w:proofErr w:type="spellStart"/>
      <w:r w:rsidR="00053862">
        <w:rPr>
          <w:rFonts w:hint="eastAsia"/>
        </w:rPr>
        <w:t>api</w:t>
      </w:r>
      <w:proofErr w:type="spellEnd"/>
      <w:r w:rsidR="00053862">
        <w:rPr>
          <w:rFonts w:hint="eastAsia"/>
        </w:rPr>
        <w:t xml:space="preserve"> </w:t>
      </w:r>
      <w:r w:rsidR="00053862">
        <w:rPr>
          <w:rFonts w:hint="eastAsia"/>
        </w:rPr>
        <w:t>可以多实例。</w:t>
      </w:r>
    </w:p>
    <w:p w:rsidR="00053862" w:rsidRPr="00053862" w:rsidRDefault="0053585D" w:rsidP="00053862">
      <w:pPr>
        <w:ind w:firstLine="435"/>
      </w:pPr>
      <w:r>
        <w:rPr>
          <w:rFonts w:hint="eastAsia"/>
        </w:rPr>
        <w:t>安全考虑，</w:t>
      </w:r>
      <w:r>
        <w:rPr>
          <w:rFonts w:hint="eastAsia"/>
        </w:rPr>
        <w:t xml:space="preserve">ironic-conductor </w:t>
      </w:r>
      <w:r>
        <w:rPr>
          <w:rFonts w:hint="eastAsia"/>
        </w:rPr>
        <w:t>最好安装在单独的节点上，</w:t>
      </w:r>
      <w:r w:rsidR="009F3805">
        <w:rPr>
          <w:rFonts w:hint="eastAsia"/>
        </w:rPr>
        <w:t>唯一可连通数据面和</w:t>
      </w:r>
      <w:r w:rsidR="009F3805">
        <w:rPr>
          <w:rFonts w:hint="eastAsia"/>
        </w:rPr>
        <w:t>IPMI</w:t>
      </w:r>
      <w:r w:rsidR="009F3805">
        <w:rPr>
          <w:rFonts w:hint="eastAsia"/>
        </w:rPr>
        <w:t>管理面的服务。</w:t>
      </w:r>
      <w:r w:rsidR="00687F2C">
        <w:rPr>
          <w:rFonts w:hint="eastAsia"/>
        </w:rPr>
        <w:t>配置多实例，一为支持不同的</w:t>
      </w:r>
      <w:r w:rsidR="00687F2C">
        <w:rPr>
          <w:rFonts w:hint="eastAsia"/>
        </w:rPr>
        <w:t xml:space="preserve"> driver</w:t>
      </w:r>
      <w:r w:rsidR="00687F2C">
        <w:rPr>
          <w:rFonts w:hint="eastAsia"/>
        </w:rPr>
        <w:t>，二为管理</w:t>
      </w:r>
      <w:r w:rsidR="00687F2C">
        <w:rPr>
          <w:rFonts w:hint="eastAsia"/>
        </w:rPr>
        <w:t xml:space="preserve"> HA</w:t>
      </w:r>
      <w:r w:rsidR="00687F2C">
        <w:rPr>
          <w:rFonts w:hint="eastAsia"/>
        </w:rPr>
        <w:t>。</w:t>
      </w:r>
      <w:r w:rsidR="002C37B4">
        <w:rPr>
          <w:rFonts w:hint="eastAsia"/>
        </w:rPr>
        <w:t>每个实例</w:t>
      </w:r>
      <w:proofErr w:type="gramStart"/>
      <w:r w:rsidR="002C37B4">
        <w:rPr>
          <w:rFonts w:hint="eastAsia"/>
        </w:rPr>
        <w:t>需部署</w:t>
      </w:r>
      <w:proofErr w:type="gramEnd"/>
      <w:r w:rsidR="002C37B4">
        <w:rPr>
          <w:rFonts w:hint="eastAsia"/>
        </w:rPr>
        <w:t>在不同的节点上，配置不同的</w:t>
      </w:r>
      <w:r w:rsidR="002C37B4">
        <w:rPr>
          <w:rFonts w:hint="eastAsia"/>
        </w:rPr>
        <w:t xml:space="preserve"> driver </w:t>
      </w:r>
      <w:r w:rsidR="002C37B4">
        <w:rPr>
          <w:rFonts w:hint="eastAsia"/>
        </w:rPr>
        <w:t>以支持异构的硬件。</w:t>
      </w:r>
    </w:p>
    <w:p w:rsidR="00F50448" w:rsidRDefault="002C37B4" w:rsidP="00CC7BA6">
      <w:r>
        <w:rPr>
          <w:noProof/>
        </w:rPr>
        <w:drawing>
          <wp:inline distT="0" distB="0" distL="0" distR="0">
            <wp:extent cx="5274310" cy="3787914"/>
            <wp:effectExtent l="19050" t="0" r="254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C4F" w:rsidRDefault="00880C4F" w:rsidP="00880C4F">
      <w:pPr>
        <w:pStyle w:val="11-"/>
      </w:pPr>
      <w:r>
        <w:rPr>
          <w:rFonts w:hint="eastAsia"/>
        </w:rPr>
        <w:t>数据架构</w:t>
      </w:r>
    </w:p>
    <w:p w:rsidR="00880C4F" w:rsidRDefault="009B430D" w:rsidP="00880C4F">
      <w:r>
        <w:rPr>
          <w:noProof/>
        </w:rPr>
        <w:lastRenderedPageBreak/>
        <w:drawing>
          <wp:inline distT="0" distB="0" distL="0" distR="0">
            <wp:extent cx="5274310" cy="2240522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C81" w:rsidRDefault="00A37C81" w:rsidP="00880C4F">
      <w:r>
        <w:rPr>
          <w:rFonts w:hint="eastAsia"/>
        </w:rPr>
        <w:t>解释：</w:t>
      </w:r>
    </w:p>
    <w:p w:rsidR="00A37C81" w:rsidRDefault="00C64CAF" w:rsidP="00A37C81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 xml:space="preserve">conductor : </w:t>
      </w:r>
      <w:r>
        <w:rPr>
          <w:rFonts w:hint="eastAsia"/>
        </w:rPr>
        <w:t>翻译领导者，此处指的是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baremetal</w:t>
      </w:r>
      <w:proofErr w:type="spellEnd"/>
      <w:r>
        <w:rPr>
          <w:rFonts w:hint="eastAsia"/>
        </w:rPr>
        <w:t xml:space="preserve"> host</w:t>
      </w:r>
      <w:r>
        <w:rPr>
          <w:rFonts w:hint="eastAsia"/>
        </w:rPr>
        <w:t>，主要的作用是记录发现的</w:t>
      </w:r>
      <w:r>
        <w:rPr>
          <w:rFonts w:hint="eastAsia"/>
        </w:rPr>
        <w:t>drivers</w:t>
      </w:r>
    </w:p>
    <w:p w:rsidR="00C64CAF" w:rsidRDefault="00C64CAF" w:rsidP="00C64CAF">
      <w:r>
        <w:rPr>
          <w:noProof/>
        </w:rPr>
        <w:drawing>
          <wp:inline distT="0" distB="0" distL="0" distR="0">
            <wp:extent cx="5274310" cy="139362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CAF" w:rsidRDefault="00C64CAF" w:rsidP="00C64CAF">
      <w:pPr>
        <w:pStyle w:val="aa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alembic_version</w:t>
      </w:r>
      <w:proofErr w:type="spellEnd"/>
    </w:p>
    <w:p w:rsidR="00C64CAF" w:rsidRDefault="00C64CAF" w:rsidP="00C64CAF">
      <w:pPr>
        <w:pStyle w:val="aa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nodes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baremetal</w:t>
      </w:r>
      <w:proofErr w:type="spellEnd"/>
      <w:r>
        <w:rPr>
          <w:rFonts w:hint="eastAsia"/>
        </w:rPr>
        <w:t xml:space="preserve"> nodes</w:t>
      </w:r>
    </w:p>
    <w:p w:rsidR="00C64CAF" w:rsidRDefault="00C64CAF" w:rsidP="00C64CAF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chassis :</w:t>
      </w:r>
      <w:r>
        <w:rPr>
          <w:rFonts w:hint="eastAsia"/>
        </w:rPr>
        <w:t xml:space="preserve">　便于管理</w:t>
      </w:r>
      <w:r>
        <w:rPr>
          <w:rFonts w:hint="eastAsia"/>
        </w:rPr>
        <w:t xml:space="preserve"> node </w:t>
      </w:r>
      <w:r>
        <w:rPr>
          <w:rFonts w:hint="eastAsia"/>
        </w:rPr>
        <w:t>的概念</w:t>
      </w:r>
    </w:p>
    <w:p w:rsidR="00C64CAF" w:rsidRDefault="00C64CAF" w:rsidP="00C64CAF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 xml:space="preserve">ports : </w:t>
      </w:r>
      <w:proofErr w:type="spellStart"/>
      <w:r>
        <w:rPr>
          <w:rFonts w:hint="eastAsia"/>
        </w:rPr>
        <w:t>baremetal</w:t>
      </w:r>
      <w:proofErr w:type="spellEnd"/>
      <w:r>
        <w:rPr>
          <w:rFonts w:hint="eastAsia"/>
        </w:rPr>
        <w:t xml:space="preserve"> nodes </w:t>
      </w:r>
      <w:r>
        <w:rPr>
          <w:rFonts w:hint="eastAsia"/>
        </w:rPr>
        <w:t>上的所有的网口信息，</w:t>
      </w:r>
      <w:r>
        <w:rPr>
          <w:rFonts w:hint="eastAsia"/>
        </w:rPr>
        <w:t xml:space="preserve">address </w:t>
      </w:r>
      <w:r>
        <w:rPr>
          <w:rFonts w:hint="eastAsia"/>
        </w:rPr>
        <w:t>为</w:t>
      </w:r>
      <w:r>
        <w:rPr>
          <w:rFonts w:hint="eastAsia"/>
        </w:rPr>
        <w:t xml:space="preserve"> MAC</w:t>
      </w:r>
    </w:p>
    <w:p w:rsidR="00E322E1" w:rsidRDefault="001440B2" w:rsidP="000A6C48">
      <w:pPr>
        <w:pStyle w:val="11-"/>
      </w:pPr>
      <w:r>
        <w:rPr>
          <w:rFonts w:hint="eastAsia"/>
        </w:rPr>
        <w:t>代码架构</w:t>
      </w:r>
    </w:p>
    <w:p w:rsidR="00697F91" w:rsidRDefault="00697F91" w:rsidP="00697F91">
      <w:pPr>
        <w:pStyle w:val="1"/>
        <w:numPr>
          <w:ilvl w:val="0"/>
          <w:numId w:val="2"/>
        </w:numPr>
      </w:pPr>
      <w:r>
        <w:rPr>
          <w:rFonts w:hint="eastAsia"/>
        </w:rPr>
        <w:t>流程</w:t>
      </w:r>
    </w:p>
    <w:p w:rsidR="004301A3" w:rsidRDefault="00715C72" w:rsidP="00715C72">
      <w:pPr>
        <w:pStyle w:val="11-"/>
        <w:rPr>
          <w:rFonts w:hint="eastAsia"/>
        </w:rPr>
      </w:pPr>
      <w:r>
        <w:rPr>
          <w:rFonts w:hint="eastAsia"/>
          <w:noProof/>
        </w:rPr>
        <w:t xml:space="preserve">baremetal </w:t>
      </w:r>
      <w:r w:rsidR="00123F05">
        <w:rPr>
          <w:rFonts w:hint="eastAsia"/>
          <w:noProof/>
        </w:rPr>
        <w:t>instance</w:t>
      </w:r>
      <w:r>
        <w:rPr>
          <w:rFonts w:hint="eastAsia"/>
          <w:noProof/>
        </w:rPr>
        <w:t xml:space="preserve"> deploy</w:t>
      </w:r>
    </w:p>
    <w:p w:rsidR="000260ED" w:rsidRDefault="000260ED" w:rsidP="000260ED">
      <w:pPr>
        <w:rPr>
          <w:rFonts w:hint="eastAsia"/>
        </w:rPr>
      </w:pPr>
      <w:r>
        <w:rPr>
          <w:rFonts w:hint="eastAsia"/>
        </w:rPr>
        <w:t>前提：</w:t>
      </w:r>
    </w:p>
    <w:p w:rsidR="000260ED" w:rsidRDefault="00AE5EEF" w:rsidP="000260ED">
      <w:pPr>
        <w:pStyle w:val="aa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在计算节点上配置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-server/</w:t>
      </w:r>
      <w:proofErr w:type="spellStart"/>
      <w:r>
        <w:rPr>
          <w:rFonts w:hint="eastAsia"/>
        </w:rPr>
        <w:t>ipmi</w:t>
      </w:r>
      <w:proofErr w:type="spellEnd"/>
      <w:r>
        <w:rPr>
          <w:rFonts w:hint="eastAsia"/>
        </w:rPr>
        <w:t>/</w:t>
      </w:r>
      <w:proofErr w:type="spellStart"/>
      <w:r w:rsidR="005523A7">
        <w:rPr>
          <w:rFonts w:hint="eastAsia"/>
        </w:rPr>
        <w:t>syslinux</w:t>
      </w:r>
      <w:proofErr w:type="spellEnd"/>
      <w:r w:rsidR="005523A7">
        <w:rPr>
          <w:rFonts w:hint="eastAsia"/>
        </w:rPr>
        <w:t>;</w:t>
      </w:r>
    </w:p>
    <w:p w:rsidR="005523A7" w:rsidRDefault="004C6D97" w:rsidP="000260ED">
      <w:pPr>
        <w:pStyle w:val="aa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创建适合可用硬件的</w:t>
      </w:r>
      <w:r>
        <w:rPr>
          <w:rFonts w:hint="eastAsia"/>
        </w:rPr>
        <w:t xml:space="preserve"> flavor</w:t>
      </w:r>
      <w:r>
        <w:rPr>
          <w:rFonts w:hint="eastAsia"/>
        </w:rPr>
        <w:t>，供</w:t>
      </w:r>
      <w:r>
        <w:rPr>
          <w:rFonts w:hint="eastAsia"/>
        </w:rPr>
        <w:t xml:space="preserve"> nova </w:t>
      </w:r>
      <w:r>
        <w:rPr>
          <w:rFonts w:hint="eastAsia"/>
        </w:rPr>
        <w:t>使用；</w:t>
      </w:r>
    </w:p>
    <w:p w:rsidR="004C6D97" w:rsidRDefault="000205B8" w:rsidP="000260ED">
      <w:pPr>
        <w:pStyle w:val="aa"/>
        <w:numPr>
          <w:ilvl w:val="0"/>
          <w:numId w:val="20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 xml:space="preserve">lance </w:t>
      </w:r>
      <w:r>
        <w:rPr>
          <w:rFonts w:hint="eastAsia"/>
        </w:rPr>
        <w:t>需要如下镜像：</w:t>
      </w:r>
    </w:p>
    <w:p w:rsidR="000205B8" w:rsidRDefault="000205B8" w:rsidP="000205B8">
      <w:r>
        <w:rPr>
          <w:rFonts w:hint="eastAsia"/>
        </w:rPr>
        <w:t xml:space="preserve">    </w:t>
      </w:r>
      <w:proofErr w:type="spellStart"/>
      <w:proofErr w:type="gramStart"/>
      <w:r>
        <w:t>bm</w:t>
      </w:r>
      <w:proofErr w:type="spellEnd"/>
      <w:r>
        <w:t>-deploy-kernel</w:t>
      </w:r>
      <w:proofErr w:type="gramEnd"/>
    </w:p>
    <w:p w:rsidR="000205B8" w:rsidRDefault="000205B8" w:rsidP="000205B8">
      <w:pPr>
        <w:ind w:firstLineChars="200" w:firstLine="420"/>
      </w:pPr>
      <w:proofErr w:type="spellStart"/>
      <w:proofErr w:type="gramStart"/>
      <w:r>
        <w:t>bm</w:t>
      </w:r>
      <w:proofErr w:type="spellEnd"/>
      <w:r>
        <w:t>-deploy-</w:t>
      </w:r>
      <w:proofErr w:type="spellStart"/>
      <w:r>
        <w:t>ramdisk</w:t>
      </w:r>
      <w:proofErr w:type="spellEnd"/>
      <w:proofErr w:type="gramEnd"/>
    </w:p>
    <w:p w:rsidR="000205B8" w:rsidRDefault="000205B8" w:rsidP="000205B8">
      <w:pPr>
        <w:ind w:firstLineChars="200" w:firstLine="420"/>
      </w:pPr>
      <w:proofErr w:type="gramStart"/>
      <w:r>
        <w:t>user-image</w:t>
      </w:r>
      <w:proofErr w:type="gramEnd"/>
    </w:p>
    <w:p w:rsidR="000205B8" w:rsidRDefault="000205B8" w:rsidP="000205B8">
      <w:pPr>
        <w:ind w:firstLineChars="200" w:firstLine="420"/>
      </w:pPr>
      <w:proofErr w:type="gramStart"/>
      <w:r>
        <w:t>user-image-</w:t>
      </w:r>
      <w:proofErr w:type="spellStart"/>
      <w:r>
        <w:t>vmlinuz</w:t>
      </w:r>
      <w:proofErr w:type="spellEnd"/>
      <w:proofErr w:type="gramEnd"/>
    </w:p>
    <w:p w:rsidR="000205B8" w:rsidRDefault="000205B8" w:rsidP="000205B8">
      <w:pPr>
        <w:ind w:firstLineChars="200" w:firstLine="420"/>
        <w:rPr>
          <w:rFonts w:hint="eastAsia"/>
        </w:rPr>
      </w:pPr>
      <w:proofErr w:type="gramStart"/>
      <w:r>
        <w:t>user-image-</w:t>
      </w:r>
      <w:proofErr w:type="spellStart"/>
      <w:r>
        <w:t>initrd</w:t>
      </w:r>
      <w:proofErr w:type="spellEnd"/>
      <w:proofErr w:type="gramEnd"/>
    </w:p>
    <w:p w:rsidR="00104673" w:rsidRDefault="009D01EC" w:rsidP="00104673">
      <w:pPr>
        <w:pStyle w:val="aa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注册为</w:t>
      </w:r>
      <w:r>
        <w:rPr>
          <w:rFonts w:hint="eastAsia"/>
        </w:rPr>
        <w:t xml:space="preserve"> ironic </w:t>
      </w:r>
      <w:r>
        <w:rPr>
          <w:rFonts w:hint="eastAsia"/>
        </w:rPr>
        <w:t>的</w:t>
      </w:r>
      <w:r>
        <w:rPr>
          <w:rFonts w:hint="eastAsia"/>
        </w:rPr>
        <w:t>node</w:t>
      </w:r>
      <w:r>
        <w:rPr>
          <w:rFonts w:hint="eastAsia"/>
        </w:rPr>
        <w:t>；</w:t>
      </w:r>
    </w:p>
    <w:p w:rsidR="00F04AD5" w:rsidRDefault="00F04AD5" w:rsidP="00F04AD5">
      <w:r>
        <w:rPr>
          <w:noProof/>
        </w:rPr>
        <w:lastRenderedPageBreak/>
        <w:drawing>
          <wp:inline distT="0" distB="0" distL="0" distR="0">
            <wp:extent cx="5274310" cy="2829330"/>
            <wp:effectExtent l="19050" t="0" r="2540" b="0"/>
            <wp:docPr id="11" name="图片 11" descr="Deployment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ployment Step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F7A" w:rsidRDefault="00105F7A" w:rsidP="00105F7A"/>
    <w:p w:rsidR="00471812" w:rsidRDefault="00471812" w:rsidP="00471812">
      <w:pPr>
        <w:pStyle w:val="aa"/>
        <w:numPr>
          <w:ilvl w:val="0"/>
          <w:numId w:val="22"/>
        </w:numPr>
        <w:ind w:firstLineChars="0"/>
      </w:pPr>
      <w:r>
        <w:t>A boot instance request comes in via the Nova API, through the message queue to the Nova scheduler.</w:t>
      </w:r>
    </w:p>
    <w:p w:rsidR="00471812" w:rsidRDefault="00471812" w:rsidP="00471812">
      <w:pPr>
        <w:pStyle w:val="aa"/>
        <w:numPr>
          <w:ilvl w:val="0"/>
          <w:numId w:val="22"/>
        </w:numPr>
        <w:ind w:firstLineChars="0"/>
      </w:pPr>
      <w:r>
        <w:t xml:space="preserve">Nova scheduler applies filter and finds the eligible compute node. Nova scheduler uses flavor </w:t>
      </w:r>
      <w:proofErr w:type="spellStart"/>
      <w:r>
        <w:t>extra_specs</w:t>
      </w:r>
      <w:proofErr w:type="spellEnd"/>
      <w:r>
        <w:t xml:space="preserve"> detail such as ‘</w:t>
      </w:r>
      <w:proofErr w:type="spellStart"/>
      <w:r>
        <w:t>cpu_arch</w:t>
      </w:r>
      <w:proofErr w:type="spellEnd"/>
      <w:r>
        <w:t>’, ‘</w:t>
      </w:r>
      <w:proofErr w:type="spellStart"/>
      <w:r>
        <w:t>baremetal</w:t>
      </w:r>
      <w:proofErr w:type="gramStart"/>
      <w:r>
        <w:t>:deploy</w:t>
      </w:r>
      <w:proofErr w:type="gramEnd"/>
      <w:r>
        <w:t>_kernel_id</w:t>
      </w:r>
      <w:proofErr w:type="spellEnd"/>
      <w:r>
        <w:t>’, ‘</w:t>
      </w:r>
      <w:proofErr w:type="spellStart"/>
      <w:r>
        <w:t>baremetal:deploy_ramdisk_id</w:t>
      </w:r>
      <w:proofErr w:type="spellEnd"/>
      <w:r>
        <w:t>’ etc to match the target physical node.</w:t>
      </w:r>
    </w:p>
    <w:p w:rsidR="00471812" w:rsidRDefault="00471812" w:rsidP="00471812">
      <w:pPr>
        <w:pStyle w:val="aa"/>
        <w:numPr>
          <w:ilvl w:val="0"/>
          <w:numId w:val="22"/>
        </w:numPr>
        <w:ind w:firstLineChars="0"/>
      </w:pPr>
      <w:r>
        <w:t xml:space="preserve">A spawn task is placed by the driver which contains all information such as which image to boot from etc. It invokes the </w:t>
      </w:r>
      <w:proofErr w:type="spellStart"/>
      <w:r>
        <w:t>driver.spawn</w:t>
      </w:r>
      <w:proofErr w:type="spellEnd"/>
      <w:r>
        <w:t xml:space="preserve"> from the </w:t>
      </w:r>
      <w:proofErr w:type="spellStart"/>
      <w:r>
        <w:t>virt</w:t>
      </w:r>
      <w:proofErr w:type="spellEnd"/>
      <w:r>
        <w:t xml:space="preserve"> layer of Nova compute.</w:t>
      </w:r>
    </w:p>
    <w:p w:rsidR="00471812" w:rsidRDefault="00471812" w:rsidP="00471812">
      <w:pPr>
        <w:pStyle w:val="aa"/>
        <w:numPr>
          <w:ilvl w:val="0"/>
          <w:numId w:val="22"/>
        </w:numPr>
        <w:ind w:firstLineChars="0"/>
      </w:pPr>
      <w:r>
        <w:t>Information about the bare metal node is retrieved from the bare metal database and the node is reserved.</w:t>
      </w:r>
    </w:p>
    <w:p w:rsidR="00471812" w:rsidRDefault="00471812" w:rsidP="00471812">
      <w:pPr>
        <w:pStyle w:val="aa"/>
        <w:numPr>
          <w:ilvl w:val="0"/>
          <w:numId w:val="22"/>
        </w:numPr>
        <w:ind w:firstLineChars="0"/>
      </w:pPr>
      <w:r>
        <w:t>Images from Glance are pulled down to the local disk of the Ironic conductor servicing the bare metal node.</w:t>
      </w:r>
    </w:p>
    <w:p w:rsidR="00471812" w:rsidRDefault="00471812" w:rsidP="00471812">
      <w:pPr>
        <w:pStyle w:val="aa"/>
        <w:numPr>
          <w:ilvl w:val="0"/>
          <w:numId w:val="22"/>
        </w:numPr>
        <w:ind w:firstLineChars="0"/>
      </w:pPr>
      <w:r>
        <w:t>Virtual interfaces are plugged in and Neutron API updates DHCP port to support PXE/TFTP options.</w:t>
      </w:r>
    </w:p>
    <w:p w:rsidR="00471812" w:rsidRDefault="00471812" w:rsidP="00471812">
      <w:pPr>
        <w:pStyle w:val="aa"/>
        <w:numPr>
          <w:ilvl w:val="0"/>
          <w:numId w:val="22"/>
        </w:numPr>
        <w:ind w:firstLineChars="0"/>
      </w:pPr>
      <w:r>
        <w:t>Nova’s ironic driver issues a deploy request via the Ironic API to the Ironic conductor servicing the bare metal node.</w:t>
      </w:r>
    </w:p>
    <w:p w:rsidR="00471812" w:rsidRDefault="00471812" w:rsidP="00471812">
      <w:pPr>
        <w:pStyle w:val="aa"/>
        <w:numPr>
          <w:ilvl w:val="0"/>
          <w:numId w:val="22"/>
        </w:numPr>
        <w:ind w:firstLineChars="0"/>
      </w:pPr>
      <w:r>
        <w:t xml:space="preserve">PXE driver prepares </w:t>
      </w:r>
      <w:proofErr w:type="spellStart"/>
      <w:r>
        <w:t>tftp</w:t>
      </w:r>
      <w:proofErr w:type="spellEnd"/>
      <w:r>
        <w:t xml:space="preserve"> </w:t>
      </w:r>
      <w:proofErr w:type="spellStart"/>
      <w:r>
        <w:t>bootloader</w:t>
      </w:r>
      <w:proofErr w:type="spellEnd"/>
      <w:r>
        <w:t>.</w:t>
      </w:r>
    </w:p>
    <w:p w:rsidR="00471812" w:rsidRDefault="00471812" w:rsidP="00471812">
      <w:pPr>
        <w:pStyle w:val="aa"/>
        <w:numPr>
          <w:ilvl w:val="0"/>
          <w:numId w:val="22"/>
        </w:numPr>
        <w:ind w:firstLineChars="0"/>
      </w:pPr>
      <w:r>
        <w:t>The IPMI driver issues command to enable network boot of a node and power it on.</w:t>
      </w:r>
    </w:p>
    <w:p w:rsidR="00471812" w:rsidRDefault="00471812" w:rsidP="00471812">
      <w:pPr>
        <w:pStyle w:val="aa"/>
        <w:numPr>
          <w:ilvl w:val="0"/>
          <w:numId w:val="22"/>
        </w:numPr>
        <w:ind w:firstLineChars="0"/>
      </w:pPr>
      <w:r>
        <w:t xml:space="preserve">The DHCP boots the deploy </w:t>
      </w:r>
      <w:proofErr w:type="spellStart"/>
      <w:r>
        <w:t>ramdisk</w:t>
      </w:r>
      <w:proofErr w:type="spellEnd"/>
      <w:r>
        <w:t xml:space="preserve">. The PXE driver actually copies the image over </w:t>
      </w:r>
      <w:proofErr w:type="spellStart"/>
      <w:r>
        <w:t>iSCSI</w:t>
      </w:r>
      <w:proofErr w:type="spellEnd"/>
      <w:r>
        <w:t xml:space="preserve"> to the physical node. It connects to the </w:t>
      </w:r>
      <w:proofErr w:type="spellStart"/>
      <w:r>
        <w:t>iSCSI</w:t>
      </w:r>
      <w:proofErr w:type="spellEnd"/>
      <w:r>
        <w:t xml:space="preserve"> end point, partitions volume, “</w:t>
      </w:r>
      <w:proofErr w:type="spellStart"/>
      <w:r>
        <w:t>dd</w:t>
      </w:r>
      <w:proofErr w:type="spellEnd"/>
      <w:r>
        <w:t xml:space="preserve">” the image and closes the </w:t>
      </w:r>
      <w:proofErr w:type="spellStart"/>
      <w:r>
        <w:t>iSCSI</w:t>
      </w:r>
      <w:proofErr w:type="spellEnd"/>
      <w:r>
        <w:t xml:space="preserve"> connection. The deployment is done. The Ironic conductor will switch </w:t>
      </w:r>
      <w:proofErr w:type="spellStart"/>
      <w:r>
        <w:t>pxe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to service mode and notify </w:t>
      </w:r>
      <w:proofErr w:type="spellStart"/>
      <w:r>
        <w:t>ramdisk</w:t>
      </w:r>
      <w:proofErr w:type="spellEnd"/>
      <w:r>
        <w:t xml:space="preserve"> agent on the successful deployment.</w:t>
      </w:r>
    </w:p>
    <w:p w:rsidR="00471812" w:rsidRDefault="00471812" w:rsidP="00471812">
      <w:pPr>
        <w:pStyle w:val="aa"/>
        <w:numPr>
          <w:ilvl w:val="0"/>
          <w:numId w:val="22"/>
        </w:numPr>
        <w:ind w:firstLineChars="0"/>
      </w:pPr>
      <w:r>
        <w:t>The IPMI driver reboots the bare metal node. Note that there are 2 power cycles during bare metal deployment; the first time when powered-on, the images get deployed as mentioned in step 9. The second time as in this case, after the images are deployed, the node is powered up.</w:t>
      </w:r>
    </w:p>
    <w:p w:rsidR="00936743" w:rsidRPr="00471812" w:rsidRDefault="00471812" w:rsidP="00471812">
      <w:pPr>
        <w:pStyle w:val="aa"/>
        <w:numPr>
          <w:ilvl w:val="0"/>
          <w:numId w:val="22"/>
        </w:numPr>
        <w:ind w:firstLineChars="0"/>
        <w:rPr>
          <w:color w:val="00B0F0"/>
        </w:rPr>
      </w:pPr>
      <w:r>
        <w:t>The bare metal node status is updated and the node instance is made available.</w:t>
      </w:r>
    </w:p>
    <w:p w:rsidR="004301A3" w:rsidRDefault="0026128D" w:rsidP="0026128D">
      <w:pPr>
        <w:pStyle w:val="11-"/>
      </w:pPr>
      <w:proofErr w:type="spellStart"/>
      <w:r>
        <w:rPr>
          <w:rFonts w:hint="eastAsia"/>
        </w:rPr>
        <w:lastRenderedPageBreak/>
        <w:t>baremetal</w:t>
      </w:r>
      <w:proofErr w:type="spellEnd"/>
      <w:r>
        <w:rPr>
          <w:rFonts w:hint="eastAsia"/>
        </w:rPr>
        <w:t xml:space="preserve"> instance delete</w:t>
      </w:r>
    </w:p>
    <w:p w:rsidR="0026128D" w:rsidRDefault="00BA6160" w:rsidP="004301A3">
      <w:r>
        <w:object w:dxaOrig="17112" w:dyaOrig="6393">
          <v:shape id="_x0000_i1026" type="#_x0000_t75" style="width:415.2pt;height:155.4pt" o:ole="">
            <v:imagedata r:id="rId16" o:title=""/>
          </v:shape>
          <o:OLEObject Type="Embed" ProgID="Visio.Drawing.11" ShapeID="_x0000_i1026" DrawAspect="Content" ObjectID="_1483536792" r:id="rId17"/>
        </w:object>
      </w:r>
    </w:p>
    <w:p w:rsidR="00F72BEA" w:rsidRDefault="00AC4F5B" w:rsidP="00AC4F5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nova delete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baremetal</w:t>
      </w:r>
      <w:proofErr w:type="spellEnd"/>
      <w:r>
        <w:rPr>
          <w:rFonts w:hint="eastAsia"/>
        </w:rPr>
        <w:t xml:space="preserve"> instance</w:t>
      </w:r>
      <w:r>
        <w:rPr>
          <w:rFonts w:hint="eastAsia"/>
        </w:rPr>
        <w:t>。</w:t>
      </w:r>
    </w:p>
    <w:p w:rsidR="00AC4F5B" w:rsidRDefault="00AC4F5B" w:rsidP="00AC4F5B">
      <w:pPr>
        <w:pStyle w:val="aa"/>
        <w:numPr>
          <w:ilvl w:val="0"/>
          <w:numId w:val="10"/>
        </w:numPr>
        <w:ind w:firstLineChars="0"/>
      </w:pPr>
      <w:r>
        <w:t>N</w:t>
      </w:r>
      <w:r>
        <w:rPr>
          <w:rFonts w:hint="eastAsia"/>
        </w:rPr>
        <w:t xml:space="preserve">ova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发消息给</w:t>
      </w:r>
      <w:r>
        <w:rPr>
          <w:rFonts w:hint="eastAsia"/>
        </w:rPr>
        <w:t xml:space="preserve"> Nova compute</w:t>
      </w:r>
      <w:r>
        <w:rPr>
          <w:rFonts w:hint="eastAsia"/>
        </w:rPr>
        <w:t>，后者调用</w:t>
      </w:r>
      <w:r>
        <w:rPr>
          <w:rFonts w:hint="eastAsia"/>
        </w:rPr>
        <w:t xml:space="preserve"> destroy() </w:t>
      </w:r>
      <w:r>
        <w:rPr>
          <w:rFonts w:hint="eastAsia"/>
        </w:rPr>
        <w:t>接口。</w:t>
      </w:r>
    </w:p>
    <w:p w:rsidR="00AC4F5B" w:rsidRDefault="00AC4F5B" w:rsidP="00AC4F5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 xml:space="preserve">Nova Compute </w:t>
      </w:r>
      <w:r>
        <w:rPr>
          <w:rFonts w:hint="eastAsia"/>
        </w:rPr>
        <w:t>调用</w:t>
      </w:r>
      <w:r>
        <w:rPr>
          <w:rFonts w:hint="eastAsia"/>
        </w:rPr>
        <w:t xml:space="preserve"> Ironic API </w:t>
      </w:r>
      <w:r>
        <w:rPr>
          <w:rFonts w:hint="eastAsia"/>
        </w:rPr>
        <w:t>接口，后者发消息给</w:t>
      </w:r>
      <w:r>
        <w:rPr>
          <w:rFonts w:hint="eastAsia"/>
        </w:rPr>
        <w:t xml:space="preserve"> Ironic Conductor</w:t>
      </w:r>
      <w:r>
        <w:rPr>
          <w:rFonts w:hint="eastAsia"/>
        </w:rPr>
        <w:t>，触发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baremetal</w:t>
      </w:r>
      <w:proofErr w:type="spellEnd"/>
      <w:r>
        <w:rPr>
          <w:rFonts w:hint="eastAsia"/>
        </w:rPr>
        <w:t xml:space="preserve"> node tear down </w:t>
      </w:r>
      <w:r>
        <w:rPr>
          <w:rFonts w:hint="eastAsia"/>
        </w:rPr>
        <w:t>流程。</w:t>
      </w:r>
    </w:p>
    <w:p w:rsidR="00AC4F5B" w:rsidRDefault="00AC4F5B" w:rsidP="00AC4F5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清除缓存的镜像，包括</w:t>
      </w:r>
      <w:r>
        <w:rPr>
          <w:rFonts w:hint="eastAsia"/>
        </w:rPr>
        <w:t xml:space="preserve"> deploy kernel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instance </w:t>
      </w:r>
      <w:r>
        <w:rPr>
          <w:rFonts w:hint="eastAsia"/>
        </w:rPr>
        <w:t>使用的镜像。</w:t>
      </w:r>
    </w:p>
    <w:p w:rsidR="00AC4F5B" w:rsidRDefault="00AC4F5B" w:rsidP="00AC4F5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ipmitool</w:t>
      </w:r>
      <w:proofErr w:type="spellEnd"/>
      <w:r>
        <w:rPr>
          <w:rFonts w:hint="eastAsia"/>
        </w:rPr>
        <w:t xml:space="preserve"> driver </w:t>
      </w:r>
      <w:r>
        <w:rPr>
          <w:rFonts w:hint="eastAsia"/>
        </w:rPr>
        <w:t>将</w:t>
      </w:r>
      <w:r>
        <w:rPr>
          <w:rFonts w:hint="eastAsia"/>
        </w:rPr>
        <w:t xml:space="preserve"> node </w:t>
      </w:r>
      <w:r>
        <w:rPr>
          <w:rFonts w:hint="eastAsia"/>
        </w:rPr>
        <w:t>下电。</w:t>
      </w:r>
    </w:p>
    <w:p w:rsidR="00AC4F5B" w:rsidRDefault="00BA6160" w:rsidP="00AC4F5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清除掉</w:t>
      </w:r>
      <w:r>
        <w:rPr>
          <w:rFonts w:hint="eastAsia"/>
        </w:rPr>
        <w:t xml:space="preserve"> Ironic DB node </w:t>
      </w:r>
      <w:r>
        <w:rPr>
          <w:rFonts w:hint="eastAsia"/>
        </w:rPr>
        <w:t>记录中的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instance_uuid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image info</w:t>
      </w:r>
      <w:r>
        <w:rPr>
          <w:rFonts w:hint="eastAsia"/>
        </w:rPr>
        <w:t>。</w:t>
      </w:r>
    </w:p>
    <w:p w:rsidR="00BA6160" w:rsidRDefault="00BA6160" w:rsidP="00AC4F5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清除掉</w:t>
      </w:r>
      <w:r>
        <w:rPr>
          <w:rFonts w:hint="eastAsia"/>
        </w:rPr>
        <w:t xml:space="preserve"> Ironic DB node </w:t>
      </w:r>
      <w:r>
        <w:rPr>
          <w:rFonts w:hint="eastAsia"/>
        </w:rPr>
        <w:t>记录中的</w:t>
      </w:r>
      <w:r>
        <w:rPr>
          <w:rFonts w:hint="eastAsia"/>
        </w:rPr>
        <w:t xml:space="preserve"> </w:t>
      </w:r>
      <w:r>
        <w:rPr>
          <w:rFonts w:hint="eastAsia"/>
        </w:rPr>
        <w:t>网络信息。</w:t>
      </w:r>
    </w:p>
    <w:p w:rsidR="00A4510C" w:rsidRDefault="00A4510C" w:rsidP="00A4510C">
      <w:pPr>
        <w:pStyle w:val="11-"/>
      </w:pPr>
      <w:proofErr w:type="spellStart"/>
      <w:r>
        <w:rPr>
          <w:rFonts w:hint="eastAsia"/>
        </w:rPr>
        <w:t>baremetal</w:t>
      </w:r>
      <w:proofErr w:type="spellEnd"/>
      <w:r>
        <w:rPr>
          <w:rFonts w:hint="eastAsia"/>
        </w:rPr>
        <w:t xml:space="preserve"> instance power on/off</w:t>
      </w:r>
    </w:p>
    <w:p w:rsidR="00A4510C" w:rsidRDefault="00B71B76" w:rsidP="000C7049">
      <w:r>
        <w:object w:dxaOrig="12675" w:dyaOrig="6638">
          <v:shape id="_x0000_i1027" type="#_x0000_t75" style="width:415.2pt;height:217.2pt" o:ole="">
            <v:imagedata r:id="rId18" o:title=""/>
          </v:shape>
          <o:OLEObject Type="Embed" ProgID="Visio.Drawing.11" ShapeID="_x0000_i1027" DrawAspect="Content" ObjectID="_1483536793" r:id="rId19"/>
        </w:object>
      </w:r>
    </w:p>
    <w:p w:rsidR="00B71B76" w:rsidRDefault="00B71B76" w:rsidP="00B71B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 xml:space="preserve"> Nova API </w:t>
      </w:r>
      <w:r>
        <w:rPr>
          <w:rFonts w:hint="eastAsia"/>
        </w:rPr>
        <w:t>执行</w:t>
      </w:r>
      <w:r>
        <w:rPr>
          <w:rFonts w:hint="eastAsia"/>
        </w:rPr>
        <w:t xml:space="preserve"> start/stop</w:t>
      </w:r>
      <w:r>
        <w:rPr>
          <w:rFonts w:hint="eastAsia"/>
        </w:rPr>
        <w:t>。</w:t>
      </w:r>
    </w:p>
    <w:p w:rsidR="00B71B76" w:rsidRDefault="00B71B76" w:rsidP="00B71B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 xml:space="preserve">Nova API </w:t>
      </w:r>
      <w:r>
        <w:rPr>
          <w:rFonts w:hint="eastAsia"/>
        </w:rPr>
        <w:t>发消息给</w:t>
      </w:r>
      <w:r>
        <w:rPr>
          <w:rFonts w:hint="eastAsia"/>
        </w:rPr>
        <w:t xml:space="preserve"> Nova Compute</w:t>
      </w:r>
      <w:r>
        <w:rPr>
          <w:rFonts w:hint="eastAsia"/>
        </w:rPr>
        <w:t>，后者调用驱动的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poweron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poweroff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B71B76" w:rsidRDefault="00B71B76" w:rsidP="00B71B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 xml:space="preserve">Nova Compute </w:t>
      </w:r>
      <w:r>
        <w:rPr>
          <w:rFonts w:hint="eastAsia"/>
        </w:rPr>
        <w:t>调用</w:t>
      </w:r>
      <w:r>
        <w:rPr>
          <w:rFonts w:hint="eastAsia"/>
        </w:rPr>
        <w:t xml:space="preserve"> Ironic API</w:t>
      </w:r>
      <w:r>
        <w:rPr>
          <w:rFonts w:hint="eastAsia"/>
        </w:rPr>
        <w:t>，后者发消息给</w:t>
      </w:r>
      <w:r>
        <w:rPr>
          <w:rFonts w:hint="eastAsia"/>
        </w:rPr>
        <w:t xml:space="preserve"> Ironic Conductor</w:t>
      </w:r>
      <w:r>
        <w:rPr>
          <w:rFonts w:hint="eastAsia"/>
        </w:rPr>
        <w:t>，触发</w:t>
      </w:r>
      <w:r>
        <w:rPr>
          <w:rFonts w:hint="eastAsia"/>
        </w:rPr>
        <w:t xml:space="preserve"> power state change </w:t>
      </w:r>
      <w:r>
        <w:rPr>
          <w:rFonts w:hint="eastAsia"/>
        </w:rPr>
        <w:t>流程。</w:t>
      </w:r>
    </w:p>
    <w:p w:rsidR="00B71B76" w:rsidRDefault="00B71B76" w:rsidP="00B71B7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ipmitool</w:t>
      </w:r>
      <w:proofErr w:type="spellEnd"/>
      <w:r>
        <w:rPr>
          <w:rFonts w:hint="eastAsia"/>
        </w:rPr>
        <w:t xml:space="preserve"> driver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baremetal</w:t>
      </w:r>
      <w:proofErr w:type="spellEnd"/>
      <w:r>
        <w:rPr>
          <w:rFonts w:hint="eastAsia"/>
        </w:rPr>
        <w:t xml:space="preserve"> instance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上下电，并更新状态到</w:t>
      </w:r>
      <w:r>
        <w:rPr>
          <w:rFonts w:hint="eastAsia"/>
        </w:rPr>
        <w:t xml:space="preserve"> Ironic </w:t>
      </w:r>
      <w:r>
        <w:rPr>
          <w:rFonts w:hint="eastAsia"/>
        </w:rPr>
        <w:t>数据库。</w:t>
      </w:r>
    </w:p>
    <w:p w:rsidR="00DA6698" w:rsidRDefault="00DA6698" w:rsidP="00DA669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参考文献</w:t>
      </w:r>
    </w:p>
    <w:p w:rsidR="00DA6698" w:rsidRDefault="00105173" w:rsidP="00DA6698">
      <w:pPr>
        <w:pStyle w:val="aa"/>
        <w:numPr>
          <w:ilvl w:val="0"/>
          <w:numId w:val="12"/>
        </w:numPr>
        <w:ind w:firstLineChars="0"/>
      </w:pPr>
      <w:hyperlink r:id="rId20" w:history="1">
        <w:r w:rsidR="00DA6698">
          <w:rPr>
            <w:rStyle w:val="af"/>
          </w:rPr>
          <w:t>http://docs.openstack.org/developer/ironic/</w:t>
        </w:r>
      </w:hyperlink>
    </w:p>
    <w:p w:rsidR="00DA6698" w:rsidRDefault="00105173" w:rsidP="00DA6698">
      <w:pPr>
        <w:pStyle w:val="aa"/>
        <w:numPr>
          <w:ilvl w:val="0"/>
          <w:numId w:val="12"/>
        </w:numPr>
        <w:ind w:firstLineChars="0"/>
      </w:pPr>
      <w:hyperlink r:id="rId21" w:history="1">
        <w:r w:rsidR="00DA6698">
          <w:rPr>
            <w:rStyle w:val="af"/>
          </w:rPr>
          <w:t>http://wiki.openstack.org/ironic</w:t>
        </w:r>
      </w:hyperlink>
    </w:p>
    <w:p w:rsidR="00DA6698" w:rsidRDefault="00105173" w:rsidP="00DA6698">
      <w:pPr>
        <w:pStyle w:val="aa"/>
        <w:numPr>
          <w:ilvl w:val="0"/>
          <w:numId w:val="12"/>
        </w:numPr>
        <w:ind w:firstLineChars="0"/>
      </w:pPr>
      <w:hyperlink r:id="rId22" w:history="1">
        <w:r w:rsidR="00DA6698">
          <w:rPr>
            <w:rStyle w:val="af"/>
          </w:rPr>
          <w:t>https://wiki.openstack.org/wiki/Baremetal</w:t>
        </w:r>
      </w:hyperlink>
    </w:p>
    <w:p w:rsidR="00DA6698" w:rsidRPr="00DA6698" w:rsidRDefault="00DA6698" w:rsidP="00DA6698"/>
    <w:sectPr w:rsidR="00DA6698" w:rsidRPr="00DA6698" w:rsidSect="00BC6DB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C94" w:rsidRDefault="00E66C94">
      <w:r>
        <w:separator/>
      </w:r>
    </w:p>
  </w:endnote>
  <w:endnote w:type="continuationSeparator" w:id="0">
    <w:p w:rsidR="00E66C94" w:rsidRDefault="00E66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10517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105173">
      <w:rPr>
        <w:rStyle w:val="a5"/>
      </w:rPr>
      <w:fldChar w:fldCharType="begin"/>
    </w:r>
    <w:r>
      <w:rPr>
        <w:rStyle w:val="a5"/>
      </w:rPr>
      <w:instrText xml:space="preserve">PAGE  </w:instrText>
    </w:r>
    <w:r w:rsidR="00105173">
      <w:rPr>
        <w:rStyle w:val="a5"/>
      </w:rPr>
      <w:fldChar w:fldCharType="separate"/>
    </w:r>
    <w:r w:rsidR="00471812">
      <w:rPr>
        <w:rStyle w:val="a5"/>
        <w:noProof/>
      </w:rPr>
      <w:t>7</w:t>
    </w:r>
    <w:r w:rsidR="00105173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C94" w:rsidRDefault="00E66C94">
      <w:r>
        <w:separator/>
      </w:r>
    </w:p>
  </w:footnote>
  <w:footnote w:type="continuationSeparator" w:id="0">
    <w:p w:rsidR="00E66C94" w:rsidRDefault="00E66C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10517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36626" o:spid="_x0000_s2055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53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105173">
    <w:pPr>
      <w:pStyle w:val="a3"/>
      <w:rPr>
        <w:rFonts w:eastAsia="华文仿宋"/>
        <w:sz w:val="24"/>
      </w:rPr>
    </w:pPr>
    <w:r w:rsidRPr="0010517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36627" o:spid="_x0000_s2056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0259D7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5CB" w:rsidRDefault="0010517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36625" o:spid="_x0000_s2054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F22B2"/>
    <w:multiLevelType w:val="hybridMultilevel"/>
    <w:tmpl w:val="596AA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A57B5"/>
    <w:multiLevelType w:val="hybridMultilevel"/>
    <w:tmpl w:val="E9725B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710E02"/>
    <w:multiLevelType w:val="hybridMultilevel"/>
    <w:tmpl w:val="2EA614EC"/>
    <w:lvl w:ilvl="0" w:tplc="04090001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3">
    <w:nsid w:val="1ADD4109"/>
    <w:multiLevelType w:val="hybridMultilevel"/>
    <w:tmpl w:val="8AA09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CF3146"/>
    <w:multiLevelType w:val="hybridMultilevel"/>
    <w:tmpl w:val="A6F46B36"/>
    <w:lvl w:ilvl="0" w:tplc="6EC2866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6E02C5"/>
    <w:multiLevelType w:val="hybridMultilevel"/>
    <w:tmpl w:val="129C4082"/>
    <w:lvl w:ilvl="0" w:tplc="0B0AD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FF4063"/>
    <w:multiLevelType w:val="hybridMultilevel"/>
    <w:tmpl w:val="8CE0082E"/>
    <w:lvl w:ilvl="0" w:tplc="3282F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231BD0"/>
    <w:multiLevelType w:val="hybridMultilevel"/>
    <w:tmpl w:val="C8E2F9B8"/>
    <w:lvl w:ilvl="0" w:tplc="5C303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B36259"/>
    <w:multiLevelType w:val="hybridMultilevel"/>
    <w:tmpl w:val="84D8F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2D6CB8"/>
    <w:multiLevelType w:val="hybridMultilevel"/>
    <w:tmpl w:val="93D0F7EA"/>
    <w:lvl w:ilvl="0" w:tplc="51A46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833006"/>
    <w:multiLevelType w:val="hybridMultilevel"/>
    <w:tmpl w:val="058C27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4C69DF"/>
    <w:multiLevelType w:val="hybridMultilevel"/>
    <w:tmpl w:val="DEF4D1C6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2">
    <w:nsid w:val="514B6FAE"/>
    <w:multiLevelType w:val="hybridMultilevel"/>
    <w:tmpl w:val="59CEAB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C49363E"/>
    <w:multiLevelType w:val="hybridMultilevel"/>
    <w:tmpl w:val="5FCC7B24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4">
    <w:nsid w:val="64500CFF"/>
    <w:multiLevelType w:val="hybridMultilevel"/>
    <w:tmpl w:val="D13A2D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5A4C09"/>
    <w:multiLevelType w:val="hybridMultilevel"/>
    <w:tmpl w:val="67D85A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7A14C71"/>
    <w:multiLevelType w:val="hybridMultilevel"/>
    <w:tmpl w:val="A328D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887577E"/>
    <w:multiLevelType w:val="hybridMultilevel"/>
    <w:tmpl w:val="7138F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BE32EE2"/>
    <w:multiLevelType w:val="hybridMultilevel"/>
    <w:tmpl w:val="ADD2D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251A27"/>
    <w:multiLevelType w:val="multilevel"/>
    <w:tmpl w:val="53460FF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11-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9"/>
  </w:num>
  <w:num w:numId="3">
    <w:abstractNumId w:val="15"/>
  </w:num>
  <w:num w:numId="4">
    <w:abstractNumId w:val="1"/>
  </w:num>
  <w:num w:numId="5">
    <w:abstractNumId w:val="12"/>
  </w:num>
  <w:num w:numId="6">
    <w:abstractNumId w:val="0"/>
  </w:num>
  <w:num w:numId="7">
    <w:abstractNumId w:val="16"/>
  </w:num>
  <w:num w:numId="8">
    <w:abstractNumId w:val="8"/>
  </w:num>
  <w:num w:numId="9">
    <w:abstractNumId w:val="18"/>
  </w:num>
  <w:num w:numId="10">
    <w:abstractNumId w:val="5"/>
  </w:num>
  <w:num w:numId="11">
    <w:abstractNumId w:val="9"/>
  </w:num>
  <w:num w:numId="12">
    <w:abstractNumId w:val="6"/>
  </w:num>
  <w:num w:numId="13">
    <w:abstractNumId w:val="10"/>
  </w:num>
  <w:num w:numId="14">
    <w:abstractNumId w:val="17"/>
  </w:num>
  <w:num w:numId="15">
    <w:abstractNumId w:val="11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3"/>
  </w:num>
  <w:num w:numId="19">
    <w:abstractNumId w:val="19"/>
  </w:num>
  <w:num w:numId="20">
    <w:abstractNumId w:val="7"/>
  </w:num>
  <w:num w:numId="21">
    <w:abstractNumId w:val="2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C0E"/>
    <w:rsid w:val="00013DD1"/>
    <w:rsid w:val="00014620"/>
    <w:rsid w:val="000172EB"/>
    <w:rsid w:val="000205B8"/>
    <w:rsid w:val="000259D7"/>
    <w:rsid w:val="000260ED"/>
    <w:rsid w:val="0004303E"/>
    <w:rsid w:val="00052E96"/>
    <w:rsid w:val="00053862"/>
    <w:rsid w:val="0007410F"/>
    <w:rsid w:val="000833FE"/>
    <w:rsid w:val="000A6C48"/>
    <w:rsid w:val="000C7049"/>
    <w:rsid w:val="000D54B4"/>
    <w:rsid w:val="00104673"/>
    <w:rsid w:val="00105173"/>
    <w:rsid w:val="001055CB"/>
    <w:rsid w:val="00105F7A"/>
    <w:rsid w:val="00123F05"/>
    <w:rsid w:val="0012425B"/>
    <w:rsid w:val="001440B2"/>
    <w:rsid w:val="00150813"/>
    <w:rsid w:val="001508F1"/>
    <w:rsid w:val="001535DC"/>
    <w:rsid w:val="001956A6"/>
    <w:rsid w:val="001C7726"/>
    <w:rsid w:val="001E560E"/>
    <w:rsid w:val="001E7DB3"/>
    <w:rsid w:val="001F403B"/>
    <w:rsid w:val="00216E02"/>
    <w:rsid w:val="0023392D"/>
    <w:rsid w:val="00240B81"/>
    <w:rsid w:val="00256ABD"/>
    <w:rsid w:val="0026128D"/>
    <w:rsid w:val="0026734D"/>
    <w:rsid w:val="002C37B4"/>
    <w:rsid w:val="002E719E"/>
    <w:rsid w:val="002F157D"/>
    <w:rsid w:val="003035A3"/>
    <w:rsid w:val="003112AC"/>
    <w:rsid w:val="00315CF5"/>
    <w:rsid w:val="00321734"/>
    <w:rsid w:val="00323B06"/>
    <w:rsid w:val="00352B24"/>
    <w:rsid w:val="003724F7"/>
    <w:rsid w:val="00382019"/>
    <w:rsid w:val="003B371E"/>
    <w:rsid w:val="003E51A8"/>
    <w:rsid w:val="003E58B8"/>
    <w:rsid w:val="004004B9"/>
    <w:rsid w:val="004301A3"/>
    <w:rsid w:val="004564FA"/>
    <w:rsid w:val="00456C2F"/>
    <w:rsid w:val="00463F0E"/>
    <w:rsid w:val="00471812"/>
    <w:rsid w:val="004A5216"/>
    <w:rsid w:val="004A6320"/>
    <w:rsid w:val="004B18FA"/>
    <w:rsid w:val="004B392C"/>
    <w:rsid w:val="004C0E95"/>
    <w:rsid w:val="004C6D97"/>
    <w:rsid w:val="004D0500"/>
    <w:rsid w:val="004E54CB"/>
    <w:rsid w:val="00510115"/>
    <w:rsid w:val="0053585D"/>
    <w:rsid w:val="005523A7"/>
    <w:rsid w:val="0058149A"/>
    <w:rsid w:val="00582159"/>
    <w:rsid w:val="0060719D"/>
    <w:rsid w:val="00611638"/>
    <w:rsid w:val="00616913"/>
    <w:rsid w:val="0063019A"/>
    <w:rsid w:val="00632E36"/>
    <w:rsid w:val="00650E35"/>
    <w:rsid w:val="006566A8"/>
    <w:rsid w:val="006608B3"/>
    <w:rsid w:val="0067605F"/>
    <w:rsid w:val="00687F2C"/>
    <w:rsid w:val="00697F91"/>
    <w:rsid w:val="006A784E"/>
    <w:rsid w:val="006B3022"/>
    <w:rsid w:val="006D095E"/>
    <w:rsid w:val="006E729A"/>
    <w:rsid w:val="006F389D"/>
    <w:rsid w:val="00715C72"/>
    <w:rsid w:val="00725AE6"/>
    <w:rsid w:val="00784168"/>
    <w:rsid w:val="007A6402"/>
    <w:rsid w:val="007F209D"/>
    <w:rsid w:val="00801108"/>
    <w:rsid w:val="00804D66"/>
    <w:rsid w:val="00811E69"/>
    <w:rsid w:val="00815AB3"/>
    <w:rsid w:val="0082126E"/>
    <w:rsid w:val="008656FA"/>
    <w:rsid w:val="00880C4F"/>
    <w:rsid w:val="008A3B1C"/>
    <w:rsid w:val="008A614E"/>
    <w:rsid w:val="008C1D17"/>
    <w:rsid w:val="008C4754"/>
    <w:rsid w:val="009220C8"/>
    <w:rsid w:val="00936743"/>
    <w:rsid w:val="009468D5"/>
    <w:rsid w:val="00961A7A"/>
    <w:rsid w:val="009B430D"/>
    <w:rsid w:val="009D01EC"/>
    <w:rsid w:val="009F3805"/>
    <w:rsid w:val="00A03755"/>
    <w:rsid w:val="00A37C81"/>
    <w:rsid w:val="00A37CDF"/>
    <w:rsid w:val="00A4510C"/>
    <w:rsid w:val="00A517A8"/>
    <w:rsid w:val="00A931F4"/>
    <w:rsid w:val="00AC4F5B"/>
    <w:rsid w:val="00AD26CA"/>
    <w:rsid w:val="00AD5E3F"/>
    <w:rsid w:val="00AD5F8A"/>
    <w:rsid w:val="00AE30DC"/>
    <w:rsid w:val="00AE5EEF"/>
    <w:rsid w:val="00AF2A88"/>
    <w:rsid w:val="00B67E96"/>
    <w:rsid w:val="00B71B76"/>
    <w:rsid w:val="00B74017"/>
    <w:rsid w:val="00B75DA2"/>
    <w:rsid w:val="00B91F99"/>
    <w:rsid w:val="00BA6160"/>
    <w:rsid w:val="00BA7ADC"/>
    <w:rsid w:val="00BB4F3E"/>
    <w:rsid w:val="00BB5721"/>
    <w:rsid w:val="00BC6482"/>
    <w:rsid w:val="00BC6DB0"/>
    <w:rsid w:val="00BE5C0E"/>
    <w:rsid w:val="00BF20C8"/>
    <w:rsid w:val="00C063FC"/>
    <w:rsid w:val="00C06F17"/>
    <w:rsid w:val="00C64CAF"/>
    <w:rsid w:val="00C65DA9"/>
    <w:rsid w:val="00C70DC2"/>
    <w:rsid w:val="00C82D1F"/>
    <w:rsid w:val="00CC7BA6"/>
    <w:rsid w:val="00CD5034"/>
    <w:rsid w:val="00CE3539"/>
    <w:rsid w:val="00CE5C90"/>
    <w:rsid w:val="00D076C0"/>
    <w:rsid w:val="00D22B67"/>
    <w:rsid w:val="00D5749C"/>
    <w:rsid w:val="00D61F69"/>
    <w:rsid w:val="00D7231A"/>
    <w:rsid w:val="00D841A4"/>
    <w:rsid w:val="00DA6698"/>
    <w:rsid w:val="00DC21EC"/>
    <w:rsid w:val="00DD7BFD"/>
    <w:rsid w:val="00DF3567"/>
    <w:rsid w:val="00E0642D"/>
    <w:rsid w:val="00E22238"/>
    <w:rsid w:val="00E322E1"/>
    <w:rsid w:val="00E3614E"/>
    <w:rsid w:val="00E65696"/>
    <w:rsid w:val="00E66C94"/>
    <w:rsid w:val="00E83AD9"/>
    <w:rsid w:val="00E928F4"/>
    <w:rsid w:val="00EF60B2"/>
    <w:rsid w:val="00F03257"/>
    <w:rsid w:val="00F04AD5"/>
    <w:rsid w:val="00F3161B"/>
    <w:rsid w:val="00F36661"/>
    <w:rsid w:val="00F43416"/>
    <w:rsid w:val="00F50448"/>
    <w:rsid w:val="00F6144F"/>
    <w:rsid w:val="00F72BEA"/>
    <w:rsid w:val="00FC496D"/>
    <w:rsid w:val="00FE6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6DB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037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037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C6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C6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BC6DB0"/>
  </w:style>
  <w:style w:type="paragraph" w:styleId="a6">
    <w:name w:val="Balloon Text"/>
    <w:basedOn w:val="a"/>
    <w:link w:val="Char"/>
    <w:rsid w:val="0023392D"/>
    <w:rPr>
      <w:sz w:val="18"/>
      <w:szCs w:val="18"/>
    </w:rPr>
  </w:style>
  <w:style w:type="character" w:customStyle="1" w:styleId="Char">
    <w:name w:val="批注框文本 Char"/>
    <w:basedOn w:val="a0"/>
    <w:link w:val="a6"/>
    <w:rsid w:val="0023392D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03755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0"/>
    <w:rsid w:val="00BC6482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rsid w:val="00BC6482"/>
    <w:rPr>
      <w:rFonts w:ascii="宋体"/>
      <w:kern w:val="2"/>
      <w:sz w:val="18"/>
      <w:szCs w:val="18"/>
    </w:rPr>
  </w:style>
  <w:style w:type="paragraph" w:styleId="a8">
    <w:name w:val="Title"/>
    <w:basedOn w:val="a"/>
    <w:next w:val="a"/>
    <w:link w:val="Char1"/>
    <w:qFormat/>
    <w:rsid w:val="00BC648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BC6482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Char2"/>
    <w:qFormat/>
    <w:rsid w:val="00BC648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rsid w:val="00BC6482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1.1"/>
    <w:basedOn w:val="2"/>
    <w:link w:val="11Char"/>
    <w:rsid w:val="00A03755"/>
    <w:rPr>
      <w:b w:val="0"/>
    </w:rPr>
  </w:style>
  <w:style w:type="paragraph" w:styleId="aa">
    <w:name w:val="List Paragraph"/>
    <w:basedOn w:val="a"/>
    <w:uiPriority w:val="34"/>
    <w:qFormat/>
    <w:rsid w:val="00052E96"/>
    <w:pPr>
      <w:ind w:firstLineChars="200" w:firstLine="420"/>
    </w:pPr>
  </w:style>
  <w:style w:type="character" w:customStyle="1" w:styleId="11Char">
    <w:name w:val="1.1 Char"/>
    <w:basedOn w:val="2Char"/>
    <w:link w:val="11"/>
    <w:rsid w:val="00A03755"/>
  </w:style>
  <w:style w:type="character" w:customStyle="1" w:styleId="2Char">
    <w:name w:val="标题 2 Char"/>
    <w:basedOn w:val="a0"/>
    <w:link w:val="2"/>
    <w:semiHidden/>
    <w:rsid w:val="00A0375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endnote text"/>
    <w:basedOn w:val="a"/>
    <w:link w:val="Char3"/>
    <w:rsid w:val="008A3B1C"/>
    <w:pPr>
      <w:snapToGrid w:val="0"/>
      <w:jc w:val="left"/>
    </w:pPr>
  </w:style>
  <w:style w:type="character" w:customStyle="1" w:styleId="Char3">
    <w:name w:val="尾注文本 Char"/>
    <w:basedOn w:val="a0"/>
    <w:link w:val="ab"/>
    <w:rsid w:val="008A3B1C"/>
    <w:rPr>
      <w:kern w:val="2"/>
      <w:sz w:val="21"/>
      <w:szCs w:val="24"/>
    </w:rPr>
  </w:style>
  <w:style w:type="character" w:styleId="ac">
    <w:name w:val="endnote reference"/>
    <w:basedOn w:val="a0"/>
    <w:rsid w:val="008A3B1C"/>
    <w:rPr>
      <w:vertAlign w:val="superscript"/>
    </w:rPr>
  </w:style>
  <w:style w:type="paragraph" w:styleId="ad">
    <w:name w:val="footnote text"/>
    <w:basedOn w:val="a"/>
    <w:link w:val="Char4"/>
    <w:rsid w:val="008A3B1C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d"/>
    <w:rsid w:val="008A3B1C"/>
    <w:rPr>
      <w:kern w:val="2"/>
      <w:sz w:val="18"/>
      <w:szCs w:val="18"/>
    </w:rPr>
  </w:style>
  <w:style w:type="character" w:styleId="ae">
    <w:name w:val="footnote reference"/>
    <w:basedOn w:val="a0"/>
    <w:rsid w:val="008A3B1C"/>
    <w:rPr>
      <w:vertAlign w:val="superscript"/>
    </w:rPr>
  </w:style>
  <w:style w:type="paragraph" w:customStyle="1" w:styleId="11-">
    <w:name w:val="1.1-"/>
    <w:basedOn w:val="11"/>
    <w:link w:val="11-Char"/>
    <w:qFormat/>
    <w:rsid w:val="00804D66"/>
    <w:pPr>
      <w:numPr>
        <w:ilvl w:val="1"/>
        <w:numId w:val="2"/>
      </w:numPr>
    </w:pPr>
    <w:rPr>
      <w:b/>
    </w:rPr>
  </w:style>
  <w:style w:type="paragraph" w:styleId="10">
    <w:name w:val="toc 1"/>
    <w:basedOn w:val="a"/>
    <w:next w:val="a"/>
    <w:autoRedefine/>
    <w:uiPriority w:val="39"/>
    <w:rsid w:val="004004B9"/>
  </w:style>
  <w:style w:type="character" w:customStyle="1" w:styleId="11-Char">
    <w:name w:val="1.1- Char"/>
    <w:basedOn w:val="11Char"/>
    <w:link w:val="11-"/>
    <w:rsid w:val="00804D66"/>
    <w:rPr>
      <w:b/>
      <w:bCs/>
    </w:rPr>
  </w:style>
  <w:style w:type="paragraph" w:styleId="20">
    <w:name w:val="toc 2"/>
    <w:basedOn w:val="a"/>
    <w:next w:val="a"/>
    <w:autoRedefine/>
    <w:uiPriority w:val="39"/>
    <w:rsid w:val="004004B9"/>
    <w:pPr>
      <w:ind w:leftChars="200" w:left="420"/>
    </w:pPr>
  </w:style>
  <w:style w:type="character" w:styleId="af">
    <w:name w:val="Hyperlink"/>
    <w:basedOn w:val="a0"/>
    <w:uiPriority w:val="99"/>
    <w:unhideWhenUsed/>
    <w:rsid w:val="004004B9"/>
    <w:rPr>
      <w:color w:val="0000FF" w:themeColor="hyperlink"/>
      <w:u w:val="single"/>
    </w:rPr>
  </w:style>
  <w:style w:type="table" w:styleId="af0">
    <w:name w:val="Table Grid"/>
    <w:basedOn w:val="a1"/>
    <w:rsid w:val="00C65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iki.openstack.org/ironi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yperlink" Target="http://docs.openstack.org/developer/ironic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hyperlink" Target="https://wiki.openstack.org/wiki/Baremetal" TargetMode="External"/><Relationship Id="rId27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F11D4-E9C4-472A-A799-265CAF737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9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Windows 用户</cp:lastModifiedBy>
  <cp:revision>141</cp:revision>
  <dcterms:created xsi:type="dcterms:W3CDTF">2009-12-02T16:34:00Z</dcterms:created>
  <dcterms:modified xsi:type="dcterms:W3CDTF">2015-01-23T08:45:00Z</dcterms:modified>
</cp:coreProperties>
</file>