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AA3A3" w14:textId="316D4FE8" w:rsidR="00FC5F9B" w:rsidRPr="009300FF" w:rsidRDefault="003E6780" w:rsidP="009300FF">
      <w:pPr>
        <w:jc w:val="center"/>
        <w:rPr>
          <w:rFonts w:ascii="微软雅黑" w:eastAsia="微软雅黑" w:hAnsi="微软雅黑"/>
          <w:i/>
          <w:iCs/>
          <w:sz w:val="28"/>
          <w:szCs w:val="28"/>
        </w:rPr>
      </w:pPr>
      <w:proofErr w:type="spellStart"/>
      <w:r w:rsidRPr="009300FF">
        <w:rPr>
          <w:rFonts w:ascii="微软雅黑" w:eastAsia="微软雅黑" w:hAnsi="微软雅黑" w:hint="eastAsia"/>
          <w:i/>
          <w:iCs/>
          <w:sz w:val="28"/>
          <w:szCs w:val="28"/>
        </w:rPr>
        <w:t>j</w:t>
      </w:r>
      <w:r w:rsidRPr="009300FF">
        <w:rPr>
          <w:rFonts w:ascii="微软雅黑" w:eastAsia="微软雅黑" w:hAnsi="微软雅黑"/>
          <w:i/>
          <w:iCs/>
          <w:sz w:val="28"/>
          <w:szCs w:val="28"/>
        </w:rPr>
        <w:t>son</w:t>
      </w:r>
      <w:r w:rsidRPr="009300FF">
        <w:rPr>
          <w:rFonts w:ascii="微软雅黑" w:eastAsia="微软雅黑" w:hAnsi="微软雅黑" w:hint="eastAsia"/>
          <w:i/>
          <w:iCs/>
          <w:sz w:val="28"/>
          <w:szCs w:val="28"/>
        </w:rPr>
        <w:t>p</w:t>
      </w:r>
      <w:proofErr w:type="spellEnd"/>
      <w:r w:rsidRPr="009300FF">
        <w:rPr>
          <w:rFonts w:ascii="微软雅黑" w:eastAsia="微软雅黑" w:hAnsi="微软雅黑"/>
          <w:i/>
          <w:iCs/>
          <w:sz w:val="28"/>
          <w:szCs w:val="28"/>
        </w:rPr>
        <w:t xml:space="preserve"> </w:t>
      </w:r>
      <w:r w:rsidRPr="009300FF">
        <w:rPr>
          <w:rFonts w:ascii="微软雅黑" w:eastAsia="微软雅黑" w:hAnsi="微软雅黑" w:hint="eastAsia"/>
          <w:i/>
          <w:iCs/>
          <w:sz w:val="28"/>
          <w:szCs w:val="28"/>
        </w:rPr>
        <w:t>的跨域原理</w:t>
      </w:r>
    </w:p>
    <w:p w14:paraId="5710DA27" w14:textId="05D480EB" w:rsid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 w:hint="eastAsia"/>
          <w:sz w:val="18"/>
          <w:szCs w:val="18"/>
        </w:rPr>
        <w:t>由于浏览器同源策略的限制，非同源下的请求，都会产生跨域问题，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jsonp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即是为了解决这个问题出现的一种简便解决方案。</w:t>
      </w:r>
    </w:p>
    <w:p w14:paraId="44626527" w14:textId="77777777" w:rsidR="00776D62" w:rsidRPr="003E6780" w:rsidRDefault="00776D62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C28BE9D" w14:textId="44D390AE" w:rsidR="003E6780" w:rsidRP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 w:hint="eastAsia"/>
          <w:sz w:val="18"/>
          <w:szCs w:val="18"/>
        </w:rPr>
        <w:t>同源策略即：同一协议，同一域名，同一端口号。当其中一个不满足时，我们的请求即会发生跨域问题。</w:t>
      </w:r>
    </w:p>
    <w:p w14:paraId="5D562EA9" w14:textId="03624F09" w:rsidR="003E6780" w:rsidRP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 w:hint="eastAsia"/>
          <w:sz w:val="18"/>
          <w:szCs w:val="18"/>
        </w:rPr>
        <w:t>举个简单的例子：</w:t>
      </w:r>
    </w:p>
    <w:p w14:paraId="4E48F9C9" w14:textId="64E5912F" w:rsidR="003E6780" w:rsidRP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/>
          <w:sz w:val="18"/>
          <w:szCs w:val="18"/>
        </w:rPr>
        <w:t>http://www.abc.com:3000到https://www.abc.com:3000的请求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 w:rsidRPr="003E6780">
        <w:rPr>
          <w:rFonts w:ascii="微软雅黑" w:eastAsia="微软雅黑" w:hAnsi="微软雅黑"/>
          <w:sz w:val="18"/>
          <w:szCs w:val="18"/>
        </w:rPr>
        <w:t>跨域（域名、端口相同但协议不同）</w:t>
      </w:r>
    </w:p>
    <w:p w14:paraId="60A37F8A" w14:textId="72A932D9" w:rsidR="003E6780" w:rsidRP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/>
          <w:sz w:val="18"/>
          <w:szCs w:val="18"/>
        </w:rPr>
        <w:t>http://www.abc.com:3000到http://www.abc.com:3001的请求会跨域（域名、协议相同但端口不同）</w:t>
      </w:r>
    </w:p>
    <w:p w14:paraId="499F3ADE" w14:textId="7F22B9D0" w:rsid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/>
          <w:sz w:val="18"/>
          <w:szCs w:val="18"/>
        </w:rPr>
        <w:t>http://www.abc.com:3000到http://www.def.com:3000的请求会出现跨域（域名不同）</w:t>
      </w:r>
    </w:p>
    <w:p w14:paraId="723F6A0E" w14:textId="77777777" w:rsidR="00776D62" w:rsidRDefault="00776D62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59DBC0C9" w14:textId="77777777" w:rsidR="003E6780" w:rsidRP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 w:hint="eastAsia"/>
          <w:sz w:val="18"/>
          <w:szCs w:val="18"/>
        </w:rPr>
        <w:t>突破同源策略限制：</w:t>
      </w:r>
    </w:p>
    <w:p w14:paraId="67A9A1A6" w14:textId="135A95C6" w:rsid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 w:hint="eastAsia"/>
          <w:sz w:val="18"/>
          <w:szCs w:val="18"/>
        </w:rPr>
        <w:t>现在知道了同源策略，那我们就来看下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jsonp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是如何突破同源策略的限制实现跨域的</w:t>
      </w:r>
    </w:p>
    <w:p w14:paraId="153075C5" w14:textId="77777777" w:rsidR="00776D62" w:rsidRPr="003E6780" w:rsidRDefault="00776D62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530D19FB" w14:textId="4BDD7F3E" w:rsid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 w:hint="eastAsia"/>
          <w:sz w:val="18"/>
          <w:szCs w:val="18"/>
        </w:rPr>
        <w:t>首先，不知道大家有没有注意，不管是我们的</w:t>
      </w:r>
      <w:r w:rsidRPr="003E6780">
        <w:rPr>
          <w:rFonts w:ascii="微软雅黑" w:eastAsia="微软雅黑" w:hAnsi="微软雅黑"/>
          <w:sz w:val="18"/>
          <w:szCs w:val="18"/>
        </w:rPr>
        <w:t>script标签的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还是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img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标签的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，或者说link标签的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href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他们没有</w:t>
      </w:r>
      <w:proofErr w:type="gramStart"/>
      <w:r w:rsidRPr="003E6780">
        <w:rPr>
          <w:rFonts w:ascii="微软雅黑" w:eastAsia="微软雅黑" w:hAnsi="微软雅黑"/>
          <w:sz w:val="18"/>
          <w:szCs w:val="18"/>
        </w:rPr>
        <w:t>被通源</w:t>
      </w:r>
      <w:proofErr w:type="gramEnd"/>
      <w:r w:rsidRPr="003E6780">
        <w:rPr>
          <w:rFonts w:ascii="微软雅黑" w:eastAsia="微软雅黑" w:hAnsi="微软雅黑"/>
          <w:sz w:val="18"/>
          <w:szCs w:val="18"/>
        </w:rPr>
        <w:t>策略所限制，比如我们有可能使用一个网络上的图片，就可以请求得到</w:t>
      </w:r>
    </w:p>
    <w:p w14:paraId="0B6741F9" w14:textId="77777777" w:rsidR="00776D62" w:rsidRPr="003E6780" w:rsidRDefault="00776D62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7D3DB04" w14:textId="217C13C4" w:rsid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/>
          <w:sz w:val="18"/>
          <w:szCs w:val="18"/>
        </w:rPr>
        <w:t>同理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img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标签的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和link标签的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href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也会发送一个get请求去请求静态资源。那么我们通过这点，是不是发现了点什么，这些标签的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和link属性，并没有受同源策略的限制。说到这里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jsonp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的实现原理就浮出水面了。</w:t>
      </w:r>
    </w:p>
    <w:p w14:paraId="300F091E" w14:textId="77777777" w:rsidR="00776D62" w:rsidRPr="003E6780" w:rsidRDefault="00776D62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3585F076" w14:textId="4BBA6812" w:rsidR="003E6780" w:rsidRP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proofErr w:type="spellStart"/>
      <w:r w:rsidRPr="003E6780">
        <w:rPr>
          <w:rFonts w:ascii="微软雅黑" w:eastAsia="微软雅黑" w:hAnsi="微软雅黑"/>
          <w:sz w:val="18"/>
          <w:szCs w:val="18"/>
        </w:rPr>
        <w:t>jsonp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就是</w:t>
      </w:r>
      <w:proofErr w:type="gramStart"/>
      <w:r w:rsidRPr="003E6780">
        <w:rPr>
          <w:rFonts w:ascii="微软雅黑" w:eastAsia="微软雅黑" w:hAnsi="微软雅黑"/>
          <w:sz w:val="18"/>
          <w:szCs w:val="18"/>
        </w:rPr>
        <w:t>使用通源策略</w:t>
      </w:r>
      <w:proofErr w:type="gramEnd"/>
      <w:r w:rsidRPr="003E6780">
        <w:rPr>
          <w:rFonts w:ascii="微软雅黑" w:eastAsia="微软雅黑" w:hAnsi="微软雅黑"/>
          <w:sz w:val="18"/>
          <w:szCs w:val="18"/>
        </w:rPr>
        <w:t>这一“漏洞”，实现的跨域请求（这也是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jsonp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跨域只能用get请求的原因所在）。</w:t>
      </w:r>
    </w:p>
    <w:p w14:paraId="6E66A7B2" w14:textId="77777777" w:rsidR="003E6780" w:rsidRP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733C46C8" w14:textId="77777777" w:rsidR="003E6780" w:rsidRP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/>
          <w:sz w:val="18"/>
          <w:szCs w:val="18"/>
        </w:rPr>
        <w:t>JSONP跨域实现：</w:t>
      </w:r>
    </w:p>
    <w:p w14:paraId="5E7AA0EA" w14:textId="77777777" w:rsidR="00776D62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 w:hint="eastAsia"/>
          <w:sz w:val="18"/>
          <w:szCs w:val="18"/>
        </w:rPr>
        <w:t>根据上边所说的，我们要用过利用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img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、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srcipt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，link标签的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或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href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属性（到底使用那个标签无所谓）</w:t>
      </w:r>
    </w:p>
    <w:p w14:paraId="6A744EE1" w14:textId="3EF88106" w:rsidR="003E6780" w:rsidRP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/>
          <w:sz w:val="18"/>
          <w:szCs w:val="18"/>
        </w:rPr>
        <w:t>来实现，那么我们如何做呢，我们来看一段简单的代码，为了方便，我这里使用jQuery：</w:t>
      </w:r>
    </w:p>
    <w:p w14:paraId="4DB21473" w14:textId="4D09431A" w:rsidR="003E6780" w:rsidRDefault="003E6780" w:rsidP="00BE40A0">
      <w:pPr>
        <w:spacing w:line="240" w:lineRule="atLeast"/>
        <w:jc w:val="center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734A8EC" wp14:editId="0501B078">
            <wp:extent cx="5867400" cy="77492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190" cy="7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2857" w14:textId="77777777" w:rsidR="00776D62" w:rsidRDefault="00776D62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4A066D8" w14:textId="41CA6C4F" w:rsidR="003E6780" w:rsidRDefault="003E6780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3E6780">
        <w:rPr>
          <w:rFonts w:ascii="微软雅黑" w:eastAsia="微软雅黑" w:hAnsi="微软雅黑" w:hint="eastAsia"/>
          <w:sz w:val="18"/>
          <w:szCs w:val="18"/>
        </w:rPr>
        <w:t>可以看到，让我们点击按钮的时候，创建了一个</w:t>
      </w:r>
      <w:r w:rsidRPr="003E6780">
        <w:rPr>
          <w:rFonts w:ascii="微软雅黑" w:eastAsia="微软雅黑" w:hAnsi="微软雅黑"/>
          <w:sz w:val="18"/>
          <w:szCs w:val="18"/>
        </w:rPr>
        <w:t>script标签(即会发送一个get请求到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指向的地址)，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地址是"localhost:3000/article-list",这个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地址，就是我们请求的服务端接口。注意，这里我们有是那个参数，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name,age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和callback，name和age不说了，这跟我们平时普通的get请求参数无异。主要说下callback这个参数，callback参数就是核心所在。为什么要定义callback呢？首先我们知道，这个get请求已经被发出去了，那么我们如何接口请求回来</w:t>
      </w:r>
      <w:r w:rsidRPr="003E6780">
        <w:rPr>
          <w:rFonts w:ascii="微软雅黑" w:eastAsia="微软雅黑" w:hAnsi="微软雅黑" w:hint="eastAsia"/>
          <w:sz w:val="18"/>
          <w:szCs w:val="18"/>
        </w:rPr>
        <w:t>的数据呢，</w:t>
      </w:r>
      <w:r w:rsidRPr="003E6780">
        <w:rPr>
          <w:rFonts w:ascii="微软雅黑" w:eastAsia="微软雅黑" w:hAnsi="微软雅黑"/>
          <w:sz w:val="18"/>
          <w:szCs w:val="18"/>
        </w:rPr>
        <w:t>callback=</w:t>
      </w:r>
      <w:proofErr w:type="spellStart"/>
      <w:r w:rsidRPr="003E6780">
        <w:rPr>
          <w:rFonts w:ascii="微软雅黑" w:eastAsia="微软雅黑" w:hAnsi="微软雅黑"/>
          <w:sz w:val="18"/>
          <w:szCs w:val="18"/>
        </w:rPr>
        <w:t>func</w:t>
      </w:r>
      <w:proofErr w:type="spellEnd"/>
      <w:r w:rsidRPr="003E6780">
        <w:rPr>
          <w:rFonts w:ascii="微软雅黑" w:eastAsia="微软雅黑" w:hAnsi="微软雅黑"/>
          <w:sz w:val="18"/>
          <w:szCs w:val="18"/>
        </w:rPr>
        <w:t>则可以帮我们做这件事。我们继续看下边的代码</w:t>
      </w:r>
    </w:p>
    <w:p w14:paraId="0DA9FADA" w14:textId="77777777" w:rsidR="00776D62" w:rsidRDefault="00776D62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37D1CE6" w14:textId="38E3BC73" w:rsidR="00776D62" w:rsidRDefault="003E6780" w:rsidP="003E6780">
      <w:pPr>
        <w:pBdr>
          <w:bottom w:val="single" w:sz="6" w:space="1" w:color="auto"/>
        </w:pBdr>
        <w:spacing w:line="24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C752DBE" wp14:editId="13658E5E">
            <wp:extent cx="5274310" cy="1842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441E" w14:textId="6850F4E7" w:rsidR="00776D62" w:rsidRPr="009300FF" w:rsidRDefault="00776D62" w:rsidP="003E6780">
      <w:pPr>
        <w:pBdr>
          <w:bottom w:val="single" w:sz="6" w:space="1" w:color="auto"/>
        </w:pBdr>
        <w:spacing w:line="240" w:lineRule="atLeast"/>
        <w:rPr>
          <w:rFonts w:hint="eastAsia"/>
          <w:b/>
          <w:bCs/>
          <w:sz w:val="18"/>
          <w:szCs w:val="18"/>
        </w:rPr>
      </w:pPr>
      <w:r w:rsidRPr="00207209">
        <w:rPr>
          <w:rFonts w:ascii="微软雅黑" w:eastAsia="微软雅黑" w:hAnsi="微软雅黑" w:hint="eastAsia"/>
          <w:sz w:val="18"/>
          <w:szCs w:val="18"/>
        </w:rPr>
        <w:t>这里可以看到，我们声明了一个</w:t>
      </w:r>
      <w:proofErr w:type="spellStart"/>
      <w:r w:rsidRPr="00207209">
        <w:rPr>
          <w:rFonts w:ascii="微软雅黑" w:eastAsia="微软雅黑" w:hAnsi="微软雅黑" w:hint="eastAsia"/>
          <w:sz w:val="18"/>
          <w:szCs w:val="18"/>
        </w:rPr>
        <w:t>func</w:t>
      </w:r>
      <w:proofErr w:type="spellEnd"/>
      <w:r w:rsidRPr="00207209">
        <w:rPr>
          <w:rFonts w:ascii="微软雅黑" w:eastAsia="微软雅黑" w:hAnsi="微软雅黑" w:hint="eastAsia"/>
          <w:sz w:val="18"/>
          <w:szCs w:val="18"/>
        </w:rPr>
        <w:t>函数，但没有执行，你可以想一下，如果服务端接口到get请求，返回的是</w:t>
      </w:r>
      <w:proofErr w:type="spellStart"/>
      <w:r w:rsidRPr="00207209">
        <w:rPr>
          <w:rFonts w:hint="eastAsia"/>
          <w:b/>
          <w:bCs/>
          <w:sz w:val="18"/>
          <w:szCs w:val="18"/>
        </w:rPr>
        <w:t>func</w:t>
      </w:r>
      <w:proofErr w:type="spellEnd"/>
      <w:r w:rsidRPr="00207209">
        <w:rPr>
          <w:rFonts w:hint="eastAsia"/>
          <w:b/>
          <w:bCs/>
          <w:sz w:val="18"/>
          <w:szCs w:val="18"/>
        </w:rPr>
        <w:t>({</w:t>
      </w:r>
      <w:proofErr w:type="spellStart"/>
      <w:r w:rsidRPr="00207209">
        <w:rPr>
          <w:rFonts w:hint="eastAsia"/>
          <w:b/>
          <w:bCs/>
          <w:sz w:val="18"/>
          <w:szCs w:val="18"/>
        </w:rPr>
        <w:t>message:'hello</w:t>
      </w:r>
      <w:proofErr w:type="spellEnd"/>
      <w:r w:rsidRPr="00207209">
        <w:rPr>
          <w:rFonts w:hint="eastAsia"/>
          <w:b/>
          <w:bCs/>
          <w:sz w:val="18"/>
          <w:szCs w:val="18"/>
        </w:rPr>
        <w:t>'})，这样的话在</w:t>
      </w:r>
      <w:proofErr w:type="gramStart"/>
      <w:r w:rsidRPr="00207209">
        <w:rPr>
          <w:rFonts w:hint="eastAsia"/>
          <w:b/>
          <w:bCs/>
          <w:sz w:val="18"/>
          <w:szCs w:val="18"/>
        </w:rPr>
        <w:t>服务端就可以</w:t>
      </w:r>
      <w:proofErr w:type="gramEnd"/>
      <w:r w:rsidRPr="00207209">
        <w:rPr>
          <w:rFonts w:hint="eastAsia"/>
          <w:b/>
          <w:bCs/>
          <w:sz w:val="18"/>
          <w:szCs w:val="18"/>
        </w:rPr>
        <w:t>把数据通过函数</w:t>
      </w:r>
      <w:proofErr w:type="gramStart"/>
      <w:r w:rsidRPr="00207209">
        <w:rPr>
          <w:rFonts w:hint="eastAsia"/>
          <w:b/>
          <w:bCs/>
          <w:sz w:val="18"/>
          <w:szCs w:val="18"/>
        </w:rPr>
        <w:t>执行传参的</w:t>
      </w:r>
      <w:proofErr w:type="gramEnd"/>
      <w:r w:rsidRPr="00207209">
        <w:rPr>
          <w:rFonts w:hint="eastAsia"/>
          <w:b/>
          <w:bCs/>
          <w:sz w:val="18"/>
          <w:szCs w:val="18"/>
        </w:rPr>
        <w:t>方式实现数据传递了。</w:t>
      </w:r>
    </w:p>
    <w:p w14:paraId="096D5EE9" w14:textId="68F791D1" w:rsidR="00776D62" w:rsidRPr="003E6780" w:rsidRDefault="00776D62" w:rsidP="003E6780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CA1E653" wp14:editId="772BD264">
            <wp:extent cx="5274310" cy="2345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B992" w14:textId="77777777" w:rsidR="00776D62" w:rsidRPr="00776D62" w:rsidRDefault="00776D62" w:rsidP="00776D62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776D62">
        <w:rPr>
          <w:rFonts w:ascii="微软雅黑" w:eastAsia="微软雅黑" w:hAnsi="微软雅黑" w:hint="eastAsia"/>
          <w:sz w:val="18"/>
          <w:szCs w:val="18"/>
        </w:rPr>
        <w:t>这样下来，就完成了实现</w:t>
      </w:r>
      <w:proofErr w:type="spellStart"/>
      <w:r w:rsidRPr="00776D62">
        <w:rPr>
          <w:rFonts w:ascii="微软雅黑" w:eastAsia="微软雅黑" w:hAnsi="微软雅黑"/>
          <w:sz w:val="18"/>
          <w:szCs w:val="18"/>
        </w:rPr>
        <w:t>jsonp</w:t>
      </w:r>
      <w:proofErr w:type="spellEnd"/>
      <w:r w:rsidRPr="00776D62">
        <w:rPr>
          <w:rFonts w:ascii="微软雅黑" w:eastAsia="微软雅黑" w:hAnsi="微软雅黑"/>
          <w:sz w:val="18"/>
          <w:szCs w:val="18"/>
        </w:rPr>
        <w:t>的跨域。</w:t>
      </w:r>
    </w:p>
    <w:p w14:paraId="1F74E6D0" w14:textId="77777777" w:rsidR="00776D62" w:rsidRPr="00776D62" w:rsidRDefault="00776D62" w:rsidP="00776D62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62C78C0F" w14:textId="77777777" w:rsidR="00776D62" w:rsidRPr="00776D62" w:rsidRDefault="00776D62" w:rsidP="00776D62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776D62">
        <w:rPr>
          <w:rFonts w:ascii="微软雅黑" w:eastAsia="微软雅黑" w:hAnsi="微软雅黑" w:hint="eastAsia"/>
          <w:sz w:val="18"/>
          <w:szCs w:val="18"/>
        </w:rPr>
        <w:t>总结：</w:t>
      </w:r>
    </w:p>
    <w:p w14:paraId="1C54F4C4" w14:textId="04D01F35" w:rsidR="00776D62" w:rsidRDefault="00776D62" w:rsidP="00776D62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776D62">
        <w:rPr>
          <w:rFonts w:ascii="微软雅黑" w:eastAsia="微软雅黑" w:hAnsi="微软雅黑" w:hint="eastAsia"/>
          <w:sz w:val="18"/>
          <w:szCs w:val="18"/>
        </w:rPr>
        <w:t>需要注意的是，</w:t>
      </w:r>
      <w:r w:rsidRPr="00776D62">
        <w:rPr>
          <w:rFonts w:ascii="微软雅黑" w:eastAsia="微软雅黑" w:hAnsi="微软雅黑"/>
          <w:sz w:val="18"/>
          <w:szCs w:val="18"/>
        </w:rPr>
        <w:t>callback参数定义的方法是需要前后端定义好的，具体什么名字，商讨好就可以了。其实</w:t>
      </w:r>
      <w:proofErr w:type="spellStart"/>
      <w:r w:rsidRPr="00776D62">
        <w:rPr>
          <w:rFonts w:ascii="微软雅黑" w:eastAsia="微软雅黑" w:hAnsi="微软雅黑"/>
          <w:sz w:val="18"/>
          <w:szCs w:val="18"/>
        </w:rPr>
        <w:t>jsonp</w:t>
      </w:r>
      <w:proofErr w:type="spellEnd"/>
      <w:r w:rsidRPr="00776D62">
        <w:rPr>
          <w:rFonts w:ascii="微软雅黑" w:eastAsia="微软雅黑" w:hAnsi="微软雅黑"/>
          <w:sz w:val="18"/>
          <w:szCs w:val="18"/>
        </w:rPr>
        <w:t>的整个过程就类似于前端声明好一个函数，后端返回执行函数。执行函数参数中携带所需的数据，整个过程实际非常简单易懂，如有疑问大家可以在下方留言，我会及时回复。</w:t>
      </w:r>
    </w:p>
    <w:p w14:paraId="3F49F8AA" w14:textId="3964D754" w:rsidR="009300FF" w:rsidRPr="009300FF" w:rsidRDefault="009300FF" w:rsidP="009300FF">
      <w:pPr>
        <w:spacing w:line="240" w:lineRule="atLeast"/>
        <w:jc w:val="center"/>
        <w:rPr>
          <w:rFonts w:ascii="微软雅黑" w:eastAsia="微软雅黑" w:hAnsi="微软雅黑" w:hint="eastAsia"/>
          <w:i/>
          <w:iCs/>
          <w:sz w:val="28"/>
          <w:szCs w:val="28"/>
        </w:rPr>
      </w:pPr>
      <w:r w:rsidRPr="009300FF">
        <w:rPr>
          <w:rFonts w:ascii="微软雅黑" w:eastAsia="微软雅黑" w:hAnsi="微软雅黑"/>
          <w:i/>
          <w:iCs/>
          <w:sz w:val="28"/>
          <w:szCs w:val="28"/>
        </w:rPr>
        <w:t>JS</w:t>
      </w:r>
      <w:r w:rsidRPr="009300FF">
        <w:rPr>
          <w:rFonts w:ascii="微软雅黑" w:eastAsia="微软雅黑" w:hAnsi="微软雅黑" w:hint="eastAsia"/>
          <w:i/>
          <w:iCs/>
          <w:sz w:val="28"/>
          <w:szCs w:val="28"/>
        </w:rPr>
        <w:t>延时加载的方式</w:t>
      </w:r>
      <w:bookmarkStart w:id="0" w:name="_GoBack"/>
      <w:bookmarkEnd w:id="0"/>
    </w:p>
    <w:p w14:paraId="6B178DC6" w14:textId="328D6948" w:rsidR="003E6780" w:rsidRPr="003E6780" w:rsidRDefault="00207209" w:rsidP="00776D62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207209">
        <w:drawing>
          <wp:inline distT="0" distB="0" distL="0" distR="0" wp14:anchorId="760CB07E" wp14:editId="05FC3E03">
            <wp:extent cx="5274310" cy="1819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780" w:rsidRPr="003E6780" w:rsidSect="00BE40A0">
      <w:footerReference w:type="default" r:id="rId10"/>
      <w:pgSz w:w="11906" w:h="16838"/>
      <w:pgMar w:top="1440" w:right="1800" w:bottom="1440" w:left="1800" w:header="851" w:footer="992" w:gutter="0"/>
      <w:pgNumType w:fmt="low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C4687" w14:textId="77777777" w:rsidR="004E7F9A" w:rsidRDefault="004E7F9A" w:rsidP="00BE40A0">
      <w:r>
        <w:separator/>
      </w:r>
    </w:p>
  </w:endnote>
  <w:endnote w:type="continuationSeparator" w:id="0">
    <w:p w14:paraId="4D75C275" w14:textId="77777777" w:rsidR="004E7F9A" w:rsidRDefault="004E7F9A" w:rsidP="00BE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299355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406B1D7" w14:textId="5D810698" w:rsidR="00BE40A0" w:rsidRPr="00BE40A0" w:rsidRDefault="00BE40A0">
        <w:pPr>
          <w:pStyle w:val="a6"/>
          <w:jc w:val="center"/>
          <w:rPr>
            <w:sz w:val="28"/>
            <w:szCs w:val="28"/>
          </w:rPr>
        </w:pPr>
        <w:r w:rsidRPr="00BE40A0">
          <w:rPr>
            <w:sz w:val="28"/>
            <w:szCs w:val="28"/>
          </w:rPr>
          <w:fldChar w:fldCharType="begin"/>
        </w:r>
        <w:r w:rsidRPr="00BE40A0">
          <w:rPr>
            <w:sz w:val="28"/>
            <w:szCs w:val="28"/>
          </w:rPr>
          <w:instrText>PAGE   \* MERGEFORMAT</w:instrText>
        </w:r>
        <w:r w:rsidRPr="00BE40A0">
          <w:rPr>
            <w:sz w:val="28"/>
            <w:szCs w:val="28"/>
          </w:rPr>
          <w:fldChar w:fldCharType="separate"/>
        </w:r>
        <w:r w:rsidRPr="00BE40A0">
          <w:rPr>
            <w:sz w:val="28"/>
            <w:szCs w:val="28"/>
            <w:lang w:val="zh-CN"/>
          </w:rPr>
          <w:t>2</w:t>
        </w:r>
        <w:r w:rsidRPr="00BE40A0">
          <w:rPr>
            <w:sz w:val="28"/>
            <w:szCs w:val="28"/>
          </w:rPr>
          <w:fldChar w:fldCharType="end"/>
        </w:r>
      </w:p>
    </w:sdtContent>
  </w:sdt>
  <w:p w14:paraId="1D7ADAC1" w14:textId="77777777" w:rsidR="00BE40A0" w:rsidRDefault="00BE40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D7A42" w14:textId="77777777" w:rsidR="004E7F9A" w:rsidRDefault="004E7F9A" w:rsidP="00BE40A0">
      <w:r>
        <w:separator/>
      </w:r>
    </w:p>
  </w:footnote>
  <w:footnote w:type="continuationSeparator" w:id="0">
    <w:p w14:paraId="6DC9E798" w14:textId="77777777" w:rsidR="004E7F9A" w:rsidRDefault="004E7F9A" w:rsidP="00BE4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2A"/>
    <w:rsid w:val="00207209"/>
    <w:rsid w:val="003E6780"/>
    <w:rsid w:val="004E7F9A"/>
    <w:rsid w:val="005D44C4"/>
    <w:rsid w:val="00686203"/>
    <w:rsid w:val="006F6D70"/>
    <w:rsid w:val="00776D62"/>
    <w:rsid w:val="009300FF"/>
    <w:rsid w:val="00BE40A0"/>
    <w:rsid w:val="00C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00F0"/>
  <w15:chartTrackingRefBased/>
  <w15:docId w15:val="{0528BF92-6C37-47D4-9AEB-624EC3AA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6D62"/>
    <w:rPr>
      <w:b/>
      <w:bCs/>
    </w:rPr>
  </w:style>
  <w:style w:type="paragraph" w:styleId="a4">
    <w:name w:val="header"/>
    <w:basedOn w:val="a"/>
    <w:link w:val="a5"/>
    <w:uiPriority w:val="99"/>
    <w:unhideWhenUsed/>
    <w:rsid w:val="00BE4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4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4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4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龙</dc:creator>
  <cp:keywords/>
  <dc:description/>
  <cp:lastModifiedBy>徐 龙</cp:lastModifiedBy>
  <cp:revision>5</cp:revision>
  <dcterms:created xsi:type="dcterms:W3CDTF">2020-04-02T01:44:00Z</dcterms:created>
  <dcterms:modified xsi:type="dcterms:W3CDTF">2020-04-02T04:04:00Z</dcterms:modified>
</cp:coreProperties>
</file>