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REVOCABLE TRANSFER ON DEATH (TOD) DEED</w:t>
      </w:r>
    </w:p>
    <w:p>
      <w:pPr>
        <w:spacing w:before="0" w:after="360"/>
        <w:jc w:val="center"/>
      </w:pPr>
      <w:r>
        <w:rPr>
          <w:i/>
          <w:color w:val="4A5568"/>
          <w:sz w:val="24"/>
        </w:rPr>
        <w:t>Statutory Real Property Beneficiary Designation</w:t>
      </w:r>
    </w:p>
    <w:p>
      <w:pPr>
        <w:spacing w:after="120" w:line="276" w:lineRule="auto"/>
      </w:pPr>
      <w:r>
        <w:t>After Recording Return To:</w:t>
        <w:br/>
        <w:t>Name: ARTHUR PENDELTON</w:t>
        <w:br/>
        <w:t>Address: 742 Evergreen Terrace, Austin, TX 78701</w:t>
        <w:br/>
        <w:br/>
        <w:t>NOTICE OF CONFIDENTIALITY RIGHTS: IF YOU ARE A NATURAL PERSON, YOU MAY REMOVE OR STRIKE ANY OR ALL OF THE FOLLOWING INFORMATION FROM ANY INSTRUMENT THAT TRANSFERS AN INTEREST IN REAL PROPERTY BEFORE IT IS FILED FOR RECORD IN THE PUBLIC RECORDS: YOUR SOCIAL SECURITY NUMBER OR YOUR DRIVER'S LICENSE NUMBER.</w:t>
      </w:r>
    </w:p>
    <w:p>
      <w:pPr>
        <w:keepNext/>
        <w:spacing w:before="280" w:after="120"/>
      </w:pPr>
      <w:r>
        <w:rPr>
          <w:b/>
          <w:color w:val="1B365D"/>
          <w:sz w:val="26"/>
        </w:rPr>
        <w:t>Section 1: OWNER (GRANTOR) INFORMATION</w:t>
      </w:r>
    </w:p>
    <w:p>
      <w:pPr>
        <w:spacing w:after="120" w:line="276" w:lineRule="auto"/>
      </w:pPr>
      <w:r>
        <w:t>Grantor: I, ARTHUR PENDELTON, currently residing at 742 Evergreen Terrace, Austin, Travis County, Texas 78701, being of sound mind and legal capacity, hereby execute this Revocable Transfer on Death Deed.</w:t>
      </w:r>
    </w:p>
    <w:p>
      <w:pPr>
        <w:keepNext/>
        <w:spacing w:before="280" w:after="120"/>
      </w:pPr>
      <w:r>
        <w:rPr>
          <w:b/>
          <w:color w:val="1B365D"/>
          <w:sz w:val="26"/>
        </w:rPr>
        <w:t>Section 2: LEGAL DESCRIPTION OF REAL PROPERTY</w:t>
      </w:r>
    </w:p>
    <w:p>
      <w:pPr>
        <w:spacing w:after="120" w:line="276" w:lineRule="auto"/>
      </w:pPr>
      <w:r>
        <w:rPr>
          <w:b/>
        </w:rPr>
        <w:t xml:space="preserve">2.1 Property Address: </w:t>
      </w:r>
      <w:r>
        <w:t>742 Evergreen Terrace, Austin, TX 78701, located in Travis County, State of Texas (Tax Parcel / Assessor's ID No.: #02-1402-0911).</w:t>
      </w:r>
    </w:p>
    <w:p>
      <w:pPr>
        <w:spacing w:after="120" w:line="276" w:lineRule="auto"/>
      </w:pPr>
      <w:r>
        <w:rPr>
          <w:b/>
        </w:rPr>
        <w:t xml:space="preserve">2.2 Complete Legal Description: </w:t>
      </w:r>
      <w:r>
        <w:t>At my death, I transfer my interest in the real property legally described as follows:</w:t>
        <w:br/>
        <w:t>Lot 14, Block 3, Oak Tree Subdivision, City of Austin, Travis County, Texas, according to the map or plat recorded in Volume 84, Page 12 of the Plat Records of Travis County, Texas.</w:t>
      </w:r>
    </w:p>
    <w:p>
      <w:pPr>
        <w:keepNext/>
        <w:spacing w:before="280" w:after="120"/>
      </w:pPr>
      <w:r>
        <w:rPr>
          <w:b/>
          <w:color w:val="1B365D"/>
          <w:sz w:val="26"/>
        </w:rPr>
        <w:t>Section 3: DESIGNATION OF PRIMARY BENEFICIARY(IES)</w:t>
      </w:r>
    </w:p>
    <w:p>
      <w:pPr>
        <w:spacing w:after="120" w:line="276" w:lineRule="auto"/>
      </w:pPr>
      <w:r>
        <w:t>I designate the following person as Primary Beneficiary to receive all of my right, title, and interest in the described real property upon my death:</w:t>
        <w:br/>
        <w:t>• Full Legal Name: Eleanor Vance Pendelton</w:t>
        <w:br/>
        <w:t>• Relationship: Spouse</w:t>
        <w:br/>
        <w:t>• Mailing Address: 742 Evergreen Terrace, Austin, TX 78701</w:t>
        <w:br/>
        <w:t>• Share / Tenancy: 100% Fee Simple</w:t>
      </w:r>
    </w:p>
    <w:p>
      <w:pPr>
        <w:keepNext/>
        <w:spacing w:before="280" w:after="120"/>
      </w:pPr>
      <w:r>
        <w:rPr>
          <w:b/>
          <w:color w:val="1B365D"/>
          <w:sz w:val="26"/>
        </w:rPr>
        <w:t>Section 4: DESIGNATION OF ALTERNATE (CONTINGENT) BENEFICIARY(IES)</w:t>
      </w:r>
    </w:p>
    <w:p>
      <w:pPr>
        <w:spacing w:after="120" w:line="276" w:lineRule="auto"/>
      </w:pPr>
      <w:r>
        <w:t>If the Primary Beneficiary named above does not survive me, I designate the following Alternate Beneficiaries to take equal shares:</w:t>
        <w:br/>
        <w:t>• Alternate 1: Chloe Pendelton (Daughter), 742 Evergreen Terrace, Austin, TX 78701 (50% Share)</w:t>
        <w:br/>
        <w:t>• Alternate 2: Liam Pendelton (Son), 742 Evergreen Terrace, Austin, TX 78701 (50% Share)</w:t>
      </w:r>
    </w:p>
    <w:p>
      <w:pPr>
        <w:keepNext/>
        <w:spacing w:before="280" w:after="120"/>
      </w:pPr>
      <w:r>
        <w:rPr>
          <w:b/>
          <w:color w:val="1B365D"/>
          <w:sz w:val="26"/>
        </w:rPr>
        <w:t>Section 5: TERMS, RESERVATION OF RIGHTS, AND STATUTORY WARNINGS</w:t>
      </w:r>
    </w:p>
    <w:p>
      <w:pPr>
        <w:spacing w:after="120" w:line="276" w:lineRule="auto"/>
      </w:pPr>
      <w:r>
        <w:rPr>
          <w:b/>
        </w:rPr>
        <w:t xml:space="preserve">5.1 No Present Interest Transferred: </w:t>
      </w:r>
      <w:r>
        <w:t>This Transfer on Death Deed is revocable. It does not transfer any ownership, right, title, or interest in the property until my death. During my lifetime, I retain full power to sell, encumber, mortgage, lease, or otherwise dispose of the property without the consent of or notice to any beneficiary designated herein.</w:t>
      </w:r>
    </w:p>
    <w:p>
      <w:pPr>
        <w:spacing w:after="120" w:line="276" w:lineRule="auto"/>
      </w:pPr>
      <w:r>
        <w:rPr>
          <w:b/>
        </w:rPr>
        <w:t xml:space="preserve">5.2 Right to Revoke: </w:t>
      </w:r>
      <w:r>
        <w:t>I retain the absolute right to revoke this deed at any time prior to my death by executing, acknowledging, and recording in the deed records of Travis County, before my death, an instrument of revocation or a subsequent Transfer on Death Deed.</w:t>
      </w:r>
    </w:p>
    <w:p>
      <w:pPr>
        <w:spacing w:after="120" w:line="276" w:lineRule="auto"/>
      </w:pPr>
      <w:r>
        <w:rPr>
          <w:b/>
        </w:rPr>
        <w:t xml:space="preserve">5.3 Encumbrances: </w:t>
      </w:r>
      <w:r>
        <w:t>The beneficiaries take the property subject to all conveyances, encumbrances, assignments, contracts, mortgages, liens, and other interests to which the property is subject at my death.</w:t>
      </w:r>
    </w:p>
    <w:p>
      <w:pPr>
        <w:spacing w:after="120" w:line="276" w:lineRule="auto"/>
      </w:pPr>
      <w:r>
        <w:rPr>
          <w:b/>
        </w:rPr>
        <w:t xml:space="preserve">5.4 Recording Requirement Warning: </w:t>
      </w:r>
      <w:r>
        <w:t>IMPORTANT: TO BE EFFECTIVE, THIS DEED MUST BE SIGNED, NOTARIZED, AND RECORDED IN THE COUNTY CLERK'S OFFICE OF TRAVIS COUNTY PRIOR TO THE DEATH OF THE OWNER.</w:t>
      </w:r>
    </w:p>
    <w:p>
      <w:pPr>
        <w:spacing w:after="120" w:line="276" w:lineRule="auto"/>
      </w:pPr>
      <w:r>
        <w:t>EXECUTED this ______ day of ________________________, 20____.</w:t>
      </w:r>
    </w:p>
    <w:p>
      <w:pPr>
        <w:spacing w:before="360" w:after="40"/>
      </w:pPr>
      <w:r>
        <w:rPr>
          <w:b/>
        </w:rPr>
        <w:t>__________________________________________________</w:t>
      </w:r>
    </w:p>
    <w:p>
      <w:pPr>
        <w:spacing w:after="240"/>
      </w:pPr>
      <w:r>
        <w:rPr>
          <w:b/>
        </w:rPr>
        <w:t>ARTHUR PENDELTON, Grantor/Owner</w:t>
      </w:r>
    </w:p>
    <w:p>
      <w:pPr>
        <w:keepNext/>
        <w:spacing w:before="280" w:after="120"/>
      </w:pPr>
      <w:r>
        <w:rPr>
          <w:b/>
          <w:color w:val="1B365D"/>
          <w:sz w:val="26"/>
        </w:rPr>
        <w:t>NOTARY ACKNOWLEDGMENT</w:t>
      </w:r>
    </w:p>
    <w:p>
      <w:pPr>
        <w:spacing w:after="120" w:line="276" w:lineRule="auto"/>
      </w:pPr>
      <w:r>
        <w:t>STATE OF TEXAS</w:t>
        <w:br/>
        <w:t>COUNTY OF TRAVIS</w:t>
        <w:br/>
        <w:br/>
        <w:t>Before me, the undersigned authority, on this day personally appeared ARTHUR PENDELTON, known to me to be the person whose name is subscribed to the foregoing instrument, and acknowledged to me that he executed the same for the purposes and consideration therein expressed.</w:t>
        <w:br/>
        <w:br/>
        <w:t>Given under my hand and seal of office this ______ day of ________________________, 20____.</w:t>
        <w:br/>
        <w:br/>
        <w:t>__________________________________________________</w:t>
        <w:br/>
        <w:t>Notary Public, State of Texas</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