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b/>
          <w:color w:val="1B365D"/>
          <w:sz w:val="32"/>
        </w:rPr>
        <w:t>STATUTORY DURABLE FINANCIAL POWER OF ATTORNEY</w:t>
      </w:r>
    </w:p>
    <w:p>
      <w:pPr>
        <w:spacing w:before="0" w:after="360"/>
        <w:jc w:val="center"/>
      </w:pPr>
      <w:r>
        <w:rPr>
          <w:i/>
          <w:color w:val="4A5568"/>
          <w:sz w:val="24"/>
        </w:rPr>
        <w:t>General &amp; Financial Asset Management Mandate</w:t>
      </w:r>
    </w:p>
    <w:p>
      <w:pPr>
        <w:spacing w:after="120" w:line="276" w:lineRule="auto"/>
      </w:pPr>
      <w:r>
        <w:t>NOTICE: THE POWERS GRANTED BY THIS DOCUMENT ARE BROAD AND SWEEPING. IF YOU HAVE ANY QUESTIONS ABOUT THESE POWERS, OBTAIN COMPETENT LEGAL ADVICE. THIS DOCUMENT DOES NOT AUTHORIZE ANYONE TO MAKE MEDICAL AND OTHER HEALTH-CARE DECISIONS FOR YOU. YOU MAY REVOKE THIS POWER OF ATTORNEY IF YOU LATER WISH TO DO SO.</w:t>
      </w:r>
    </w:p>
    <w:p>
      <w:pPr>
        <w:keepNext/>
        <w:spacing w:before="280" w:after="120"/>
      </w:pPr>
      <w:r>
        <w:rPr>
          <w:b/>
          <w:color w:val="1B365D"/>
          <w:sz w:val="26"/>
        </w:rPr>
        <w:t>Article I: APPOINTMENT OF AGENT (ATTORNEY-IN-FACT)</w:t>
      </w:r>
    </w:p>
    <w:p>
      <w:pPr>
        <w:spacing w:after="120" w:line="276" w:lineRule="auto"/>
      </w:pPr>
      <w:r>
        <w:rPr>
          <w:b/>
        </w:rPr>
        <w:t xml:space="preserve">Section 1.01 Principal &amp; Primary Agent: </w:t>
      </w:r>
      <w:r>
        <w:t>I, ARTHUR PENDELTON, residing at 742 Evergreen Terrace, Austin, TX 78701, hereby appoint Eleanor Vance Pendelton, residing at 742 Evergreen Terrace, Austin, TX 78701, Phone: (512) 555-0143, as my Agent (attorney-in-fact) to act for me in any lawful way with respect to the subjects initialed in Article II below.</w:t>
      </w:r>
    </w:p>
    <w:p>
      <w:pPr>
        <w:spacing w:after="120" w:line="276" w:lineRule="auto"/>
      </w:pPr>
      <w:r>
        <w:rPr>
          <w:b/>
        </w:rPr>
        <w:t xml:space="preserve">Section 1.02 Successor Agent(s): </w:t>
      </w:r>
      <w:r>
        <w:t>If Eleanor Vance Pendelton resigns, dies, becomes incapacitated, is not qualified to serve, or declines to serve, I appoint Julian M. Pendelton, residing at 1040 West Peachtree St, Atlanta, GA 30309, Phone: (404) 555-0199, as my successor Agent. If he is also unable or unwilling to serve, I appoint Clara Vance, residing at 1802 South Congress Ave, Austin, TX 78704, Phone: (512) 555-0188, as second alternate Agent.</w:t>
      </w:r>
    </w:p>
    <w:p>
      <w:pPr>
        <w:keepNext/>
        <w:spacing w:before="280" w:after="120"/>
      </w:pPr>
      <w:r>
        <w:rPr>
          <w:b/>
          <w:color w:val="1B365D"/>
          <w:sz w:val="26"/>
        </w:rPr>
        <w:t>Article II: GRANT OF GENERAL POWERS</w:t>
      </w:r>
    </w:p>
    <w:p>
      <w:pPr>
        <w:spacing w:after="120" w:line="276" w:lineRule="auto"/>
      </w:pPr>
      <w:r>
        <w:t>TO GRANT ALL OF THE FOLLOWING POWERS, INITIAL THE LINE IN FRONT OF (O) AND IGNORE THE LINES IN FRONT OF THE OTHER POWERS:</w:t>
      </w:r>
    </w:p>
    <w:p>
      <w:pPr>
        <w:spacing w:after="120" w:line="276" w:lineRule="auto"/>
      </w:pPr>
      <w:r>
        <w:t>____ (A) Real property transactions;</w:t>
      </w:r>
    </w:p>
    <w:p>
      <w:pPr>
        <w:spacing w:after="120" w:line="276" w:lineRule="auto"/>
      </w:pPr>
      <w:r>
        <w:t>____ (B) Tangible personal property transactions;</w:t>
      </w:r>
    </w:p>
    <w:p>
      <w:pPr>
        <w:spacing w:after="120" w:line="276" w:lineRule="auto"/>
      </w:pPr>
      <w:r>
        <w:t>____ (C) Stock and bond transactions;</w:t>
      </w:r>
    </w:p>
    <w:p>
      <w:pPr>
        <w:spacing w:after="120" w:line="276" w:lineRule="auto"/>
      </w:pPr>
      <w:r>
        <w:t>____ (D) Commodity and option transactions;</w:t>
      </w:r>
    </w:p>
    <w:p>
      <w:pPr>
        <w:spacing w:after="120" w:line="276" w:lineRule="auto"/>
      </w:pPr>
      <w:r>
        <w:t>____ (E) Banking and other financial institution transactions;</w:t>
      </w:r>
    </w:p>
    <w:p>
      <w:pPr>
        <w:spacing w:after="120" w:line="276" w:lineRule="auto"/>
      </w:pPr>
      <w:r>
        <w:t>____ (F) Business operating transactions;</w:t>
      </w:r>
    </w:p>
    <w:p>
      <w:pPr>
        <w:spacing w:after="120" w:line="276" w:lineRule="auto"/>
      </w:pPr>
      <w:r>
        <w:t>____ (G) Insurance and annuity transactions;</w:t>
      </w:r>
    </w:p>
    <w:p>
      <w:pPr>
        <w:spacing w:after="120" w:line="276" w:lineRule="auto"/>
      </w:pPr>
      <w:r>
        <w:t>____ (H) Estate, trust, and other beneficiary transactions;</w:t>
      </w:r>
    </w:p>
    <w:p>
      <w:pPr>
        <w:spacing w:after="120" w:line="276" w:lineRule="auto"/>
      </w:pPr>
      <w:r>
        <w:t>____ (I) Claims and litigation;</w:t>
      </w:r>
    </w:p>
    <w:p>
      <w:pPr>
        <w:spacing w:after="120" w:line="276" w:lineRule="auto"/>
      </w:pPr>
      <w:r>
        <w:t>____ (J) Personal and family maintenance;</w:t>
      </w:r>
    </w:p>
    <w:p>
      <w:pPr>
        <w:spacing w:after="120" w:line="276" w:lineRule="auto"/>
      </w:pPr>
      <w:r>
        <w:t>____ (K) Benefits from social security, Medicare, Medicaid, or other governmental programs;</w:t>
      </w:r>
    </w:p>
    <w:p>
      <w:pPr>
        <w:spacing w:after="120" w:line="276" w:lineRule="auto"/>
      </w:pPr>
      <w:r>
        <w:t>____ (L) Retirement plan transactions;</w:t>
      </w:r>
    </w:p>
    <w:p>
      <w:pPr>
        <w:spacing w:after="120" w:line="276" w:lineRule="auto"/>
      </w:pPr>
      <w:r>
        <w:t>____ (M) Tax matters;</w:t>
      </w:r>
    </w:p>
    <w:p>
      <w:pPr>
        <w:spacing w:after="120" w:line="276" w:lineRule="auto"/>
      </w:pPr>
      <w:r>
        <w:t>____ (N) Digital assets and electronic communications;</w:t>
      </w:r>
    </w:p>
    <w:p>
      <w:pPr>
        <w:spacing w:after="120" w:line="276" w:lineRule="auto"/>
      </w:pPr>
      <w:r>
        <w:rPr>
          <w:b/>
        </w:rPr>
        <w:t xml:space="preserve">INITIALED: </w:t>
      </w:r>
      <w:r>
        <w:t>[ AP ] (O) ALL OF THE POWERS LISTED IN (A) THROUGH (N) ABOVE.</w:t>
      </w:r>
    </w:p>
    <w:p>
      <w:pPr>
        <w:keepNext/>
        <w:spacing w:before="280" w:after="120"/>
      </w:pPr>
      <w:r>
        <w:rPr>
          <w:b/>
          <w:color w:val="1B365D"/>
          <w:sz w:val="26"/>
        </w:rPr>
        <w:t>Article III: DURABILITY &amp; EFFECTIVE DATE ELECTION</w:t>
      </w:r>
    </w:p>
    <w:p>
      <w:pPr>
        <w:spacing w:after="120" w:line="276" w:lineRule="auto"/>
      </w:pPr>
      <w:r>
        <w:rPr>
          <w:b/>
        </w:rPr>
        <w:t xml:space="preserve">Section 3.01 Durability Clause: </w:t>
      </w:r>
      <w:r>
        <w:t>THIS POWER OF ATTORNEY IS NOT AFFECTED BY MY SUBSEQUENT DISABILITY OR INCAPACITY.</w:t>
      </w:r>
    </w:p>
    <w:p>
      <w:pPr>
        <w:spacing w:after="120" w:line="276" w:lineRule="auto"/>
      </w:pPr>
      <w:r>
        <w:rPr>
          <w:b/>
        </w:rPr>
        <w:t xml:space="preserve">Section 3.02 Effective Date: </w:t>
      </w:r>
      <w:r>
        <w:t>[ AP ] Option A - Immediate: This Power of Attorney is effective immediately upon execution and shall continue until revoked by me or until my death.</w:t>
      </w:r>
    </w:p>
    <w:p>
      <w:pPr>
        <w:keepNext/>
        <w:spacing w:before="280" w:after="120"/>
      </w:pPr>
      <w:r>
        <w:rPr>
          <w:b/>
          <w:color w:val="1B365D"/>
          <w:sz w:val="26"/>
        </w:rPr>
        <w:t>Article IV: ADMINISTRATIVE PROVISIONS &amp; THIRD-PARTY RELIANCE</w:t>
      </w:r>
    </w:p>
    <w:p>
      <w:pPr>
        <w:spacing w:after="120" w:line="276" w:lineRule="auto"/>
      </w:pPr>
      <w:r>
        <w:rPr>
          <w:b/>
        </w:rPr>
        <w:t xml:space="preserve">Section 4.01 Compensation and Reimbursement: </w:t>
      </w:r>
      <w:r>
        <w:t>My Agent shall be entitled to reimbursement for all reasonable out-of-pocket expenses incurred on my behalf, and shall serve without compensation.</w:t>
      </w:r>
    </w:p>
    <w:p>
      <w:pPr>
        <w:spacing w:after="120" w:line="276" w:lineRule="auto"/>
      </w:pPr>
      <w:r>
        <w:rPr>
          <w:b/>
        </w:rPr>
        <w:t xml:space="preserve">Section 4.02 Third-Party Indemnification: </w:t>
      </w:r>
      <w:r>
        <w:t>Any third party who receives a copy or facsimile of this document may act under it. Revocation of this power of attorney is not effective as to a third party until the third party has actual knowledge of the revocation. I agree to indemnify the third party for any claims that arise against the third party because of reliance on this power of attorney.</w:t>
      </w:r>
    </w:p>
    <w:p>
      <w:pPr>
        <w:spacing w:after="120" w:line="276" w:lineRule="auto"/>
      </w:pPr>
      <w:r>
        <w:rPr>
          <w:b/>
        </w:rPr>
        <w:t xml:space="preserve">Section 4.03 Nomination of Guardian of Estate: </w:t>
      </w:r>
      <w:r>
        <w:t>If it becomes necessary for a court to appoint a guardian or conservator of my estate, I nominate my Agent named in Article I to serve without bond.</w:t>
      </w:r>
    </w:p>
    <w:p>
      <w:pPr>
        <w:spacing w:after="120" w:line="276" w:lineRule="auto"/>
      </w:pPr>
      <w:r>
        <w:rPr>
          <w:b/>
        </w:rPr>
        <w:t xml:space="preserve">Section 4.04 Special Instructions: </w:t>
      </w:r>
      <w:r>
        <w:t>NONE.</w:t>
      </w:r>
    </w:p>
    <w:p>
      <w:pPr>
        <w:spacing w:after="120" w:line="276" w:lineRule="auto"/>
      </w:pPr>
      <w:r>
        <w:t>SIGNED on this ______ day of ________________________, 20____.</w:t>
      </w:r>
    </w:p>
    <w:p>
      <w:pPr>
        <w:spacing w:before="360" w:after="40"/>
      </w:pPr>
      <w:r>
        <w:rPr>
          <w:b/>
        </w:rPr>
        <w:t>__________________________________________________</w:t>
      </w:r>
    </w:p>
    <w:p>
      <w:pPr>
        <w:spacing w:after="240"/>
      </w:pPr>
      <w:r>
        <w:rPr>
          <w:b/>
        </w:rPr>
        <w:t>ARTHUR PENDELTON, Principal</w:t>
      </w:r>
    </w:p>
    <w:p>
      <w:pPr>
        <w:keepNext/>
        <w:spacing w:before="280" w:after="120"/>
      </w:pPr>
      <w:r>
        <w:rPr>
          <w:b/>
          <w:color w:val="1B365D"/>
          <w:sz w:val="26"/>
        </w:rPr>
        <w:t>NOTARY ACKNOWLEDGMENT</w:t>
      </w:r>
    </w:p>
    <w:p>
      <w:pPr>
        <w:spacing w:after="120" w:line="276" w:lineRule="auto"/>
      </w:pPr>
      <w:r>
        <w:t>STATE OF TEXAS</w:t>
        <w:br/>
        <w:t>COUNTY OF TRAVIS</w:t>
        <w:br/>
        <w:br/>
        <w:t>Before me, the undersigned authority, on this day personally appeared ARTHUR PENDELTON, known to me to be the person whose name is subscribed to the foregoing instrument, and acknowledged to me that he executed the same for the purposes and consideration therein expressed.</w:t>
        <w:br/>
        <w:br/>
        <w:t>Given under my hand and seal of office this ______ day of ________________________, 20____.</w:t>
        <w:br/>
        <w:br/>
        <w:t>__________________________________________________</w:t>
        <w:br/>
        <w:t>Notary Public, State of Texas</w:t>
        <w:br/>
        <w:t>My Commission Expires: _______________________</w:t>
      </w:r>
    </w:p>
    <w:p>
      <w:pPr>
        <w:keepNext/>
        <w:spacing w:before="280" w:after="120"/>
      </w:pPr>
      <w:r>
        <w:rPr>
          <w:b/>
          <w:color w:val="1B365D"/>
          <w:sz w:val="26"/>
        </w:rPr>
        <w:t>AGENT'S CERTIFICATION &amp; ACCEPTANCE</w:t>
      </w:r>
    </w:p>
    <w:p>
      <w:pPr>
        <w:spacing w:after="120" w:line="276" w:lineRule="auto"/>
      </w:pPr>
      <w:r>
        <w:t>I, Eleanor Vance Pendelton, have read the attached Durable Financial Power of Attorney and acknowledge my legal fiduciary duties as Agent (including the duty to act in good faith, within the scope of authority granted, and in the Principal's best interest, keeping records of all receipts and disbursements).</w:t>
      </w:r>
    </w:p>
    <w:p>
      <w:pPr>
        <w:spacing w:after="120" w:line="276" w:lineRule="auto"/>
      </w:pPr>
      <w:r>
        <w:t>Date: ____________________</w:t>
        <w:br/>
        <w:br/>
        <w:t>__________________________________________________</w:t>
        <w:br/>
        <w:t>Eleanor Vance Pendelton, Agent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