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5927" w14:textId="77777777" w:rsidR="000C5534" w:rsidRDefault="00000000">
      <w:pPr>
        <w:pStyle w:val="Title"/>
        <w:spacing w:after="100"/>
      </w:pPr>
      <w:r>
        <w:rPr>
          <w:rFonts w:ascii="Aptos" w:hAnsi="Aptos"/>
          <w:b/>
          <w:color w:val="000000"/>
          <w:sz w:val="44"/>
        </w:rPr>
        <w:t>Business Objective and Metrics</w:t>
      </w:r>
    </w:p>
    <w:p w14:paraId="315016F8" w14:textId="77777777" w:rsidR="000C5534" w:rsidRDefault="00000000">
      <w:pPr>
        <w:spacing w:after="280"/>
      </w:pPr>
      <w:r>
        <w:rPr>
          <w:color w:val="595959"/>
          <w:sz w:val="22"/>
        </w:rPr>
        <w:t>Coinbase Streaming Data Platform</w:t>
      </w:r>
    </w:p>
    <w:p w14:paraId="688DEDDA" w14:textId="77777777" w:rsidR="000C5534" w:rsidRDefault="00000000">
      <w:pPr>
        <w:spacing w:after="160"/>
      </w:pPr>
      <w:r>
        <w:rPr>
          <w:color w:val="000000"/>
        </w:rPr>
        <w:t>This document defines the business purpose, first-release scope, and success metrics for the project. The platform will turn public Coinbase market events into trustworthy real-time and historical market insights. It is an analytics and monitoring platform, not a trading system.</w:t>
      </w:r>
    </w:p>
    <w:p w14:paraId="27EAA228" w14:textId="77777777" w:rsidR="000C5534" w:rsidRDefault="00000000">
      <w:pPr>
        <w:pStyle w:val="Heading1"/>
        <w:spacing w:before="280" w:after="100"/>
      </w:pPr>
      <w:r>
        <w:rPr>
          <w:rFonts w:ascii="Aptos" w:hAnsi="Aptos"/>
          <w:color w:val="000000"/>
        </w:rPr>
        <w:t>Business Objective</w:t>
      </w:r>
    </w:p>
    <w:p w14:paraId="6F5BA9D3" w14:textId="77777777" w:rsidR="000C5534" w:rsidRDefault="00000000">
      <w:pPr>
        <w:spacing w:after="120"/>
      </w:pPr>
      <w:r>
        <w:rPr>
          <w:color w:val="000000"/>
        </w:rPr>
        <w:t>Build a real-time crypto market-intelligence platform that enables a user to monitor selected Coinbase markets, understand recent market activity, and explore historical behavior through dependable dashboards and warehouse analytics.</w:t>
      </w:r>
    </w:p>
    <w:p w14:paraId="2A8F06EE" w14:textId="77777777" w:rsidR="000C5534" w:rsidRDefault="00000000">
      <w:pPr>
        <w:pStyle w:val="Heading1"/>
        <w:spacing w:before="280" w:after="100"/>
      </w:pPr>
      <w:r>
        <w:rPr>
          <w:rFonts w:ascii="Aptos" w:hAnsi="Aptos"/>
          <w:color w:val="000000"/>
        </w:rPr>
        <w:t>Business Questions</w:t>
      </w:r>
    </w:p>
    <w:p w14:paraId="4C0994ED" w14:textId="77777777" w:rsidR="000C5534" w:rsidRDefault="00000000">
      <w:pPr>
        <w:pStyle w:val="ListBullet"/>
        <w:spacing w:after="60"/>
      </w:pPr>
      <w:r>
        <w:rPr>
          <w:color w:val="000000"/>
        </w:rPr>
        <w:t>What is the latest market price for BTC-USD, ETH-USD, and SOL-USD?</w:t>
      </w:r>
    </w:p>
    <w:p w14:paraId="26A33858" w14:textId="77777777" w:rsidR="000C5534" w:rsidRDefault="00000000">
      <w:pPr>
        <w:pStyle w:val="ListBullet"/>
        <w:spacing w:after="60"/>
      </w:pPr>
      <w:r>
        <w:rPr>
          <w:color w:val="000000"/>
        </w:rPr>
        <w:t>How has each product moved over the last 1, 5, and 15 minutes?</w:t>
      </w:r>
    </w:p>
    <w:p w14:paraId="5EB53F30" w14:textId="77777777" w:rsidR="000C5534" w:rsidRDefault="00000000">
      <w:pPr>
        <w:pStyle w:val="ListBullet"/>
        <w:spacing w:after="60"/>
      </w:pPr>
      <w:r>
        <w:rPr>
          <w:color w:val="000000"/>
        </w:rPr>
        <w:t>How much market activity and dollar volume occurred in the selected time window?</w:t>
      </w:r>
    </w:p>
    <w:p w14:paraId="6A460F9E" w14:textId="77777777" w:rsidR="000C5534" w:rsidRDefault="00000000">
      <w:pPr>
        <w:pStyle w:val="ListBullet"/>
        <w:spacing w:after="60"/>
      </w:pPr>
      <w:r>
        <w:rPr>
          <w:color w:val="000000"/>
        </w:rPr>
        <w:t>Has the market become unusually volatile or active?</w:t>
      </w:r>
    </w:p>
    <w:p w14:paraId="1CD211EB" w14:textId="77777777" w:rsidR="000C5534" w:rsidRDefault="00000000">
      <w:pPr>
        <w:pStyle w:val="ListBullet"/>
        <w:spacing w:after="60"/>
      </w:pPr>
      <w:r>
        <w:rPr>
          <w:color w:val="000000"/>
        </w:rPr>
        <w:t>Are events flowing through the pipeline completely and with acceptable freshness?</w:t>
      </w:r>
    </w:p>
    <w:p w14:paraId="42061EF7" w14:textId="77777777" w:rsidR="000C5534" w:rsidRDefault="00000000">
      <w:pPr>
        <w:pStyle w:val="Heading1"/>
        <w:spacing w:before="280" w:after="100"/>
      </w:pPr>
      <w:r>
        <w:rPr>
          <w:rFonts w:ascii="Aptos" w:hAnsi="Aptos"/>
          <w:color w:val="000000"/>
        </w:rPr>
        <w:t>First Release Scope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0C5534" w14:paraId="7019FE19" w14:textId="77777777"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EC537" w14:textId="77777777" w:rsidR="000C55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Included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0C6DE" w14:textId="77777777" w:rsidR="000C55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Not Included</w:t>
            </w:r>
          </w:p>
        </w:tc>
      </w:tr>
      <w:tr w:rsidR="000C5534" w14:paraId="0E41BADB" w14:textId="77777777"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601EA" w14:textId="77777777" w:rsidR="000C5534" w:rsidRDefault="00000000">
            <w:r>
              <w:rPr>
                <w:color w:val="000000"/>
                <w:sz w:val="18"/>
              </w:rPr>
              <w:t>Public Coinbase spot-market data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4392A" w14:textId="77777777" w:rsidR="000C5534" w:rsidRDefault="00000000">
            <w:r>
              <w:rPr>
                <w:color w:val="000000"/>
                <w:sz w:val="18"/>
              </w:rPr>
              <w:t>Order placement or automated trading</w:t>
            </w:r>
          </w:p>
        </w:tc>
      </w:tr>
      <w:tr w:rsidR="000C5534" w14:paraId="1F26618A" w14:textId="77777777"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A18B0" w14:textId="77777777" w:rsidR="000C5534" w:rsidRDefault="00000000">
            <w:r>
              <w:rPr>
                <w:color w:val="000000"/>
                <w:sz w:val="18"/>
              </w:rPr>
              <w:t>BTC-USD, ETH-USD, and SOL-USD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1C319" w14:textId="77777777" w:rsidR="000C5534" w:rsidRDefault="00000000">
            <w:r>
              <w:rPr>
                <w:color w:val="000000"/>
                <w:sz w:val="18"/>
              </w:rPr>
              <w:t>Private account, wallet, or portfolio data</w:t>
            </w:r>
          </w:p>
        </w:tc>
      </w:tr>
      <w:tr w:rsidR="000C5534" w14:paraId="4FA5A447" w14:textId="77777777"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89B3D" w14:textId="77777777" w:rsidR="000C5534" w:rsidRDefault="00000000">
            <w:r>
              <w:rPr>
                <w:color w:val="000000"/>
                <w:sz w:val="18"/>
              </w:rPr>
              <w:t>Live dashboard, historical aggregates, and pipeline health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83E2B" w14:textId="77777777" w:rsidR="000C5534" w:rsidRDefault="00000000">
            <w:r>
              <w:rPr>
                <w:color w:val="000000"/>
                <w:sz w:val="18"/>
              </w:rPr>
              <w:t>Investment recommendations or trading signals</w:t>
            </w:r>
          </w:p>
        </w:tc>
      </w:tr>
      <w:tr w:rsidR="000C5534" w14:paraId="578F98A3" w14:textId="77777777"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C1B86" w14:textId="77777777" w:rsidR="000C5534" w:rsidRDefault="00000000">
            <w:r>
              <w:rPr>
                <w:color w:val="000000"/>
                <w:sz w:val="18"/>
              </w:rPr>
              <w:t>Price, activity, volume, candles, and alerts</w:t>
            </w:r>
          </w:p>
        </w:tc>
        <w:tc>
          <w:tcPr>
            <w:tcW w:w="4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8B474" w14:textId="77777777" w:rsidR="000C5534" w:rsidRDefault="00000000">
            <w:r>
              <w:rPr>
                <w:color w:val="000000"/>
                <w:sz w:val="18"/>
              </w:rPr>
              <w:t>Complex order-book liquidity analytics in the first release</w:t>
            </w:r>
          </w:p>
        </w:tc>
      </w:tr>
    </w:tbl>
    <w:p w14:paraId="3ADF7E88" w14:textId="77777777" w:rsidR="000C5534" w:rsidRDefault="000C5534">
      <w:pPr>
        <w:spacing w:after="60"/>
      </w:pPr>
    </w:p>
    <w:p w14:paraId="2B05EEAA" w14:textId="77777777" w:rsidR="000C5534" w:rsidRDefault="00000000">
      <w:pPr>
        <w:pStyle w:val="Heading1"/>
        <w:spacing w:before="280" w:after="100"/>
      </w:pPr>
      <w:r>
        <w:rPr>
          <w:rFonts w:ascii="Aptos" w:hAnsi="Aptos"/>
          <w:color w:val="000000"/>
        </w:rPr>
        <w:t>Core Market Metrics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3744"/>
        <w:gridCol w:w="3816"/>
      </w:tblGrid>
      <w:tr w:rsidR="000C5534" w14:paraId="6E4B089E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1BFA2" w14:textId="77777777" w:rsidR="000C55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17574" w14:textId="77777777" w:rsidR="000C55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3C78C" w14:textId="77777777" w:rsidR="000C55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Initial Calculation</w:t>
            </w:r>
          </w:p>
        </w:tc>
      </w:tr>
      <w:tr w:rsidR="000C5534" w14:paraId="6053EAF7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68F88" w14:textId="77777777" w:rsidR="000C5534" w:rsidRDefault="00000000">
            <w:r>
              <w:rPr>
                <w:color w:val="000000"/>
                <w:sz w:val="18"/>
              </w:rPr>
              <w:t>Latest price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D313E" w14:textId="77777777" w:rsidR="000C5534" w:rsidRDefault="00000000">
            <w:r>
              <w:rPr>
                <w:color w:val="000000"/>
                <w:sz w:val="18"/>
              </w:rPr>
              <w:t>Most recent executed-trade price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6F363" w14:textId="77777777" w:rsidR="000C5534" w:rsidRDefault="00000000">
            <w:r>
              <w:rPr>
                <w:color w:val="000000"/>
                <w:sz w:val="18"/>
              </w:rPr>
              <w:t>Latest trade price</w:t>
            </w:r>
          </w:p>
        </w:tc>
      </w:tr>
      <w:tr w:rsidR="000C5534" w14:paraId="06A8C294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9E2F2" w14:textId="77777777" w:rsidR="000C5534" w:rsidRDefault="00000000">
            <w:r>
              <w:rPr>
                <w:color w:val="000000"/>
                <w:sz w:val="18"/>
              </w:rPr>
              <w:t>Trade count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40FE5" w14:textId="77777777" w:rsidR="000C5534" w:rsidRDefault="00000000">
            <w:r>
              <w:rPr>
                <w:color w:val="000000"/>
                <w:sz w:val="18"/>
              </w:rPr>
              <w:t>Level of market activity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27D96" w14:textId="77777777" w:rsidR="000C5534" w:rsidRDefault="00000000">
            <w:r>
              <w:rPr>
                <w:color w:val="000000"/>
                <w:sz w:val="18"/>
              </w:rPr>
              <w:t>Count of trades in a window</w:t>
            </w:r>
          </w:p>
        </w:tc>
      </w:tr>
      <w:tr w:rsidR="000C5534" w14:paraId="115EF7ED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D6E80" w14:textId="77777777" w:rsidR="000C5534" w:rsidRDefault="00000000">
            <w:r>
              <w:rPr>
                <w:color w:val="000000"/>
                <w:sz w:val="18"/>
              </w:rPr>
              <w:t>Base volume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4E9F6" w14:textId="77777777" w:rsidR="000C5534" w:rsidRDefault="00000000">
            <w:r>
              <w:rPr>
                <w:color w:val="000000"/>
                <w:sz w:val="18"/>
              </w:rPr>
              <w:t>Quantity of the crypto asset traded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04474" w14:textId="77777777" w:rsidR="000C5534" w:rsidRDefault="00000000">
            <w:r>
              <w:rPr>
                <w:color w:val="000000"/>
                <w:sz w:val="18"/>
              </w:rPr>
              <w:t>Sum of trade size</w:t>
            </w:r>
          </w:p>
        </w:tc>
      </w:tr>
      <w:tr w:rsidR="000C5534" w14:paraId="44DD64BB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9F427" w14:textId="77777777" w:rsidR="000C5534" w:rsidRDefault="00000000">
            <w:r>
              <w:rPr>
                <w:color w:val="000000"/>
                <w:sz w:val="18"/>
              </w:rPr>
              <w:t>Dollar volume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8205C" w14:textId="77777777" w:rsidR="000C5534" w:rsidRDefault="00000000">
            <w:r>
              <w:rPr>
                <w:color w:val="000000"/>
                <w:sz w:val="18"/>
              </w:rPr>
              <w:t>USD value traded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E38FF" w14:textId="77777777" w:rsidR="000C5534" w:rsidRDefault="00000000">
            <w:r>
              <w:rPr>
                <w:color w:val="000000"/>
                <w:sz w:val="18"/>
              </w:rPr>
              <w:t>Sum of price multiplied by size</w:t>
            </w:r>
          </w:p>
        </w:tc>
      </w:tr>
      <w:tr w:rsidR="000C5534" w14:paraId="5EF87FB8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E2875" w14:textId="77777777" w:rsidR="000C5534" w:rsidRDefault="00000000">
            <w:r>
              <w:rPr>
                <w:color w:val="000000"/>
                <w:sz w:val="18"/>
              </w:rPr>
              <w:t>OHLC candle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2F822" w14:textId="77777777" w:rsidR="000C5534" w:rsidRDefault="00000000">
            <w:r>
              <w:rPr>
                <w:color w:val="000000"/>
                <w:sz w:val="18"/>
              </w:rPr>
              <w:t>Price movement in a defined window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5EBEB" w14:textId="77777777" w:rsidR="000C5534" w:rsidRDefault="00000000">
            <w:r>
              <w:rPr>
                <w:color w:val="000000"/>
                <w:sz w:val="18"/>
              </w:rPr>
              <w:t>First, high, low, and last trade price</w:t>
            </w:r>
          </w:p>
        </w:tc>
      </w:tr>
      <w:tr w:rsidR="000C5534" w14:paraId="2C1BCA2B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89E84" w14:textId="77777777" w:rsidR="000C5534" w:rsidRDefault="00000000">
            <w:r>
              <w:rPr>
                <w:color w:val="000000"/>
                <w:sz w:val="18"/>
              </w:rPr>
              <w:t>Price change percent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624A4" w14:textId="77777777" w:rsidR="000C5534" w:rsidRDefault="00000000">
            <w:r>
              <w:rPr>
                <w:color w:val="000000"/>
                <w:sz w:val="18"/>
              </w:rPr>
              <w:t>Short-term market movement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876A0" w14:textId="77777777" w:rsidR="000C5534" w:rsidRDefault="00000000">
            <w:r>
              <w:rPr>
                <w:color w:val="000000"/>
                <w:sz w:val="18"/>
              </w:rPr>
              <w:t>Latest price versus window opening price</w:t>
            </w:r>
          </w:p>
        </w:tc>
      </w:tr>
      <w:tr w:rsidR="000C5534" w14:paraId="0D7356F2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798C8" w14:textId="77777777" w:rsidR="000C5534" w:rsidRDefault="00000000">
            <w:r>
              <w:rPr>
                <w:color w:val="000000"/>
                <w:sz w:val="18"/>
              </w:rPr>
              <w:lastRenderedPageBreak/>
              <w:t>VWAP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CFD3C" w14:textId="77777777" w:rsidR="000C5534" w:rsidRDefault="00000000">
            <w:r>
              <w:rPr>
                <w:color w:val="000000"/>
                <w:sz w:val="18"/>
              </w:rPr>
              <w:t>Volume-weighted average transaction price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BB2B4" w14:textId="77777777" w:rsidR="000C5534" w:rsidRDefault="00000000">
            <w:r>
              <w:rPr>
                <w:color w:val="000000"/>
                <w:sz w:val="18"/>
              </w:rPr>
              <w:t>Sum of price times size divided by sum of size</w:t>
            </w:r>
          </w:p>
        </w:tc>
      </w:tr>
      <w:tr w:rsidR="000C5534" w14:paraId="24D26350" w14:textId="77777777"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B3432" w14:textId="77777777" w:rsidR="000C5534" w:rsidRDefault="00000000">
            <w:r>
              <w:rPr>
                <w:color w:val="000000"/>
                <w:sz w:val="18"/>
              </w:rPr>
              <w:t>Volatility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E1112" w14:textId="77777777" w:rsidR="000C5534" w:rsidRDefault="00000000">
            <w:r>
              <w:rPr>
                <w:color w:val="000000"/>
                <w:sz w:val="18"/>
              </w:rPr>
              <w:t>Variation in price returns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1AE24" w14:textId="77777777" w:rsidR="000C5534" w:rsidRDefault="00000000">
            <w:r>
              <w:rPr>
                <w:color w:val="000000"/>
                <w:sz w:val="18"/>
              </w:rPr>
              <w:t>Rolling variation of price changes</w:t>
            </w:r>
          </w:p>
        </w:tc>
      </w:tr>
    </w:tbl>
    <w:p w14:paraId="3638AB6F" w14:textId="77777777" w:rsidR="000C5534" w:rsidRDefault="000C5534">
      <w:pPr>
        <w:spacing w:after="60"/>
      </w:pPr>
    </w:p>
    <w:p w14:paraId="3715A415" w14:textId="77777777" w:rsidR="000C5534" w:rsidRDefault="00000000">
      <w:pPr>
        <w:pStyle w:val="Heading1"/>
        <w:spacing w:before="280" w:after="100"/>
      </w:pPr>
      <w:r>
        <w:rPr>
          <w:rFonts w:ascii="Aptos" w:hAnsi="Aptos"/>
          <w:color w:val="000000"/>
        </w:rPr>
        <w:t>Metric Interpretation</w:t>
      </w:r>
    </w:p>
    <w:p w14:paraId="54447C8A" w14:textId="77777777" w:rsidR="000C5534" w:rsidRDefault="00000000">
      <w:pPr>
        <w:spacing w:after="120"/>
      </w:pPr>
      <w:r>
        <w:rPr>
          <w:color w:val="000000"/>
        </w:rPr>
        <w:t>The trade side supplied by Coinbase represents the maker side of a trade. The dashboard will label this field carefully and will not present it as direct buyer-versus-seller sentiment without additional analysis.</w:t>
      </w:r>
    </w:p>
    <w:p w14:paraId="626A9BD6" w14:textId="77777777" w:rsidR="000C5534" w:rsidRDefault="00000000">
      <w:pPr>
        <w:pStyle w:val="Heading1"/>
        <w:spacing w:before="280" w:after="100"/>
      </w:pPr>
      <w:r>
        <w:rPr>
          <w:rFonts w:ascii="Aptos" w:hAnsi="Aptos"/>
          <w:color w:val="000000"/>
        </w:rPr>
        <w:t>Operational and Data Quality Metrics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3168"/>
        <w:gridCol w:w="4104"/>
      </w:tblGrid>
      <w:tr w:rsidR="000C5534" w14:paraId="6678A1BA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95B8D" w14:textId="77777777" w:rsidR="000C55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9FEE6" w14:textId="77777777" w:rsidR="000C55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MVP Target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48CC2" w14:textId="77777777" w:rsidR="000C553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 w:rsidR="000C5534" w14:paraId="1508293B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13FB4" w14:textId="77777777" w:rsidR="000C5534" w:rsidRDefault="00000000">
            <w:r>
              <w:rPr>
                <w:color w:val="000000"/>
                <w:sz w:val="18"/>
              </w:rPr>
              <w:t>Ingestion latency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5B2C9" w14:textId="77777777" w:rsidR="000C5534" w:rsidRDefault="00000000">
            <w:r>
              <w:rPr>
                <w:color w:val="000000"/>
                <w:sz w:val="18"/>
              </w:rPr>
              <w:t>Under 5 seconds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88D0D" w14:textId="77777777" w:rsidR="000C5534" w:rsidRDefault="00000000">
            <w:r>
              <w:rPr>
                <w:color w:val="000000"/>
                <w:sz w:val="18"/>
              </w:rPr>
              <w:t>Shows how quickly a Coinbase event reaches Kafka</w:t>
            </w:r>
          </w:p>
        </w:tc>
      </w:tr>
      <w:tr w:rsidR="000C5534" w14:paraId="56804CD8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2797F" w14:textId="77777777" w:rsidR="000C5534" w:rsidRDefault="00000000">
            <w:r>
              <w:rPr>
                <w:color w:val="000000"/>
                <w:sz w:val="18"/>
              </w:rPr>
              <w:t>Dashboard freshness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BFEC3" w14:textId="77777777" w:rsidR="000C5534" w:rsidRDefault="00000000">
            <w:r>
              <w:rPr>
                <w:color w:val="000000"/>
                <w:sz w:val="18"/>
              </w:rPr>
              <w:t>Under 10 seconds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961F8" w14:textId="77777777" w:rsidR="000C5534" w:rsidRDefault="00000000">
            <w:r>
              <w:rPr>
                <w:color w:val="000000"/>
                <w:sz w:val="18"/>
              </w:rPr>
              <w:t>Shows how current the displayed market data is</w:t>
            </w:r>
          </w:p>
        </w:tc>
      </w:tr>
      <w:tr w:rsidR="000C5534" w14:paraId="746F3E7D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0EDF0" w14:textId="77777777" w:rsidR="000C5534" w:rsidRDefault="00000000">
            <w:r>
              <w:rPr>
                <w:color w:val="000000"/>
                <w:sz w:val="18"/>
              </w:rPr>
              <w:t>Duplicate handling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4C025" w14:textId="77777777" w:rsidR="000C5534" w:rsidRDefault="00000000">
            <w:r>
              <w:rPr>
                <w:color w:val="000000"/>
                <w:sz w:val="18"/>
              </w:rPr>
              <w:t>No duplicate trade IDs in curated data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C0881" w14:textId="77777777" w:rsidR="000C5534" w:rsidRDefault="00000000">
            <w:r>
              <w:rPr>
                <w:color w:val="000000"/>
                <w:sz w:val="18"/>
              </w:rPr>
              <w:t>Prevents inflated trade counts and volume</w:t>
            </w:r>
          </w:p>
        </w:tc>
      </w:tr>
      <w:tr w:rsidR="000C5534" w14:paraId="26260709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D248A" w14:textId="77777777" w:rsidR="000C5534" w:rsidRDefault="00000000">
            <w:r>
              <w:rPr>
                <w:color w:val="000000"/>
                <w:sz w:val="18"/>
              </w:rPr>
              <w:t>Invalid-event handling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FA7F5" w14:textId="77777777" w:rsidR="000C5534" w:rsidRDefault="00000000">
            <w:r>
              <w:rPr>
                <w:color w:val="000000"/>
                <w:sz w:val="18"/>
              </w:rPr>
              <w:t>Route invalid events to dead-letter storage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B5C70" w14:textId="77777777" w:rsidR="000C5534" w:rsidRDefault="00000000">
            <w:r>
              <w:rPr>
                <w:color w:val="000000"/>
                <w:sz w:val="18"/>
              </w:rPr>
              <w:t>Preserves evidence and avoids silent data loss</w:t>
            </w:r>
          </w:p>
        </w:tc>
      </w:tr>
      <w:tr w:rsidR="000C5534" w14:paraId="3ACA5B04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8AFA6" w14:textId="77777777" w:rsidR="000C5534" w:rsidRDefault="00000000">
            <w:r>
              <w:rPr>
                <w:color w:val="000000"/>
                <w:sz w:val="18"/>
              </w:rPr>
              <w:t>Product completeness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742CE" w14:textId="77777777" w:rsidR="000C5534" w:rsidRDefault="00000000">
            <w:r>
              <w:rPr>
                <w:color w:val="000000"/>
                <w:sz w:val="18"/>
              </w:rPr>
              <w:t>All selected products receive events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AA7F6" w14:textId="77777777" w:rsidR="000C5534" w:rsidRDefault="00000000">
            <w:r>
              <w:rPr>
                <w:color w:val="000000"/>
                <w:sz w:val="18"/>
              </w:rPr>
              <w:t>Confirms the dashboard covers its declared scope</w:t>
            </w:r>
          </w:p>
        </w:tc>
      </w:tr>
      <w:tr w:rsidR="000C5534" w14:paraId="69E1192E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26958" w14:textId="77777777" w:rsidR="000C5534" w:rsidRDefault="00000000">
            <w:r>
              <w:rPr>
                <w:color w:val="000000"/>
                <w:sz w:val="18"/>
              </w:rPr>
              <w:t>Pipeline health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013FB" w14:textId="77777777" w:rsidR="000C5534" w:rsidRDefault="00000000">
            <w:r>
              <w:rPr>
                <w:color w:val="000000"/>
                <w:sz w:val="18"/>
              </w:rPr>
              <w:t>Visible event rate, errors, and consumer lag</w:t>
            </w:r>
          </w:p>
        </w:tc>
        <w:tc>
          <w:tcPr>
            <w:tcW w:w="41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B7B2C" w14:textId="77777777" w:rsidR="000C5534" w:rsidRDefault="00000000">
            <w:r>
              <w:rPr>
                <w:color w:val="000000"/>
                <w:sz w:val="18"/>
              </w:rPr>
              <w:t>Makes the system observable and debuggable</w:t>
            </w:r>
          </w:p>
        </w:tc>
      </w:tr>
    </w:tbl>
    <w:p w14:paraId="7B8FDD83" w14:textId="77777777" w:rsidR="000C5534" w:rsidRDefault="000C5534">
      <w:pPr>
        <w:spacing w:after="60"/>
      </w:pPr>
    </w:p>
    <w:p w14:paraId="5931E8B1" w14:textId="77777777" w:rsidR="000C5534" w:rsidRDefault="00000000">
      <w:pPr>
        <w:pStyle w:val="Heading1"/>
        <w:spacing w:before="280" w:after="100"/>
      </w:pPr>
      <w:r>
        <w:rPr>
          <w:rFonts w:ascii="Aptos" w:hAnsi="Aptos"/>
          <w:color w:val="000000"/>
        </w:rPr>
        <w:t>Initial Dashboard</w:t>
      </w:r>
    </w:p>
    <w:p w14:paraId="6AB8C31D" w14:textId="77777777" w:rsidR="000C5534" w:rsidRDefault="00000000">
      <w:pPr>
        <w:pStyle w:val="ListBullet"/>
        <w:spacing w:after="60"/>
      </w:pPr>
      <w:r>
        <w:rPr>
          <w:color w:val="000000"/>
        </w:rPr>
        <w:t>Latest price for each selected product.</w:t>
      </w:r>
    </w:p>
    <w:p w14:paraId="4D221031" w14:textId="77777777" w:rsidR="000C5534" w:rsidRDefault="00000000">
      <w:pPr>
        <w:pStyle w:val="ListBullet"/>
        <w:spacing w:after="60"/>
      </w:pPr>
      <w:r>
        <w:rPr>
          <w:color w:val="000000"/>
        </w:rPr>
        <w:t>One-minute candles and short-term price change.</w:t>
      </w:r>
    </w:p>
    <w:p w14:paraId="2ED40DC8" w14:textId="77777777" w:rsidR="000C5534" w:rsidRDefault="00000000">
      <w:pPr>
        <w:pStyle w:val="ListBullet"/>
        <w:spacing w:after="60"/>
      </w:pPr>
      <w:r>
        <w:rPr>
          <w:color w:val="000000"/>
        </w:rPr>
        <w:t>Recent trade count and dollar volume.</w:t>
      </w:r>
    </w:p>
    <w:p w14:paraId="18216D4D" w14:textId="77777777" w:rsidR="000C5534" w:rsidRDefault="00000000">
      <w:pPr>
        <w:pStyle w:val="ListBullet"/>
        <w:spacing w:after="60"/>
      </w:pPr>
      <w:r>
        <w:rPr>
          <w:color w:val="000000"/>
        </w:rPr>
        <w:t>Live data freshness and pipeline-health indicators.</w:t>
      </w:r>
    </w:p>
    <w:p w14:paraId="556AECED" w14:textId="77777777" w:rsidR="000C5534" w:rsidRDefault="00000000">
      <w:pPr>
        <w:pStyle w:val="Heading1"/>
        <w:spacing w:before="280" w:after="100"/>
      </w:pPr>
      <w:r>
        <w:rPr>
          <w:rFonts w:ascii="Aptos" w:hAnsi="Aptos"/>
          <w:color w:val="000000"/>
        </w:rPr>
        <w:t>Future Enhancements</w:t>
      </w:r>
    </w:p>
    <w:p w14:paraId="021024A8" w14:textId="77777777" w:rsidR="000C5534" w:rsidRDefault="00000000">
      <w:pPr>
        <w:spacing w:after="0"/>
        <w:rPr>
          <w:color w:val="000000"/>
        </w:rPr>
      </w:pPr>
      <w:r>
        <w:rPr>
          <w:color w:val="000000"/>
        </w:rPr>
        <w:t>After the initial pipeline is reliable, the project can add five-minute and hourly analytics, volume anomaly alerts, order-book spread metrics, additional products, and more advanced historical analysis in Redshift.</w:t>
      </w:r>
    </w:p>
    <w:p w14:paraId="47C71D4A" w14:textId="77777777" w:rsidR="008B2635" w:rsidRDefault="008B2635">
      <w:pPr>
        <w:spacing w:after="0"/>
        <w:rPr>
          <w:color w:val="000000"/>
        </w:rPr>
      </w:pPr>
    </w:p>
    <w:p w14:paraId="7DA9F1DA" w14:textId="77777777" w:rsidR="008B2635" w:rsidRDefault="008B2635">
      <w:pPr>
        <w:spacing w:after="0"/>
        <w:rPr>
          <w:color w:val="000000"/>
        </w:rPr>
      </w:pPr>
    </w:p>
    <w:p w14:paraId="31FA982E" w14:textId="77777777" w:rsidR="008B2635" w:rsidRDefault="008B2635">
      <w:pPr>
        <w:spacing w:after="0"/>
        <w:rPr>
          <w:color w:val="000000"/>
        </w:rPr>
      </w:pPr>
    </w:p>
    <w:p w14:paraId="0616E0EF" w14:textId="77777777" w:rsidR="008B2635" w:rsidRDefault="008B2635">
      <w:pPr>
        <w:spacing w:after="0"/>
        <w:rPr>
          <w:color w:val="000000"/>
        </w:rPr>
      </w:pPr>
    </w:p>
    <w:p w14:paraId="7C721AF3" w14:textId="77777777" w:rsidR="008B2635" w:rsidRDefault="008B2635">
      <w:pPr>
        <w:spacing w:after="0"/>
        <w:rPr>
          <w:color w:val="000000"/>
        </w:rPr>
      </w:pPr>
    </w:p>
    <w:p w14:paraId="2971F9A0" w14:textId="77777777" w:rsidR="008B2635" w:rsidRDefault="008B2635">
      <w:pPr>
        <w:spacing w:after="0"/>
        <w:rPr>
          <w:color w:val="000000"/>
        </w:rPr>
      </w:pPr>
    </w:p>
    <w:p w14:paraId="60311736" w14:textId="77777777" w:rsidR="008B2635" w:rsidRDefault="008B2635">
      <w:pPr>
        <w:spacing w:after="0"/>
        <w:rPr>
          <w:color w:val="000000"/>
        </w:rPr>
      </w:pPr>
    </w:p>
    <w:p w14:paraId="7B0E95C9" w14:textId="77777777" w:rsidR="008B2635" w:rsidRDefault="008B2635">
      <w:pPr>
        <w:spacing w:after="0"/>
        <w:rPr>
          <w:color w:val="000000"/>
        </w:rPr>
      </w:pPr>
    </w:p>
    <w:p w14:paraId="6BE2127E" w14:textId="77777777" w:rsidR="008B2635" w:rsidRDefault="008B2635">
      <w:pPr>
        <w:spacing w:after="0"/>
        <w:rPr>
          <w:color w:val="000000"/>
        </w:rPr>
      </w:pPr>
    </w:p>
    <w:p w14:paraId="374851FD" w14:textId="77777777" w:rsidR="008B2635" w:rsidRDefault="008B2635">
      <w:pPr>
        <w:spacing w:after="0"/>
        <w:rPr>
          <w:color w:val="000000"/>
        </w:rPr>
      </w:pPr>
    </w:p>
    <w:p w14:paraId="1D5B29AB" w14:textId="77777777" w:rsidR="008B2635" w:rsidRPr="008B2635" w:rsidRDefault="008B2635" w:rsidP="008B2635">
      <w:pPr>
        <w:spacing w:after="0"/>
        <w:rPr>
          <w:b/>
          <w:bCs/>
        </w:rPr>
      </w:pPr>
      <w:r w:rsidRPr="008B2635">
        <w:rPr>
          <w:b/>
          <w:bCs/>
        </w:rPr>
        <w:lastRenderedPageBreak/>
        <w:t>Questions the platform should answer</w:t>
      </w:r>
    </w:p>
    <w:p w14:paraId="4D5A5418" w14:textId="77777777" w:rsidR="008B2635" w:rsidRPr="008B2635" w:rsidRDefault="008B2635" w:rsidP="008B2635">
      <w:pPr>
        <w:numPr>
          <w:ilvl w:val="0"/>
          <w:numId w:val="10"/>
        </w:numPr>
        <w:spacing w:after="0"/>
      </w:pPr>
      <w:r w:rsidRPr="008B2635">
        <w:t>What is the latest price of BTC-USD, ETH-USD, and SOL-USD?</w:t>
      </w:r>
    </w:p>
    <w:p w14:paraId="1D5907CB" w14:textId="77777777" w:rsidR="008B2635" w:rsidRPr="008B2635" w:rsidRDefault="008B2635" w:rsidP="008B2635">
      <w:pPr>
        <w:numPr>
          <w:ilvl w:val="0"/>
          <w:numId w:val="10"/>
        </w:numPr>
        <w:spacing w:after="0"/>
      </w:pPr>
      <w:r w:rsidRPr="008B2635">
        <w:t>Is the price rising or falling over the last 1, 5, and 15 minutes?</w:t>
      </w:r>
    </w:p>
    <w:p w14:paraId="7B8CBFDF" w14:textId="77777777" w:rsidR="008B2635" w:rsidRPr="008B2635" w:rsidRDefault="008B2635" w:rsidP="008B2635">
      <w:pPr>
        <w:numPr>
          <w:ilvl w:val="0"/>
          <w:numId w:val="10"/>
        </w:numPr>
        <w:spacing w:after="0"/>
      </w:pPr>
      <w:r w:rsidRPr="008B2635">
        <w:t>How much has been traded recently?</w:t>
      </w:r>
    </w:p>
    <w:p w14:paraId="61A9D901" w14:textId="77777777" w:rsidR="008B2635" w:rsidRPr="008B2635" w:rsidRDefault="008B2635" w:rsidP="008B2635">
      <w:pPr>
        <w:numPr>
          <w:ilvl w:val="0"/>
          <w:numId w:val="10"/>
        </w:numPr>
        <w:spacing w:after="0"/>
      </w:pPr>
      <w:r w:rsidRPr="008B2635">
        <w:t>Are buyers or sellers more active?</w:t>
      </w:r>
    </w:p>
    <w:p w14:paraId="4BF6D31B" w14:textId="77777777" w:rsidR="008B2635" w:rsidRPr="008B2635" w:rsidRDefault="008B2635" w:rsidP="008B2635">
      <w:pPr>
        <w:numPr>
          <w:ilvl w:val="0"/>
          <w:numId w:val="10"/>
        </w:numPr>
        <w:spacing w:after="0"/>
      </w:pPr>
      <w:r w:rsidRPr="008B2635">
        <w:t xml:space="preserve">Is </w:t>
      </w:r>
      <w:proofErr w:type="gramStart"/>
      <w:r w:rsidRPr="008B2635">
        <w:t>a market</w:t>
      </w:r>
      <w:proofErr w:type="gramEnd"/>
      <w:r w:rsidRPr="008B2635">
        <w:t xml:space="preserve"> becoming unusually volatile?</w:t>
      </w:r>
    </w:p>
    <w:p w14:paraId="570D812F" w14:textId="77777777" w:rsidR="008B2635" w:rsidRPr="008B2635" w:rsidRDefault="008B2635" w:rsidP="008B2635">
      <w:pPr>
        <w:numPr>
          <w:ilvl w:val="0"/>
          <w:numId w:val="10"/>
        </w:numPr>
        <w:spacing w:after="0"/>
      </w:pPr>
      <w:r w:rsidRPr="008B2635">
        <w:t>Did a sudden price or volume event occur?</w:t>
      </w:r>
    </w:p>
    <w:p w14:paraId="3C21C1C4" w14:textId="77777777" w:rsidR="008B2635" w:rsidRPr="008B2635" w:rsidRDefault="008B2635" w:rsidP="008B2635">
      <w:pPr>
        <w:numPr>
          <w:ilvl w:val="0"/>
          <w:numId w:val="10"/>
        </w:numPr>
        <w:spacing w:after="0"/>
      </w:pPr>
      <w:r w:rsidRPr="008B2635">
        <w:t>Is the data pipeline healthy and up to date?</w:t>
      </w:r>
    </w:p>
    <w:p w14:paraId="76133FEF" w14:textId="77777777" w:rsidR="008B2635" w:rsidRPr="008B2635" w:rsidRDefault="008B2635" w:rsidP="008B2635">
      <w:pPr>
        <w:spacing w:after="0"/>
        <w:rPr>
          <w:b/>
          <w:bCs/>
        </w:rPr>
      </w:pPr>
      <w:r w:rsidRPr="008B2635">
        <w:rPr>
          <w:b/>
          <w:bCs/>
        </w:rPr>
        <w:t>Core market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2929"/>
        <w:gridCol w:w="3870"/>
      </w:tblGrid>
      <w:tr w:rsidR="008B2635" w:rsidRPr="008B2635" w14:paraId="678A36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8BBD1" w14:textId="77777777" w:rsidR="008B2635" w:rsidRPr="008B2635" w:rsidRDefault="008B2635" w:rsidP="008B2635">
            <w:pPr>
              <w:spacing w:after="0"/>
              <w:rPr>
                <w:b/>
                <w:bCs/>
              </w:rPr>
            </w:pPr>
            <w:r w:rsidRPr="008B263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79A34D7" w14:textId="77777777" w:rsidR="008B2635" w:rsidRPr="008B2635" w:rsidRDefault="008B2635" w:rsidP="008B2635">
            <w:pPr>
              <w:spacing w:after="0"/>
              <w:rPr>
                <w:b/>
                <w:bCs/>
              </w:rPr>
            </w:pPr>
            <w:r w:rsidRPr="008B263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1E9F5DE" w14:textId="77777777" w:rsidR="008B2635" w:rsidRPr="008B2635" w:rsidRDefault="008B2635" w:rsidP="008B2635">
            <w:pPr>
              <w:spacing w:after="0"/>
              <w:rPr>
                <w:b/>
                <w:bCs/>
              </w:rPr>
            </w:pPr>
            <w:r w:rsidRPr="008B2635">
              <w:rPr>
                <w:b/>
                <w:bCs/>
              </w:rPr>
              <w:t>Calculation</w:t>
            </w:r>
          </w:p>
        </w:tc>
      </w:tr>
      <w:tr w:rsidR="008B2635" w:rsidRPr="008B2635" w14:paraId="27A81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E7FE" w14:textId="77777777" w:rsidR="008B2635" w:rsidRPr="008B2635" w:rsidRDefault="008B2635" w:rsidP="008B2635">
            <w:pPr>
              <w:spacing w:after="0"/>
            </w:pPr>
            <w:r w:rsidRPr="008B2635">
              <w:t>Latest price</w:t>
            </w:r>
          </w:p>
        </w:tc>
        <w:tc>
          <w:tcPr>
            <w:tcW w:w="0" w:type="auto"/>
            <w:vAlign w:val="center"/>
            <w:hideMark/>
          </w:tcPr>
          <w:p w14:paraId="130DC921" w14:textId="77777777" w:rsidR="008B2635" w:rsidRPr="008B2635" w:rsidRDefault="008B2635" w:rsidP="008B2635">
            <w:pPr>
              <w:spacing w:after="0"/>
            </w:pPr>
            <w:r w:rsidRPr="008B2635">
              <w:t>Most recent executed-trade price</w:t>
            </w:r>
          </w:p>
        </w:tc>
        <w:tc>
          <w:tcPr>
            <w:tcW w:w="0" w:type="auto"/>
            <w:vAlign w:val="center"/>
            <w:hideMark/>
          </w:tcPr>
          <w:p w14:paraId="12E99FE7" w14:textId="77777777" w:rsidR="008B2635" w:rsidRPr="008B2635" w:rsidRDefault="008B2635" w:rsidP="008B2635">
            <w:pPr>
              <w:spacing w:after="0"/>
            </w:pPr>
            <w:r w:rsidRPr="008B2635">
              <w:t>Latest trade price</w:t>
            </w:r>
          </w:p>
        </w:tc>
      </w:tr>
      <w:tr w:rsidR="008B2635" w:rsidRPr="008B2635" w14:paraId="2C702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5ECB9" w14:textId="77777777" w:rsidR="008B2635" w:rsidRPr="008B2635" w:rsidRDefault="008B2635" w:rsidP="008B2635">
            <w:pPr>
              <w:spacing w:after="0"/>
            </w:pPr>
            <w:r w:rsidRPr="008B2635">
              <w:t>Trade count</w:t>
            </w:r>
          </w:p>
        </w:tc>
        <w:tc>
          <w:tcPr>
            <w:tcW w:w="0" w:type="auto"/>
            <w:vAlign w:val="center"/>
            <w:hideMark/>
          </w:tcPr>
          <w:p w14:paraId="04F75B57" w14:textId="77777777" w:rsidR="008B2635" w:rsidRPr="008B2635" w:rsidRDefault="008B2635" w:rsidP="008B2635">
            <w:pPr>
              <w:spacing w:after="0"/>
            </w:pPr>
            <w:r w:rsidRPr="008B2635">
              <w:t>Market activity level</w:t>
            </w:r>
          </w:p>
        </w:tc>
        <w:tc>
          <w:tcPr>
            <w:tcW w:w="0" w:type="auto"/>
            <w:vAlign w:val="center"/>
            <w:hideMark/>
          </w:tcPr>
          <w:p w14:paraId="2077BBE6" w14:textId="77777777" w:rsidR="008B2635" w:rsidRPr="008B2635" w:rsidRDefault="008B2635" w:rsidP="008B2635">
            <w:pPr>
              <w:spacing w:after="0"/>
            </w:pPr>
            <w:r w:rsidRPr="008B2635">
              <w:t>Number of trades in a time window</w:t>
            </w:r>
          </w:p>
        </w:tc>
      </w:tr>
      <w:tr w:rsidR="008B2635" w:rsidRPr="008B2635" w14:paraId="5B20D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0F1FA" w14:textId="77777777" w:rsidR="008B2635" w:rsidRPr="008B2635" w:rsidRDefault="008B2635" w:rsidP="008B2635">
            <w:pPr>
              <w:spacing w:after="0"/>
            </w:pPr>
            <w:r w:rsidRPr="008B2635">
              <w:t>Base volume</w:t>
            </w:r>
          </w:p>
        </w:tc>
        <w:tc>
          <w:tcPr>
            <w:tcW w:w="0" w:type="auto"/>
            <w:vAlign w:val="center"/>
            <w:hideMark/>
          </w:tcPr>
          <w:p w14:paraId="78DFF436" w14:textId="77777777" w:rsidR="008B2635" w:rsidRPr="008B2635" w:rsidRDefault="008B2635" w:rsidP="008B2635">
            <w:pPr>
              <w:spacing w:after="0"/>
            </w:pPr>
            <w:r w:rsidRPr="008B2635">
              <w:t>Quantity of crypto traded</w:t>
            </w:r>
          </w:p>
        </w:tc>
        <w:tc>
          <w:tcPr>
            <w:tcW w:w="0" w:type="auto"/>
            <w:vAlign w:val="center"/>
            <w:hideMark/>
          </w:tcPr>
          <w:p w14:paraId="42A8A724" w14:textId="77777777" w:rsidR="008B2635" w:rsidRPr="008B2635" w:rsidRDefault="008B2635" w:rsidP="008B2635">
            <w:pPr>
              <w:spacing w:after="0"/>
            </w:pPr>
            <w:r w:rsidRPr="008B2635">
              <w:t>Sum of size</w:t>
            </w:r>
          </w:p>
        </w:tc>
      </w:tr>
      <w:tr w:rsidR="008B2635" w:rsidRPr="008B2635" w14:paraId="709CC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C4CF" w14:textId="77777777" w:rsidR="008B2635" w:rsidRPr="008B2635" w:rsidRDefault="008B2635" w:rsidP="008B2635">
            <w:pPr>
              <w:spacing w:after="0"/>
            </w:pPr>
            <w:r w:rsidRPr="008B2635">
              <w:t>Dollar volume</w:t>
            </w:r>
          </w:p>
        </w:tc>
        <w:tc>
          <w:tcPr>
            <w:tcW w:w="0" w:type="auto"/>
            <w:vAlign w:val="center"/>
            <w:hideMark/>
          </w:tcPr>
          <w:p w14:paraId="7C4AE8A0" w14:textId="77777777" w:rsidR="008B2635" w:rsidRPr="008B2635" w:rsidRDefault="008B2635" w:rsidP="008B2635">
            <w:pPr>
              <w:spacing w:after="0"/>
            </w:pPr>
            <w:r w:rsidRPr="008B2635">
              <w:t>USD value traded</w:t>
            </w:r>
          </w:p>
        </w:tc>
        <w:tc>
          <w:tcPr>
            <w:tcW w:w="0" w:type="auto"/>
            <w:vAlign w:val="center"/>
            <w:hideMark/>
          </w:tcPr>
          <w:p w14:paraId="60CB4180" w14:textId="77777777" w:rsidR="008B2635" w:rsidRPr="008B2635" w:rsidRDefault="008B2635" w:rsidP="008B2635">
            <w:pPr>
              <w:spacing w:after="0"/>
            </w:pPr>
            <w:proofErr w:type="gramStart"/>
            <w:r w:rsidRPr="008B2635">
              <w:t>Sum of</w:t>
            </w:r>
            <w:proofErr w:type="gramEnd"/>
            <w:r w:rsidRPr="008B2635">
              <w:t xml:space="preserve"> price × size</w:t>
            </w:r>
          </w:p>
        </w:tc>
      </w:tr>
      <w:tr w:rsidR="008B2635" w:rsidRPr="008B2635" w14:paraId="677E0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1808" w14:textId="77777777" w:rsidR="008B2635" w:rsidRPr="008B2635" w:rsidRDefault="008B2635" w:rsidP="008B2635">
            <w:pPr>
              <w:spacing w:after="0"/>
            </w:pPr>
            <w:r w:rsidRPr="008B2635">
              <w:t>Open / High / Low / Close</w:t>
            </w:r>
          </w:p>
        </w:tc>
        <w:tc>
          <w:tcPr>
            <w:tcW w:w="0" w:type="auto"/>
            <w:vAlign w:val="center"/>
            <w:hideMark/>
          </w:tcPr>
          <w:p w14:paraId="7CEBB528" w14:textId="77777777" w:rsidR="008B2635" w:rsidRPr="008B2635" w:rsidRDefault="008B2635" w:rsidP="008B2635">
            <w:pPr>
              <w:spacing w:after="0"/>
            </w:pPr>
            <w:r w:rsidRPr="008B2635">
              <w:t>Price movement within a window</w:t>
            </w:r>
          </w:p>
        </w:tc>
        <w:tc>
          <w:tcPr>
            <w:tcW w:w="0" w:type="auto"/>
            <w:vAlign w:val="center"/>
            <w:hideMark/>
          </w:tcPr>
          <w:p w14:paraId="7991BFF5" w14:textId="77777777" w:rsidR="008B2635" w:rsidRPr="008B2635" w:rsidRDefault="008B2635" w:rsidP="008B2635">
            <w:pPr>
              <w:spacing w:after="0"/>
            </w:pPr>
            <w:r w:rsidRPr="008B2635">
              <w:t>First, maximum, minimum, last trade price</w:t>
            </w:r>
          </w:p>
        </w:tc>
      </w:tr>
      <w:tr w:rsidR="008B2635" w:rsidRPr="008B2635" w14:paraId="69A14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EE0F8" w14:textId="77777777" w:rsidR="008B2635" w:rsidRPr="008B2635" w:rsidRDefault="008B2635" w:rsidP="008B2635">
            <w:pPr>
              <w:spacing w:after="0"/>
            </w:pPr>
            <w:r w:rsidRPr="008B2635">
              <w:t>Price change %</w:t>
            </w:r>
          </w:p>
        </w:tc>
        <w:tc>
          <w:tcPr>
            <w:tcW w:w="0" w:type="auto"/>
            <w:vAlign w:val="center"/>
            <w:hideMark/>
          </w:tcPr>
          <w:p w14:paraId="52397E88" w14:textId="77777777" w:rsidR="008B2635" w:rsidRPr="008B2635" w:rsidRDefault="008B2635" w:rsidP="008B2635">
            <w:pPr>
              <w:spacing w:after="0"/>
            </w:pPr>
            <w:r w:rsidRPr="008B2635">
              <w:t>Short-term movement</w:t>
            </w:r>
          </w:p>
        </w:tc>
        <w:tc>
          <w:tcPr>
            <w:tcW w:w="0" w:type="auto"/>
            <w:vAlign w:val="center"/>
            <w:hideMark/>
          </w:tcPr>
          <w:p w14:paraId="02B80B97" w14:textId="77777777" w:rsidR="008B2635" w:rsidRPr="008B2635" w:rsidRDefault="008B2635" w:rsidP="008B2635">
            <w:pPr>
              <w:spacing w:after="0"/>
            </w:pPr>
            <w:r w:rsidRPr="008B2635">
              <w:t>(latest − opening price) / opening price × 100</w:t>
            </w:r>
          </w:p>
        </w:tc>
      </w:tr>
      <w:tr w:rsidR="008B2635" w:rsidRPr="008B2635" w14:paraId="20054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1F40" w14:textId="77777777" w:rsidR="008B2635" w:rsidRPr="008B2635" w:rsidRDefault="008B2635" w:rsidP="008B2635">
            <w:pPr>
              <w:spacing w:after="0"/>
            </w:pPr>
            <w:r w:rsidRPr="008B2635">
              <w:t>VWAP</w:t>
            </w:r>
          </w:p>
        </w:tc>
        <w:tc>
          <w:tcPr>
            <w:tcW w:w="0" w:type="auto"/>
            <w:vAlign w:val="center"/>
            <w:hideMark/>
          </w:tcPr>
          <w:p w14:paraId="66CECCD0" w14:textId="77777777" w:rsidR="008B2635" w:rsidRPr="008B2635" w:rsidRDefault="008B2635" w:rsidP="008B2635">
            <w:pPr>
              <w:spacing w:after="0"/>
            </w:pPr>
            <w:r w:rsidRPr="008B2635">
              <w:t>Volume-weighted average price</w:t>
            </w:r>
          </w:p>
        </w:tc>
        <w:tc>
          <w:tcPr>
            <w:tcW w:w="0" w:type="auto"/>
            <w:vAlign w:val="center"/>
            <w:hideMark/>
          </w:tcPr>
          <w:p w14:paraId="26943D6D" w14:textId="77777777" w:rsidR="008B2635" w:rsidRPr="008B2635" w:rsidRDefault="008B2635" w:rsidP="008B2635">
            <w:pPr>
              <w:spacing w:after="0"/>
            </w:pPr>
            <w:proofErr w:type="gramStart"/>
            <w:r w:rsidRPr="008B2635">
              <w:t>sum(</w:t>
            </w:r>
            <w:proofErr w:type="gramEnd"/>
            <w:r w:rsidRPr="008B2635">
              <w:t>price × size) / sum(size)</w:t>
            </w:r>
          </w:p>
        </w:tc>
      </w:tr>
      <w:tr w:rsidR="008B2635" w:rsidRPr="008B2635" w14:paraId="7D6E4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384DB" w14:textId="77777777" w:rsidR="008B2635" w:rsidRPr="008B2635" w:rsidRDefault="008B2635" w:rsidP="008B2635">
            <w:pPr>
              <w:spacing w:after="0"/>
            </w:pPr>
            <w:r w:rsidRPr="008B2635">
              <w:t>Buy/sell count</w:t>
            </w:r>
          </w:p>
        </w:tc>
        <w:tc>
          <w:tcPr>
            <w:tcW w:w="0" w:type="auto"/>
            <w:vAlign w:val="center"/>
            <w:hideMark/>
          </w:tcPr>
          <w:p w14:paraId="7E8C8671" w14:textId="77777777" w:rsidR="008B2635" w:rsidRPr="008B2635" w:rsidRDefault="008B2635" w:rsidP="008B2635">
            <w:pPr>
              <w:spacing w:after="0"/>
            </w:pPr>
            <w:r w:rsidRPr="008B2635">
              <w:t>Direction of trade activity</w:t>
            </w:r>
          </w:p>
        </w:tc>
        <w:tc>
          <w:tcPr>
            <w:tcW w:w="0" w:type="auto"/>
            <w:vAlign w:val="center"/>
            <w:hideMark/>
          </w:tcPr>
          <w:p w14:paraId="700EA8CA" w14:textId="77777777" w:rsidR="008B2635" w:rsidRPr="008B2635" w:rsidRDefault="008B2635" w:rsidP="008B2635">
            <w:pPr>
              <w:spacing w:after="0"/>
            </w:pPr>
            <w:r w:rsidRPr="008B2635">
              <w:t>Count grouped by trade side</w:t>
            </w:r>
          </w:p>
        </w:tc>
      </w:tr>
      <w:tr w:rsidR="008B2635" w:rsidRPr="008B2635" w14:paraId="3F45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49505" w14:textId="77777777" w:rsidR="008B2635" w:rsidRPr="008B2635" w:rsidRDefault="008B2635" w:rsidP="008B2635">
            <w:pPr>
              <w:spacing w:after="0"/>
            </w:pPr>
            <w:r w:rsidRPr="008B2635">
              <w:t>Buy/sell volume</w:t>
            </w:r>
          </w:p>
        </w:tc>
        <w:tc>
          <w:tcPr>
            <w:tcW w:w="0" w:type="auto"/>
            <w:vAlign w:val="center"/>
            <w:hideMark/>
          </w:tcPr>
          <w:p w14:paraId="04159EF0" w14:textId="77777777" w:rsidR="008B2635" w:rsidRPr="008B2635" w:rsidRDefault="008B2635" w:rsidP="008B2635">
            <w:pPr>
              <w:spacing w:after="0"/>
            </w:pPr>
            <w:r w:rsidRPr="008B2635">
              <w:t>Quantity by trade side</w:t>
            </w:r>
          </w:p>
        </w:tc>
        <w:tc>
          <w:tcPr>
            <w:tcW w:w="0" w:type="auto"/>
            <w:vAlign w:val="center"/>
            <w:hideMark/>
          </w:tcPr>
          <w:p w14:paraId="4C7F008E" w14:textId="77777777" w:rsidR="008B2635" w:rsidRPr="008B2635" w:rsidRDefault="008B2635" w:rsidP="008B2635">
            <w:pPr>
              <w:spacing w:after="0"/>
            </w:pPr>
            <w:r w:rsidRPr="008B2635">
              <w:t>Sum of size grouped by side</w:t>
            </w:r>
          </w:p>
        </w:tc>
      </w:tr>
      <w:tr w:rsidR="008B2635" w:rsidRPr="008B2635" w14:paraId="2EE50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35DB" w14:textId="77777777" w:rsidR="008B2635" w:rsidRPr="008B2635" w:rsidRDefault="008B2635" w:rsidP="008B2635">
            <w:pPr>
              <w:spacing w:after="0"/>
            </w:pPr>
            <w:r w:rsidRPr="008B2635">
              <w:t>Volatility</w:t>
            </w:r>
          </w:p>
        </w:tc>
        <w:tc>
          <w:tcPr>
            <w:tcW w:w="0" w:type="auto"/>
            <w:vAlign w:val="center"/>
            <w:hideMark/>
          </w:tcPr>
          <w:p w14:paraId="08B40354" w14:textId="77777777" w:rsidR="008B2635" w:rsidRPr="008B2635" w:rsidRDefault="008B2635" w:rsidP="008B2635">
            <w:pPr>
              <w:spacing w:after="0"/>
            </w:pPr>
            <w:r w:rsidRPr="008B2635">
              <w:t xml:space="preserve">How sharply </w:t>
            </w:r>
            <w:proofErr w:type="gramStart"/>
            <w:r w:rsidRPr="008B2635">
              <w:t>price</w:t>
            </w:r>
            <w:proofErr w:type="gramEnd"/>
            <w:r w:rsidRPr="008B2635">
              <w:t xml:space="preserve"> changes</w:t>
            </w:r>
          </w:p>
        </w:tc>
        <w:tc>
          <w:tcPr>
            <w:tcW w:w="0" w:type="auto"/>
            <w:vAlign w:val="center"/>
            <w:hideMark/>
          </w:tcPr>
          <w:p w14:paraId="7CF06F26" w14:textId="77777777" w:rsidR="008B2635" w:rsidRPr="008B2635" w:rsidRDefault="008B2635" w:rsidP="008B2635">
            <w:pPr>
              <w:spacing w:after="0"/>
            </w:pPr>
            <w:r w:rsidRPr="008B2635">
              <w:t>Price-return variation over a rolling window</w:t>
            </w:r>
          </w:p>
        </w:tc>
      </w:tr>
    </w:tbl>
    <w:p w14:paraId="23AA67B7" w14:textId="77777777" w:rsidR="008B2635" w:rsidRPr="008B2635" w:rsidRDefault="008B2635" w:rsidP="008B2635">
      <w:pPr>
        <w:spacing w:after="0"/>
      </w:pPr>
      <w:r w:rsidRPr="008B2635">
        <w:t xml:space="preserve">A beginner-friendly note: Coinbase’s side in this feed represents the maker’s side. We will label it carefully in the </w:t>
      </w:r>
      <w:proofErr w:type="gramStart"/>
      <w:r w:rsidRPr="008B2635">
        <w:t>dashboard</w:t>
      </w:r>
      <w:proofErr w:type="gramEnd"/>
      <w:r w:rsidRPr="008B2635">
        <w:t xml:space="preserve"> so we do not overstate it as direct buyer-versus-seller sentiment.</w:t>
      </w:r>
    </w:p>
    <w:p w14:paraId="5B59A6C1" w14:textId="77777777" w:rsidR="008B2635" w:rsidRPr="008B2635" w:rsidRDefault="008B2635" w:rsidP="008B2635">
      <w:pPr>
        <w:spacing w:after="0"/>
        <w:rPr>
          <w:b/>
          <w:bCs/>
        </w:rPr>
      </w:pPr>
      <w:r w:rsidRPr="008B2635">
        <w:rPr>
          <w:b/>
          <w:bCs/>
        </w:rPr>
        <w:t>Initial alert metrics</w:t>
      </w:r>
    </w:p>
    <w:p w14:paraId="195F1AB3" w14:textId="77777777" w:rsidR="008B2635" w:rsidRPr="008B2635" w:rsidRDefault="008B2635" w:rsidP="008B2635">
      <w:pPr>
        <w:spacing w:after="0"/>
      </w:pPr>
      <w:r w:rsidRPr="008B2635">
        <w:t xml:space="preserve">These are not trading signals; they </w:t>
      </w:r>
      <w:proofErr w:type="gramStart"/>
      <w:r w:rsidRPr="008B2635">
        <w:t>are monitoring</w:t>
      </w:r>
      <w:proofErr w:type="gramEnd"/>
      <w:r w:rsidRPr="008B2635">
        <w:t xml:space="preserve"> events:</w:t>
      </w:r>
    </w:p>
    <w:p w14:paraId="708FFDAC" w14:textId="77777777" w:rsidR="008B2635" w:rsidRPr="008B2635" w:rsidRDefault="008B2635" w:rsidP="008B2635">
      <w:pPr>
        <w:numPr>
          <w:ilvl w:val="0"/>
          <w:numId w:val="11"/>
        </w:numPr>
        <w:spacing w:after="0"/>
      </w:pPr>
      <w:r w:rsidRPr="008B2635">
        <w:t xml:space="preserve">Price moves more than </w:t>
      </w:r>
      <w:proofErr w:type="gramStart"/>
      <w:r w:rsidRPr="008B2635">
        <w:t>a chosen</w:t>
      </w:r>
      <w:proofErr w:type="gramEnd"/>
      <w:r w:rsidRPr="008B2635">
        <w:t xml:space="preserve"> percentage within five minutes.</w:t>
      </w:r>
    </w:p>
    <w:p w14:paraId="5F03959C" w14:textId="77777777" w:rsidR="008B2635" w:rsidRPr="008B2635" w:rsidRDefault="008B2635" w:rsidP="008B2635">
      <w:pPr>
        <w:numPr>
          <w:ilvl w:val="0"/>
          <w:numId w:val="11"/>
        </w:numPr>
        <w:spacing w:after="0"/>
      </w:pPr>
      <w:r w:rsidRPr="008B2635">
        <w:t>Current five-minute volume is much higher than the recent average.</w:t>
      </w:r>
    </w:p>
    <w:p w14:paraId="278F71B1" w14:textId="77777777" w:rsidR="008B2635" w:rsidRPr="008B2635" w:rsidRDefault="008B2635" w:rsidP="008B2635">
      <w:pPr>
        <w:numPr>
          <w:ilvl w:val="0"/>
          <w:numId w:val="11"/>
        </w:numPr>
        <w:spacing w:after="0"/>
      </w:pPr>
      <w:r w:rsidRPr="008B2635">
        <w:t xml:space="preserve">No trade data arrives for a defined </w:t>
      </w:r>
      <w:proofErr w:type="gramStart"/>
      <w:r w:rsidRPr="008B2635">
        <w:t>time period</w:t>
      </w:r>
      <w:proofErr w:type="gramEnd"/>
      <w:r w:rsidRPr="008B2635">
        <w:t>.</w:t>
      </w:r>
    </w:p>
    <w:p w14:paraId="45095BFB" w14:textId="77777777" w:rsidR="008B2635" w:rsidRPr="008B2635" w:rsidRDefault="008B2635" w:rsidP="008B2635">
      <w:pPr>
        <w:numPr>
          <w:ilvl w:val="0"/>
          <w:numId w:val="11"/>
        </w:numPr>
        <w:spacing w:after="0"/>
      </w:pPr>
      <w:r w:rsidRPr="008B2635">
        <w:t>Kafka consumer lag or processing latency exceeds a threshold.</w:t>
      </w:r>
    </w:p>
    <w:p w14:paraId="131A8D5E" w14:textId="77777777" w:rsidR="008B2635" w:rsidRPr="008B2635" w:rsidRDefault="008B2635" w:rsidP="008B2635">
      <w:pPr>
        <w:spacing w:after="0"/>
        <w:rPr>
          <w:b/>
          <w:bCs/>
        </w:rPr>
      </w:pPr>
      <w:r w:rsidRPr="008B2635">
        <w:rPr>
          <w:b/>
          <w:bCs/>
        </w:rPr>
        <w:t>Data-product success metrics</w:t>
      </w:r>
    </w:p>
    <w:p w14:paraId="7CAE192D" w14:textId="77777777" w:rsidR="008B2635" w:rsidRPr="008B2635" w:rsidRDefault="008B2635" w:rsidP="008B2635">
      <w:pPr>
        <w:spacing w:after="0"/>
      </w:pPr>
      <w:r w:rsidRPr="008B2635">
        <w:t>These show whether the platform is useful:</w:t>
      </w:r>
    </w:p>
    <w:p w14:paraId="3E08BEDF" w14:textId="77777777" w:rsidR="008B2635" w:rsidRPr="008B2635" w:rsidRDefault="008B2635" w:rsidP="008B2635">
      <w:pPr>
        <w:numPr>
          <w:ilvl w:val="0"/>
          <w:numId w:val="12"/>
        </w:numPr>
        <w:spacing w:after="0"/>
      </w:pPr>
      <w:r w:rsidRPr="008B2635">
        <w:t>Dashboard freshness: newest displayed event is less than 10 seconds old.</w:t>
      </w:r>
    </w:p>
    <w:p w14:paraId="708F3DA9" w14:textId="77777777" w:rsidR="008B2635" w:rsidRPr="008B2635" w:rsidRDefault="008B2635" w:rsidP="008B2635">
      <w:pPr>
        <w:numPr>
          <w:ilvl w:val="0"/>
          <w:numId w:val="12"/>
        </w:numPr>
        <w:spacing w:after="0"/>
      </w:pPr>
      <w:r w:rsidRPr="008B2635">
        <w:t>Completeness: expected products are all receiving data.</w:t>
      </w:r>
    </w:p>
    <w:p w14:paraId="423D75A1" w14:textId="77777777" w:rsidR="008B2635" w:rsidRPr="008B2635" w:rsidRDefault="008B2635" w:rsidP="008B2635">
      <w:pPr>
        <w:numPr>
          <w:ilvl w:val="0"/>
          <w:numId w:val="12"/>
        </w:numPr>
        <w:spacing w:after="0"/>
      </w:pPr>
      <w:r w:rsidRPr="008B2635">
        <w:t>Historical availability: candles and aggregates can be queried by date/product.</w:t>
      </w:r>
    </w:p>
    <w:p w14:paraId="4AD6776E" w14:textId="77777777" w:rsidR="008B2635" w:rsidRPr="008B2635" w:rsidRDefault="008B2635" w:rsidP="008B2635">
      <w:pPr>
        <w:numPr>
          <w:ilvl w:val="0"/>
          <w:numId w:val="12"/>
        </w:numPr>
        <w:spacing w:after="0"/>
      </w:pPr>
      <w:r w:rsidRPr="008B2635">
        <w:t>Drill-down capability: a dashboard metric can be traced back to raw stored events.</w:t>
      </w:r>
    </w:p>
    <w:p w14:paraId="20B09DEA" w14:textId="77777777" w:rsidR="008B2635" w:rsidRPr="008B2635" w:rsidRDefault="008B2635" w:rsidP="008B2635">
      <w:pPr>
        <w:spacing w:after="0"/>
        <w:rPr>
          <w:b/>
          <w:bCs/>
        </w:rPr>
      </w:pPr>
      <w:r w:rsidRPr="008B2635">
        <w:rPr>
          <w:b/>
          <w:bCs/>
        </w:rPr>
        <w:t>Engineering metrics</w:t>
      </w:r>
    </w:p>
    <w:p w14:paraId="32A6E383" w14:textId="77777777" w:rsidR="008B2635" w:rsidRPr="008B2635" w:rsidRDefault="008B2635" w:rsidP="008B2635">
      <w:pPr>
        <w:spacing w:after="0"/>
      </w:pPr>
      <w:r w:rsidRPr="008B2635">
        <w:t>These demonstrate data-engineering quality: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5466"/>
      </w:tblGrid>
      <w:tr w:rsidR="008B2635" w:rsidRPr="008B2635" w14:paraId="1AD03A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2F9B2" w14:textId="77777777" w:rsidR="008B2635" w:rsidRPr="008B2635" w:rsidRDefault="008B2635" w:rsidP="008B2635">
            <w:pPr>
              <w:spacing w:after="0"/>
              <w:rPr>
                <w:b/>
                <w:bCs/>
              </w:rPr>
            </w:pPr>
            <w:r w:rsidRPr="008B263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0E20B17" w14:textId="77777777" w:rsidR="008B2635" w:rsidRPr="008B2635" w:rsidRDefault="008B2635" w:rsidP="008B2635">
            <w:pPr>
              <w:spacing w:after="0"/>
              <w:rPr>
                <w:b/>
                <w:bCs/>
              </w:rPr>
            </w:pPr>
            <w:r w:rsidRPr="008B2635">
              <w:rPr>
                <w:b/>
                <w:bCs/>
              </w:rPr>
              <w:t>Target for the local MVP</w:t>
            </w:r>
          </w:p>
        </w:tc>
      </w:tr>
      <w:tr w:rsidR="008B2635" w:rsidRPr="008B2635" w14:paraId="10528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64B6B" w14:textId="77777777" w:rsidR="008B2635" w:rsidRPr="008B2635" w:rsidRDefault="008B2635" w:rsidP="008B2635">
            <w:pPr>
              <w:spacing w:after="0"/>
            </w:pPr>
            <w:r w:rsidRPr="008B2635">
              <w:t>Ingestion latency</w:t>
            </w:r>
          </w:p>
        </w:tc>
        <w:tc>
          <w:tcPr>
            <w:tcW w:w="0" w:type="auto"/>
            <w:vAlign w:val="center"/>
            <w:hideMark/>
          </w:tcPr>
          <w:p w14:paraId="0C68174C" w14:textId="77777777" w:rsidR="008B2635" w:rsidRPr="008B2635" w:rsidRDefault="008B2635" w:rsidP="008B2635">
            <w:pPr>
              <w:spacing w:after="0"/>
            </w:pPr>
            <w:r w:rsidRPr="008B2635">
              <w:t>Under 5 seconds from Coinbase event to Kafka</w:t>
            </w:r>
          </w:p>
        </w:tc>
      </w:tr>
      <w:tr w:rsidR="008B2635" w:rsidRPr="008B2635" w14:paraId="2F531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E3F8" w14:textId="77777777" w:rsidR="008B2635" w:rsidRPr="008B2635" w:rsidRDefault="008B2635" w:rsidP="008B2635">
            <w:pPr>
              <w:spacing w:after="0"/>
            </w:pPr>
            <w:r w:rsidRPr="008B2635">
              <w:t>Dashboard freshness</w:t>
            </w:r>
          </w:p>
        </w:tc>
        <w:tc>
          <w:tcPr>
            <w:tcW w:w="0" w:type="auto"/>
            <w:vAlign w:val="center"/>
            <w:hideMark/>
          </w:tcPr>
          <w:p w14:paraId="751E87F8" w14:textId="77777777" w:rsidR="008B2635" w:rsidRPr="008B2635" w:rsidRDefault="008B2635" w:rsidP="008B2635">
            <w:pPr>
              <w:spacing w:after="0"/>
            </w:pPr>
            <w:r w:rsidRPr="008B2635">
              <w:t>Under 10 seconds from event to MySQL/Grafana</w:t>
            </w:r>
          </w:p>
        </w:tc>
      </w:tr>
      <w:tr w:rsidR="008B2635" w:rsidRPr="008B2635" w14:paraId="405F3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7E81" w14:textId="77777777" w:rsidR="008B2635" w:rsidRPr="008B2635" w:rsidRDefault="008B2635" w:rsidP="008B2635">
            <w:pPr>
              <w:spacing w:after="0"/>
            </w:pPr>
            <w:r w:rsidRPr="008B2635">
              <w:t>Duplicate handling</w:t>
            </w:r>
          </w:p>
        </w:tc>
        <w:tc>
          <w:tcPr>
            <w:tcW w:w="0" w:type="auto"/>
            <w:vAlign w:val="center"/>
            <w:hideMark/>
          </w:tcPr>
          <w:p w14:paraId="34ABDD8D" w14:textId="77777777" w:rsidR="008B2635" w:rsidRPr="008B2635" w:rsidRDefault="008B2635" w:rsidP="008B2635">
            <w:pPr>
              <w:spacing w:after="0"/>
            </w:pPr>
            <w:r w:rsidRPr="008B2635">
              <w:t xml:space="preserve">No duplicate </w:t>
            </w:r>
            <w:proofErr w:type="spellStart"/>
            <w:r w:rsidRPr="008B2635">
              <w:t>trade_id</w:t>
            </w:r>
            <w:proofErr w:type="spellEnd"/>
            <w:r w:rsidRPr="008B2635">
              <w:t xml:space="preserve"> records in curated data</w:t>
            </w:r>
          </w:p>
        </w:tc>
      </w:tr>
      <w:tr w:rsidR="008B2635" w:rsidRPr="008B2635" w14:paraId="20878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C1FD" w14:textId="77777777" w:rsidR="008B2635" w:rsidRPr="008B2635" w:rsidRDefault="008B2635" w:rsidP="008B2635">
            <w:pPr>
              <w:spacing w:after="0"/>
            </w:pPr>
            <w:r w:rsidRPr="008B2635">
              <w:t>Invalid records</w:t>
            </w:r>
          </w:p>
        </w:tc>
        <w:tc>
          <w:tcPr>
            <w:tcW w:w="0" w:type="auto"/>
            <w:vAlign w:val="center"/>
            <w:hideMark/>
          </w:tcPr>
          <w:p w14:paraId="59F4D476" w14:textId="77777777" w:rsidR="008B2635" w:rsidRPr="008B2635" w:rsidRDefault="008B2635" w:rsidP="008B2635">
            <w:pPr>
              <w:spacing w:after="0"/>
            </w:pPr>
            <w:r w:rsidRPr="008B2635">
              <w:t>Sent to a dead-letter topic, not silently discarded</w:t>
            </w:r>
          </w:p>
        </w:tc>
      </w:tr>
      <w:tr w:rsidR="008B2635" w:rsidRPr="008B2635" w14:paraId="50A31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AED8F" w14:textId="77777777" w:rsidR="008B2635" w:rsidRPr="008B2635" w:rsidRDefault="008B2635" w:rsidP="008B2635">
            <w:pPr>
              <w:spacing w:after="0"/>
            </w:pPr>
            <w:r w:rsidRPr="008B2635">
              <w:t>Data retention</w:t>
            </w:r>
          </w:p>
        </w:tc>
        <w:tc>
          <w:tcPr>
            <w:tcW w:w="0" w:type="auto"/>
            <w:vAlign w:val="center"/>
            <w:hideMark/>
          </w:tcPr>
          <w:p w14:paraId="08E83E1A" w14:textId="77777777" w:rsidR="008B2635" w:rsidRPr="008B2635" w:rsidRDefault="008B2635" w:rsidP="008B2635">
            <w:pPr>
              <w:spacing w:after="0"/>
            </w:pPr>
            <w:r w:rsidRPr="008B2635">
              <w:t xml:space="preserve">Raw events stored in </w:t>
            </w:r>
            <w:proofErr w:type="spellStart"/>
            <w:r w:rsidRPr="008B2635">
              <w:t>MinIO</w:t>
            </w:r>
            <w:proofErr w:type="spellEnd"/>
            <w:r w:rsidRPr="008B2635">
              <w:t>/S3; aggregates retained in Redshift</w:t>
            </w:r>
          </w:p>
        </w:tc>
      </w:tr>
      <w:tr w:rsidR="008B2635" w:rsidRPr="008B2635" w14:paraId="56571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2A1A" w14:textId="77777777" w:rsidR="008B2635" w:rsidRPr="008B2635" w:rsidRDefault="008B2635" w:rsidP="008B2635">
            <w:pPr>
              <w:spacing w:after="0"/>
            </w:pPr>
            <w:r w:rsidRPr="008B2635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55CDE1AA" w14:textId="77777777" w:rsidR="008B2635" w:rsidRPr="008B2635" w:rsidRDefault="008B2635" w:rsidP="008B2635">
            <w:pPr>
              <w:spacing w:after="0"/>
            </w:pPr>
            <w:r w:rsidRPr="008B2635">
              <w:t>Visible connection status, event rate, errors, and consumer lag</w:t>
            </w:r>
          </w:p>
        </w:tc>
      </w:tr>
    </w:tbl>
    <w:p w14:paraId="65EAE654" w14:textId="77777777" w:rsidR="008B2635" w:rsidRPr="008B2635" w:rsidRDefault="008B2635" w:rsidP="008B2635">
      <w:pPr>
        <w:spacing w:after="0"/>
      </w:pPr>
      <w:r w:rsidRPr="008B2635">
        <w:lastRenderedPageBreak/>
        <w:t>The first dashboard should therefore focus on four things: live price, one-minute candles, recent volume/trade count, and pipeline health. Once those are reliable, we add VWAP, volatility, alerts, and order-book analytics.</w:t>
      </w:r>
    </w:p>
    <w:p w14:paraId="3CB44EDE" w14:textId="77777777" w:rsidR="008B2635" w:rsidRDefault="008B2635">
      <w:pPr>
        <w:spacing w:after="0"/>
      </w:pPr>
    </w:p>
    <w:sectPr w:rsidR="008B263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ED64EA"/>
    <w:multiLevelType w:val="multilevel"/>
    <w:tmpl w:val="423C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85A98"/>
    <w:multiLevelType w:val="multilevel"/>
    <w:tmpl w:val="7FC2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65DC2"/>
    <w:multiLevelType w:val="multilevel"/>
    <w:tmpl w:val="5464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542946">
    <w:abstractNumId w:val="8"/>
  </w:num>
  <w:num w:numId="2" w16cid:durableId="711809324">
    <w:abstractNumId w:val="6"/>
  </w:num>
  <w:num w:numId="3" w16cid:durableId="63767494">
    <w:abstractNumId w:val="5"/>
  </w:num>
  <w:num w:numId="4" w16cid:durableId="457916524">
    <w:abstractNumId w:val="4"/>
  </w:num>
  <w:num w:numId="5" w16cid:durableId="1968974168">
    <w:abstractNumId w:val="7"/>
  </w:num>
  <w:num w:numId="6" w16cid:durableId="2136479918">
    <w:abstractNumId w:val="3"/>
  </w:num>
  <w:num w:numId="7" w16cid:durableId="303894334">
    <w:abstractNumId w:val="2"/>
  </w:num>
  <w:num w:numId="8" w16cid:durableId="1787191843">
    <w:abstractNumId w:val="1"/>
  </w:num>
  <w:num w:numId="9" w16cid:durableId="1815021247">
    <w:abstractNumId w:val="0"/>
  </w:num>
  <w:num w:numId="10" w16cid:durableId="1802309569">
    <w:abstractNumId w:val="10"/>
  </w:num>
  <w:num w:numId="11" w16cid:durableId="642854350">
    <w:abstractNumId w:val="9"/>
  </w:num>
  <w:num w:numId="12" w16cid:durableId="237946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534"/>
    <w:rsid w:val="0015074B"/>
    <w:rsid w:val="0029639D"/>
    <w:rsid w:val="00326F90"/>
    <w:rsid w:val="008B2635"/>
    <w:rsid w:val="00AA1D8D"/>
    <w:rsid w:val="00B47730"/>
    <w:rsid w:val="00CB0664"/>
    <w:rsid w:val="00ED0E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3C8AC"/>
  <w14:defaultImageDpi w14:val="300"/>
  <w15:docId w15:val="{558F7CBE-617E-49EA-AD78-01224AE3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Objective and Metrics</dc:title>
  <dc:subject>Coinbase Streaming Data Platform</dc:subject>
  <dc:creator>Coinbase Streaming Data Project</dc:creator>
  <cp:keywords/>
  <dc:description>generated by python-docx</dc:description>
  <cp:lastModifiedBy>jeel patel</cp:lastModifiedBy>
  <cp:revision>2</cp:revision>
  <dcterms:created xsi:type="dcterms:W3CDTF">2013-12-23T23:15:00Z</dcterms:created>
  <dcterms:modified xsi:type="dcterms:W3CDTF">2026-09-06T16:44:00Z</dcterms:modified>
  <cp:category/>
</cp:coreProperties>
</file>