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8FE" w:rsidRPr="004C78FE" w:rsidRDefault="004C78FE" w:rsidP="004C78FE">
      <w:pPr>
        <w:rPr>
          <w:color w:val="FF0000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-447675</wp:posOffset>
                </wp:positionV>
                <wp:extent cx="651510" cy="259080"/>
                <wp:effectExtent l="1270" t="0" r="4445" b="0"/>
                <wp:wrapNone/>
                <wp:docPr id="7" name="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8FE" w:rsidRDefault="004C78FE" w:rsidP="004C78FE">
                            <w:r>
                              <w:t>2,5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margin-left:1.6pt;margin-top:-35.25pt;width:51.3pt;height:2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" stroked="f">
                <v:textbox style="mso-fit-shape-to-text:t">
                  <w:txbxContent>
                    <w:p w:rsidR="004C78FE" w:rsidRDefault="004C78FE" w:rsidP="004C78FE">
                      <w:r>
                        <w:t>2,5 см</w:t>
                      </w:r>
                    </w:p>
                  </w:txbxContent>
                </v:textbox>
              </v:shape>
            </w:pict>
          </mc:Fallback>
        </mc:AlternateContent>
      </w:r>
      <w:r>
        <w:t>УДК</w:t>
      </w:r>
      <w:r w:rsidRPr="004C78FE">
        <w:rPr>
          <w:sz w:val="20"/>
          <w:szCs w:val="20"/>
          <w:lang w:val="en-US"/>
        </w:rPr>
        <w:t xml:space="preserve"> </w:t>
      </w:r>
      <w:r>
        <w:rPr>
          <w:rFonts w:eastAsia="MS Mincho"/>
          <w:color w:val="FF0000"/>
          <w:sz w:val="20"/>
          <w:szCs w:val="20"/>
          <w:lang w:val="en-US"/>
        </w:rPr>
        <w:t>Times New Roman</w:t>
      </w:r>
      <w:r w:rsidRPr="004C78FE">
        <w:rPr>
          <w:rFonts w:eastAsia="MS Mincho"/>
          <w:color w:val="FF0000"/>
          <w:sz w:val="20"/>
          <w:szCs w:val="20"/>
          <w:lang w:val="en-US"/>
        </w:rPr>
        <w:t xml:space="preserve"> 12 (</w:t>
      </w:r>
      <w:r>
        <w:rPr>
          <w:rFonts w:eastAsia="MS Mincho"/>
          <w:color w:val="FF0000"/>
          <w:sz w:val="20"/>
          <w:szCs w:val="20"/>
        </w:rPr>
        <w:t>ОБЯЗАТЕЛЬНО</w:t>
      </w:r>
      <w:r w:rsidRPr="004C78FE">
        <w:rPr>
          <w:rFonts w:eastAsia="MS Mincho"/>
          <w:color w:val="FF0000"/>
          <w:sz w:val="20"/>
          <w:szCs w:val="20"/>
          <w:lang w:val="en-US"/>
        </w:rPr>
        <w:t>)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jc w:val="center"/>
      </w:pPr>
      <w:r>
        <w:rPr>
          <w:rFonts w:eastAsia="MS Mincho"/>
          <w:b/>
          <w:bCs/>
        </w:rPr>
        <w:t>НАЗВАНИЕ СТАТЬИ, НЕ БОЛЕЕ 12 СЛОВ</w:t>
      </w:r>
    </w:p>
    <w:p w:rsidR="004C78FE" w:rsidRDefault="004C78FE" w:rsidP="004C78FE">
      <w:pPr>
        <w:jc w:val="center"/>
        <w:rPr>
          <w:rFonts w:eastAsia="MS Mincho"/>
          <w:b/>
          <w:bCs/>
          <w:color w:val="FF0000"/>
          <w:sz w:val="20"/>
          <w:szCs w:val="20"/>
        </w:rPr>
      </w:pPr>
      <w:r>
        <w:rPr>
          <w:rFonts w:eastAsia="MS Mincho"/>
          <w:b/>
          <w:bCs/>
          <w:color w:val="FF0000"/>
          <w:sz w:val="20"/>
          <w:szCs w:val="20"/>
        </w:rPr>
        <w:t xml:space="preserve">ПО ЦЕНТРУ ШРИФТ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TIMES</w:t>
      </w:r>
      <w:r w:rsidRPr="004C78FE">
        <w:rPr>
          <w:rFonts w:eastAsia="MS Mincho"/>
          <w:b/>
          <w:bCs/>
          <w:color w:val="FF0000"/>
          <w:sz w:val="20"/>
          <w:szCs w:val="20"/>
        </w:rPr>
        <w:t xml:space="preserve">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NEW</w:t>
      </w:r>
      <w:r w:rsidRPr="004C78FE">
        <w:rPr>
          <w:rFonts w:eastAsia="MS Mincho"/>
          <w:b/>
          <w:bCs/>
          <w:color w:val="FF0000"/>
          <w:sz w:val="20"/>
          <w:szCs w:val="20"/>
        </w:rPr>
        <w:t xml:space="preserve">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ROMAN</w:t>
      </w:r>
      <w:r>
        <w:rPr>
          <w:rFonts w:eastAsia="MS Mincho"/>
          <w:b/>
          <w:bCs/>
          <w:color w:val="FF0000"/>
          <w:sz w:val="20"/>
          <w:szCs w:val="20"/>
        </w:rPr>
        <w:t xml:space="preserve"> 12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BOLD</w:t>
      </w:r>
      <w:r>
        <w:rPr>
          <w:rFonts w:eastAsia="MS Mincho"/>
          <w:b/>
          <w:bCs/>
          <w:color w:val="FF0000"/>
          <w:sz w:val="20"/>
          <w:szCs w:val="20"/>
        </w:rPr>
        <w:t>, ЗАГЛАВНЫЕ БУКВЫ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jc w:val="center"/>
        <w:rPr>
          <w:rFonts w:eastAsia="MS Mincho"/>
          <w:bCs/>
        </w:rPr>
      </w:pPr>
      <w:r>
        <w:rPr>
          <w:rFonts w:eastAsia="MS Mincho"/>
          <w:bCs/>
        </w:rPr>
        <w:t xml:space="preserve">А. Б. </w:t>
      </w:r>
      <w:r>
        <w:rPr>
          <w:rStyle w:val="spelle"/>
          <w:rFonts w:eastAsia="MS Mincho"/>
          <w:bCs/>
        </w:rPr>
        <w:t>Первый автор</w:t>
      </w:r>
      <w:proofErr w:type="gramStart"/>
      <w:r>
        <w:rPr>
          <w:rStyle w:val="grame"/>
          <w:rFonts w:eastAsia="MS Mincho"/>
          <w:bCs/>
          <w:vertAlign w:val="superscript"/>
        </w:rPr>
        <w:t>1</w:t>
      </w:r>
      <w:proofErr w:type="gramEnd"/>
      <w:r>
        <w:rPr>
          <w:rFonts w:eastAsia="MS Mincho"/>
          <w:bCs/>
        </w:rPr>
        <w:t>, В. Г. Второй автор</w:t>
      </w:r>
      <w:r>
        <w:rPr>
          <w:rFonts w:eastAsia="MS Mincho"/>
          <w:bCs/>
          <w:vertAlign w:val="superscript"/>
        </w:rPr>
        <w:t>2</w:t>
      </w:r>
      <w:r>
        <w:rPr>
          <w:rFonts w:eastAsia="MS Mincho"/>
          <w:b/>
          <w:bCs/>
          <w:vertAlign w:val="superscript"/>
        </w:rPr>
        <w:t>*</w:t>
      </w:r>
      <w:r>
        <w:rPr>
          <w:rFonts w:eastAsia="MS Mincho"/>
          <w:bCs/>
        </w:rPr>
        <w:t>, не более 5 авторов</w:t>
      </w:r>
    </w:p>
    <w:p w:rsidR="004C78FE" w:rsidRDefault="004C78FE" w:rsidP="004C78FE">
      <w:pPr>
        <w:jc w:val="center"/>
        <w:rPr>
          <w:rFonts w:eastAsia="MS Mincho"/>
          <w:color w:val="FF0000"/>
        </w:rPr>
      </w:pPr>
      <w:r>
        <w:rPr>
          <w:rFonts w:eastAsia="MS Mincho"/>
          <w:bCs/>
        </w:rPr>
        <w:t xml:space="preserve">Научный руководитель – И. О. Фамилия </w:t>
      </w:r>
      <w:r>
        <w:rPr>
          <w:rFonts w:eastAsia="MS Mincho"/>
          <w:bCs/>
          <w:color w:val="FF0000"/>
        </w:rPr>
        <w:t>(для студентов обязательно)</w:t>
      </w:r>
    </w:p>
    <w:p w:rsidR="004C78FE" w:rsidRDefault="004C78FE" w:rsidP="004C78FE">
      <w:pPr>
        <w:jc w:val="center"/>
        <w:rPr>
          <w:rFonts w:eastAsia="MS Mincho"/>
          <w:color w:val="FF0000"/>
          <w:sz w:val="20"/>
          <w:szCs w:val="20"/>
          <w:lang w:val="en-US"/>
        </w:rPr>
      </w:pPr>
      <w:r>
        <w:rPr>
          <w:rFonts w:eastAsia="MS Mincho"/>
          <w:color w:val="FF0000"/>
          <w:sz w:val="20"/>
          <w:szCs w:val="20"/>
        </w:rPr>
        <w:t>шрифт</w:t>
      </w:r>
      <w:r>
        <w:rPr>
          <w:rFonts w:eastAsia="MS Mincho"/>
          <w:color w:val="FF0000"/>
          <w:sz w:val="20"/>
          <w:szCs w:val="20"/>
          <w:lang w:val="en-US"/>
        </w:rPr>
        <w:t xml:space="preserve"> Times New Roman 12, </w:t>
      </w:r>
      <w:r>
        <w:rPr>
          <w:rFonts w:eastAsia="MS Mincho"/>
          <w:color w:val="FF0000"/>
          <w:sz w:val="20"/>
          <w:szCs w:val="20"/>
        </w:rPr>
        <w:t>по</w:t>
      </w:r>
      <w:r>
        <w:rPr>
          <w:rFonts w:eastAsia="MS Mincho"/>
          <w:color w:val="FF0000"/>
          <w:sz w:val="20"/>
          <w:szCs w:val="20"/>
          <w:lang w:val="en-US"/>
        </w:rPr>
        <w:t xml:space="preserve"> </w:t>
      </w:r>
      <w:r>
        <w:rPr>
          <w:rFonts w:eastAsia="MS Mincho"/>
          <w:color w:val="FF0000"/>
          <w:sz w:val="20"/>
          <w:szCs w:val="20"/>
        </w:rPr>
        <w:t>центру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  <w:vertAlign w:val="superscript"/>
        </w:rPr>
        <w:t>1</w:t>
      </w:r>
      <w:r>
        <w:rPr>
          <w:rFonts w:eastAsia="MS Mincho"/>
          <w:sz w:val="22"/>
          <w:szCs w:val="22"/>
        </w:rPr>
        <w:t>Наименование организации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>Адрес, включая название страны и индекс, например,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  <w:vertAlign w:val="superscript"/>
        </w:rPr>
        <w:t>1</w:t>
      </w:r>
      <w:r>
        <w:rPr>
          <w:rFonts w:eastAsia="MS Mincho"/>
          <w:sz w:val="22"/>
          <w:szCs w:val="22"/>
        </w:rPr>
        <w:t xml:space="preserve">Сибирский государственный университет науки и технологий имени академика М. Ф. </w:t>
      </w:r>
      <w:proofErr w:type="spellStart"/>
      <w:r>
        <w:rPr>
          <w:rFonts w:eastAsia="MS Mincho"/>
          <w:sz w:val="22"/>
          <w:szCs w:val="22"/>
        </w:rPr>
        <w:t>Решетнева</w:t>
      </w:r>
      <w:proofErr w:type="spellEnd"/>
    </w:p>
    <w:p w:rsidR="004C78FE" w:rsidRDefault="004C78FE" w:rsidP="004C78FE">
      <w:pPr>
        <w:jc w:val="center"/>
        <w:rPr>
          <w:sz w:val="22"/>
          <w:szCs w:val="22"/>
        </w:rPr>
      </w:pPr>
      <w:r>
        <w:rPr>
          <w:rFonts w:eastAsia="MS Mincho"/>
          <w:sz w:val="22"/>
          <w:szCs w:val="22"/>
        </w:rPr>
        <w:t>Российская Федерация, 660037, г. Красноярск, просп. им. газ. «Красноярский рабочий», 31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  <w:vertAlign w:val="superscript"/>
        </w:rPr>
        <w:t>2</w:t>
      </w:r>
      <w:r>
        <w:rPr>
          <w:rFonts w:eastAsia="MS Mincho"/>
          <w:sz w:val="22"/>
          <w:szCs w:val="22"/>
        </w:rPr>
        <w:t>Наименование организации</w:t>
      </w:r>
    </w:p>
    <w:p w:rsidR="004C78FE" w:rsidRDefault="004C78FE" w:rsidP="004C78FE">
      <w:pPr>
        <w:jc w:val="center"/>
        <w:rPr>
          <w:sz w:val="22"/>
          <w:szCs w:val="22"/>
        </w:rPr>
      </w:pPr>
      <w:r>
        <w:rPr>
          <w:rFonts w:eastAsia="MS Mincho"/>
          <w:sz w:val="22"/>
          <w:szCs w:val="22"/>
        </w:rPr>
        <w:t>Адрес, включая название страны и индекс</w:t>
      </w:r>
    </w:p>
    <w:p w:rsidR="004C78FE" w:rsidRDefault="004C78FE" w:rsidP="004C78FE">
      <w:pPr>
        <w:jc w:val="center"/>
        <w:rPr>
          <w:rFonts w:eastAsia="MS Mincho"/>
          <w:color w:val="FF0000"/>
          <w:sz w:val="20"/>
          <w:szCs w:val="20"/>
        </w:rPr>
      </w:pPr>
      <w:r>
        <w:rPr>
          <w:rFonts w:eastAsia="MS Mincho"/>
          <w:sz w:val="22"/>
          <w:szCs w:val="22"/>
        </w:rPr>
        <w:t>*</w:t>
      </w:r>
      <w:proofErr w:type="gramStart"/>
      <w:r>
        <w:rPr>
          <w:rFonts w:eastAsia="MS Mincho"/>
          <w:sz w:val="22"/>
          <w:szCs w:val="22"/>
        </w:rPr>
        <w:t>Е</w:t>
      </w:r>
      <w:proofErr w:type="gramEnd"/>
      <w:r>
        <w:rPr>
          <w:rFonts w:eastAsia="MS Mincho"/>
          <w:sz w:val="22"/>
          <w:szCs w:val="22"/>
        </w:rPr>
        <w:t>-</w:t>
      </w:r>
      <w:r>
        <w:rPr>
          <w:rFonts w:eastAsia="MS Mincho"/>
          <w:sz w:val="22"/>
          <w:szCs w:val="22"/>
          <w:lang w:val="en-US"/>
        </w:rPr>
        <w:t>mail</w:t>
      </w:r>
      <w:r>
        <w:rPr>
          <w:rFonts w:eastAsia="MS Mincho"/>
          <w:sz w:val="22"/>
          <w:szCs w:val="22"/>
        </w:rPr>
        <w:t xml:space="preserve"> автора, отвечающего за переписку </w:t>
      </w:r>
      <w:r>
        <w:rPr>
          <w:rFonts w:eastAsia="MS Mincho"/>
          <w:color w:val="FF0000"/>
          <w:sz w:val="20"/>
          <w:szCs w:val="20"/>
        </w:rPr>
        <w:t xml:space="preserve">шрифт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Times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New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Roman</w:t>
      </w:r>
      <w:r>
        <w:rPr>
          <w:rFonts w:eastAsia="MS Mincho"/>
          <w:color w:val="FF0000"/>
          <w:sz w:val="20"/>
          <w:szCs w:val="20"/>
        </w:rPr>
        <w:t xml:space="preserve"> 11, по центру</w:t>
      </w:r>
    </w:p>
    <w:p w:rsidR="004C78FE" w:rsidRDefault="004C78FE" w:rsidP="004C78FE">
      <w:pPr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6185535</wp:posOffset>
                </wp:positionH>
                <wp:positionV relativeFrom="paragraph">
                  <wp:posOffset>95885</wp:posOffset>
                </wp:positionV>
                <wp:extent cx="651510" cy="259080"/>
                <wp:effectExtent l="3810" t="635" r="1905" b="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8FE" w:rsidRDefault="004C78FE" w:rsidP="004C78FE">
                            <w:r>
                              <w:t>2,0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6" o:spid="_x0000_s1027" type="#_x0000_t202" style="position:absolute;left:0;text-align:left;margin-left:487.05pt;margin-top:7.55pt;width:51.3pt;height:20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" stroked="f">
                <v:textbox style="mso-fit-shape-to-text:t">
                  <w:txbxContent>
                    <w:p w:rsidR="004C78FE" w:rsidRDefault="004C78FE" w:rsidP="004C78FE">
                      <w:r>
                        <w:t>2,0 см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97790</wp:posOffset>
                </wp:positionV>
                <wp:extent cx="651510" cy="259080"/>
                <wp:effectExtent l="0" t="2540" r="635" b="0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8FE" w:rsidRDefault="004C78FE" w:rsidP="004C78FE">
                            <w:r>
                              <w:t>2,0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8" type="#_x0000_t202" style="position:absolute;left:0;text-align:left;margin-left:-53.6pt;margin-top:7.7pt;width:51.3pt;height:20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" stroked="f">
                <v:textbox style="mso-fit-shape-to-text:t">
                  <w:txbxContent>
                    <w:p w:rsidR="004C78FE" w:rsidRDefault="004C78FE" w:rsidP="004C78FE">
                      <w:r>
                        <w:t>2,0 см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</w:rPr>
        <w:t>Отступить строку</w:t>
      </w:r>
    </w:p>
    <w:p w:rsidR="004C78FE" w:rsidRDefault="004C78FE" w:rsidP="004C78FE">
      <w:pPr>
        <w:pStyle w:val="a4"/>
        <w:spacing w:before="0" w:beforeAutospacing="0" w:after="0" w:afterAutospacing="0"/>
        <w:ind w:firstLine="284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6181725</wp:posOffset>
                </wp:positionH>
                <wp:positionV relativeFrom="paragraph">
                  <wp:posOffset>266065</wp:posOffset>
                </wp:positionV>
                <wp:extent cx="604520" cy="0"/>
                <wp:effectExtent l="19050" t="75565" r="14605" b="76835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486.75pt;margin-top:20.95pt;width:47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278765</wp:posOffset>
                </wp:positionV>
                <wp:extent cx="651510" cy="0"/>
                <wp:effectExtent l="17145" t="78740" r="17145" b="7366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-54.15pt;margin-top:21.95pt;width:51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">
                <v:stroke startarrow="open" endarrow="open"/>
              </v:shape>
            </w:pict>
          </mc:Fallback>
        </mc:AlternateContent>
      </w:r>
      <w:r>
        <w:rPr>
          <w:i/>
        </w:rPr>
        <w:t>Аннотация (</w:t>
      </w:r>
      <w:r>
        <w:rPr>
          <w:b/>
          <w:i/>
          <w:u w:val="single"/>
        </w:rPr>
        <w:t>слово «Аннотация» не пишется</w:t>
      </w:r>
      <w:r>
        <w:rPr>
          <w:i/>
        </w:rPr>
        <w:t xml:space="preserve">). </w:t>
      </w:r>
      <w:r>
        <w:rPr>
          <w:rFonts w:eastAsia="MS Mincho"/>
          <w:i/>
          <w:color w:val="000000"/>
        </w:rPr>
        <w:t xml:space="preserve">Шрифт </w:t>
      </w:r>
      <w:proofErr w:type="spellStart"/>
      <w:r>
        <w:rPr>
          <w:rStyle w:val="spelle"/>
          <w:rFonts w:eastAsia="MS Mincho"/>
          <w:i/>
          <w:color w:val="000000"/>
        </w:rPr>
        <w:t>Times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New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Roman</w:t>
      </w:r>
      <w:proofErr w:type="spellEnd"/>
      <w:r>
        <w:rPr>
          <w:rFonts w:eastAsia="MS Mincho"/>
          <w:i/>
          <w:color w:val="000000"/>
        </w:rPr>
        <w:t xml:space="preserve"> 12, курсив, одинарный межстрочный интервал, выровнять по ширине, абзацный отступ 0,5.</w:t>
      </w:r>
      <w:r>
        <w:rPr>
          <w:rFonts w:eastAsia="MS Mincho"/>
          <w:i/>
          <w:color w:val="808080"/>
        </w:rPr>
        <w:t xml:space="preserve"> </w:t>
      </w:r>
      <w:r>
        <w:rPr>
          <w:i/>
        </w:rPr>
        <w:t xml:space="preserve">Аннотация должна состоять из 3-7 строк (следует ориентироваться на объем англоязычной аннотации). Аннотация должна раскрывать содержание тезисов и следовать логике и последовательности изложения материала. 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ind w:firstLine="284"/>
        <w:jc w:val="both"/>
        <w:rPr>
          <w:rFonts w:eastAsia="MS Mincho"/>
          <w:i/>
          <w:color w:val="000000"/>
        </w:rPr>
      </w:pPr>
      <w:r>
        <w:rPr>
          <w:i/>
        </w:rPr>
        <w:t>Ключевые слова:</w:t>
      </w:r>
      <w:r>
        <w:t xml:space="preserve"> </w:t>
      </w:r>
      <w:r>
        <w:rPr>
          <w:i/>
        </w:rPr>
        <w:t>не более 5–7 слов или словосочетаний</w:t>
      </w:r>
      <w:r>
        <w:t xml:space="preserve">, </w:t>
      </w:r>
      <w:r>
        <w:rPr>
          <w:rFonts w:eastAsia="MS Mincho"/>
          <w:i/>
          <w:color w:val="000000"/>
        </w:rPr>
        <w:t xml:space="preserve">шрифт </w:t>
      </w:r>
      <w:proofErr w:type="spellStart"/>
      <w:r>
        <w:rPr>
          <w:rStyle w:val="spelle"/>
          <w:rFonts w:eastAsia="MS Mincho"/>
          <w:i/>
          <w:color w:val="000000"/>
        </w:rPr>
        <w:t>Times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New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Roman</w:t>
      </w:r>
      <w:proofErr w:type="spellEnd"/>
      <w:r>
        <w:rPr>
          <w:rFonts w:eastAsia="MS Mincho"/>
          <w:i/>
          <w:color w:val="000000"/>
        </w:rPr>
        <w:t xml:space="preserve"> 12, курсив, одинарный межстрочный интервал.</w:t>
      </w:r>
    </w:p>
    <w:p w:rsidR="004C78FE" w:rsidRDefault="004C78FE" w:rsidP="004C78FE">
      <w:pPr>
        <w:jc w:val="center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Отступить строку</w:t>
      </w:r>
    </w:p>
    <w:p w:rsidR="004C78FE" w:rsidRDefault="004C78FE" w:rsidP="004C78FE">
      <w:pPr>
        <w:jc w:val="center"/>
        <w:rPr>
          <w:rFonts w:eastAsia="MS Mincho"/>
          <w:b/>
          <w:bCs/>
        </w:rPr>
      </w:pPr>
      <w:r>
        <w:rPr>
          <w:rFonts w:eastAsia="MS Mincho"/>
          <w:b/>
          <w:bCs/>
        </w:rPr>
        <w:t xml:space="preserve">НАЗВАНИЕ СТАТЬИ НА АНГЛИЙСКОМ ЯЗЫКЕ </w:t>
      </w:r>
    </w:p>
    <w:p w:rsidR="004C78FE" w:rsidRDefault="004C78FE" w:rsidP="004C78FE">
      <w:pPr>
        <w:jc w:val="center"/>
        <w:rPr>
          <w:rFonts w:eastAsia="MS Mincho"/>
          <w:b/>
          <w:bCs/>
          <w:color w:val="FF0000"/>
          <w:sz w:val="20"/>
          <w:szCs w:val="20"/>
        </w:rPr>
      </w:pPr>
      <w:r>
        <w:rPr>
          <w:rFonts w:eastAsia="MS Mincho"/>
          <w:b/>
          <w:bCs/>
          <w:color w:val="FF0000"/>
          <w:sz w:val="20"/>
          <w:szCs w:val="20"/>
        </w:rPr>
        <w:t xml:space="preserve">ПО ЦЕНТРУ ШРИФТ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TIMES</w:t>
      </w:r>
      <w:r w:rsidRPr="004C78FE">
        <w:rPr>
          <w:rFonts w:eastAsia="MS Mincho"/>
          <w:b/>
          <w:bCs/>
          <w:color w:val="FF0000"/>
          <w:sz w:val="20"/>
          <w:szCs w:val="20"/>
        </w:rPr>
        <w:t xml:space="preserve">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NEW</w:t>
      </w:r>
      <w:r w:rsidRPr="004C78FE">
        <w:rPr>
          <w:rFonts w:eastAsia="MS Mincho"/>
          <w:b/>
          <w:bCs/>
          <w:color w:val="FF0000"/>
          <w:sz w:val="20"/>
          <w:szCs w:val="20"/>
        </w:rPr>
        <w:t xml:space="preserve">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ROMAN</w:t>
      </w:r>
      <w:r>
        <w:rPr>
          <w:rFonts w:eastAsia="MS Mincho"/>
          <w:b/>
          <w:bCs/>
          <w:color w:val="FF0000"/>
          <w:sz w:val="20"/>
          <w:szCs w:val="20"/>
        </w:rPr>
        <w:t xml:space="preserve"> 12 </w:t>
      </w:r>
      <w:r>
        <w:rPr>
          <w:rFonts w:eastAsia="MS Mincho"/>
          <w:b/>
          <w:bCs/>
          <w:color w:val="FF0000"/>
          <w:sz w:val="20"/>
          <w:szCs w:val="20"/>
          <w:lang w:val="en-US"/>
        </w:rPr>
        <w:t>BOLD</w:t>
      </w:r>
      <w:r>
        <w:rPr>
          <w:rFonts w:eastAsia="MS Mincho"/>
          <w:b/>
          <w:bCs/>
          <w:color w:val="FF0000"/>
          <w:sz w:val="20"/>
          <w:szCs w:val="20"/>
        </w:rPr>
        <w:t>, ЗАГЛАВНЫЕ БУКВЫ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jc w:val="center"/>
        <w:rPr>
          <w:rFonts w:eastAsia="MS Mincho"/>
          <w:bCs/>
        </w:rPr>
      </w:pPr>
      <w:r>
        <w:rPr>
          <w:rFonts w:eastAsia="MS Mincho"/>
          <w:bCs/>
        </w:rPr>
        <w:t xml:space="preserve">А. </w:t>
      </w:r>
      <w:r>
        <w:rPr>
          <w:rFonts w:eastAsia="MS Mincho"/>
          <w:bCs/>
          <w:lang w:val="en-US"/>
        </w:rPr>
        <w:t>B</w:t>
      </w:r>
      <w:r>
        <w:rPr>
          <w:rFonts w:eastAsia="MS Mincho"/>
          <w:bCs/>
        </w:rPr>
        <w:t xml:space="preserve">. </w:t>
      </w:r>
      <w:r>
        <w:rPr>
          <w:rStyle w:val="spelle"/>
          <w:rFonts w:eastAsia="MS Mincho"/>
          <w:bCs/>
        </w:rPr>
        <w:t>Первый автор</w:t>
      </w:r>
      <w:proofErr w:type="gramStart"/>
      <w:r>
        <w:rPr>
          <w:rStyle w:val="grame"/>
          <w:rFonts w:eastAsia="MS Mincho"/>
          <w:bCs/>
          <w:vertAlign w:val="superscript"/>
        </w:rPr>
        <w:t>1</w:t>
      </w:r>
      <w:proofErr w:type="gramEnd"/>
      <w:r>
        <w:rPr>
          <w:rFonts w:eastAsia="MS Mincho"/>
          <w:bCs/>
        </w:rPr>
        <w:t xml:space="preserve">, </w:t>
      </w:r>
      <w:r>
        <w:rPr>
          <w:rFonts w:eastAsia="MS Mincho"/>
          <w:bCs/>
          <w:lang w:val="en-US"/>
        </w:rPr>
        <w:t>V</w:t>
      </w:r>
      <w:r>
        <w:rPr>
          <w:rFonts w:eastAsia="MS Mincho"/>
          <w:bCs/>
        </w:rPr>
        <w:t xml:space="preserve">. </w:t>
      </w:r>
      <w:r>
        <w:rPr>
          <w:rFonts w:eastAsia="MS Mincho"/>
          <w:bCs/>
          <w:lang w:val="en-US"/>
        </w:rPr>
        <w:t>G</w:t>
      </w:r>
      <w:r>
        <w:rPr>
          <w:rFonts w:eastAsia="MS Mincho"/>
          <w:bCs/>
        </w:rPr>
        <w:t>. Второй автор</w:t>
      </w:r>
      <w:r>
        <w:rPr>
          <w:rFonts w:eastAsia="MS Mincho"/>
          <w:bCs/>
          <w:vertAlign w:val="superscript"/>
        </w:rPr>
        <w:t>2</w:t>
      </w:r>
      <w:r>
        <w:rPr>
          <w:rFonts w:eastAsia="MS Mincho"/>
          <w:b/>
          <w:bCs/>
          <w:vertAlign w:val="superscript"/>
        </w:rPr>
        <w:t>*</w:t>
      </w:r>
      <w:r>
        <w:rPr>
          <w:rFonts w:eastAsia="MS Mincho"/>
          <w:bCs/>
        </w:rPr>
        <w:t>, не более 5 авторов</w:t>
      </w:r>
    </w:p>
    <w:p w:rsidR="004C78FE" w:rsidRDefault="004C78FE" w:rsidP="004C78FE">
      <w:pPr>
        <w:jc w:val="center"/>
        <w:rPr>
          <w:rFonts w:eastAsia="MS Mincho"/>
          <w:color w:val="FF0000"/>
        </w:rPr>
      </w:pPr>
      <w:r>
        <w:rPr>
          <w:lang w:val="en-US"/>
        </w:rPr>
        <w:t>Scientific</w:t>
      </w:r>
      <w:r w:rsidRPr="004C78FE">
        <w:t xml:space="preserve"> </w:t>
      </w:r>
      <w:r>
        <w:rPr>
          <w:lang w:val="en-US"/>
        </w:rPr>
        <w:t>supervisor</w:t>
      </w:r>
      <w:r>
        <w:t xml:space="preserve"> - </w:t>
      </w:r>
      <w:r>
        <w:rPr>
          <w:rFonts w:eastAsia="MS Mincho"/>
          <w:bCs/>
        </w:rPr>
        <w:t xml:space="preserve">И. О. Фамилия </w:t>
      </w:r>
      <w:r>
        <w:rPr>
          <w:rFonts w:eastAsia="MS Mincho"/>
          <w:bCs/>
          <w:color w:val="FF0000"/>
        </w:rPr>
        <w:t>(для студентов обязательно)</w:t>
      </w:r>
    </w:p>
    <w:p w:rsidR="004C78FE" w:rsidRDefault="004C78FE" w:rsidP="004C78FE">
      <w:pPr>
        <w:jc w:val="center"/>
        <w:rPr>
          <w:rFonts w:eastAsia="MS Mincho"/>
          <w:color w:val="FF0000"/>
          <w:sz w:val="20"/>
          <w:szCs w:val="20"/>
        </w:rPr>
      </w:pPr>
      <w:r>
        <w:rPr>
          <w:rFonts w:eastAsia="MS Mincho"/>
          <w:color w:val="FF0000"/>
          <w:sz w:val="20"/>
          <w:szCs w:val="20"/>
        </w:rPr>
        <w:t xml:space="preserve">Фамилии авторов в транслитерации, шрифт </w:t>
      </w:r>
      <w:r>
        <w:rPr>
          <w:rFonts w:eastAsia="MS Mincho"/>
          <w:color w:val="FF0000"/>
          <w:sz w:val="20"/>
          <w:szCs w:val="20"/>
          <w:lang w:val="en-US"/>
        </w:rPr>
        <w:t>Times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Fonts w:eastAsia="MS Mincho"/>
          <w:color w:val="FF0000"/>
          <w:sz w:val="20"/>
          <w:szCs w:val="20"/>
          <w:lang w:val="en-US"/>
        </w:rPr>
        <w:t>New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Fonts w:eastAsia="MS Mincho"/>
          <w:color w:val="FF0000"/>
          <w:sz w:val="20"/>
          <w:szCs w:val="20"/>
          <w:lang w:val="en-US"/>
        </w:rPr>
        <w:t>Roman</w:t>
      </w:r>
      <w:r>
        <w:rPr>
          <w:rFonts w:eastAsia="MS Mincho"/>
          <w:color w:val="FF0000"/>
          <w:sz w:val="20"/>
          <w:szCs w:val="20"/>
        </w:rPr>
        <w:t xml:space="preserve"> 12, по центру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  <w:vertAlign w:val="superscript"/>
        </w:rPr>
        <w:t>1</w:t>
      </w:r>
      <w:r>
        <w:rPr>
          <w:rFonts w:eastAsia="MS Mincho"/>
          <w:sz w:val="22"/>
          <w:szCs w:val="22"/>
        </w:rPr>
        <w:t xml:space="preserve">Наименование организации на английском языке 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>Адрес, включая название страны и индекс, например,</w:t>
      </w:r>
    </w:p>
    <w:p w:rsidR="004C78FE" w:rsidRDefault="004C78FE" w:rsidP="004C78FE">
      <w:pPr>
        <w:jc w:val="center"/>
        <w:rPr>
          <w:sz w:val="22"/>
          <w:szCs w:val="22"/>
          <w:lang w:val="en-US"/>
        </w:rPr>
      </w:pPr>
      <w:r>
        <w:rPr>
          <w:rFonts w:eastAsia="MS Mincho"/>
          <w:sz w:val="22"/>
          <w:szCs w:val="22"/>
          <w:vertAlign w:val="superscript"/>
          <w:lang w:val="en-US"/>
        </w:rPr>
        <w:t>1</w:t>
      </w:r>
      <w:r>
        <w:rPr>
          <w:sz w:val="22"/>
          <w:szCs w:val="22"/>
          <w:lang w:val="en-US"/>
        </w:rPr>
        <w:t>Reshetnev</w:t>
      </w:r>
      <w:r>
        <w:rPr>
          <w:sz w:val="22"/>
          <w:szCs w:val="22"/>
          <w:vertAlign w:val="superscript"/>
          <w:lang w:val="en-US"/>
        </w:rPr>
        <w:t xml:space="preserve"> </w:t>
      </w:r>
      <w:r>
        <w:rPr>
          <w:sz w:val="22"/>
          <w:szCs w:val="22"/>
          <w:lang w:val="en-US"/>
        </w:rPr>
        <w:t>Siberian State University of Science and Technology</w:t>
      </w:r>
    </w:p>
    <w:p w:rsidR="004C78FE" w:rsidRDefault="004C78FE" w:rsidP="004C78FE">
      <w:pPr>
        <w:keepNext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31, </w:t>
      </w:r>
      <w:proofErr w:type="spellStart"/>
      <w:r>
        <w:rPr>
          <w:sz w:val="22"/>
          <w:szCs w:val="22"/>
          <w:lang w:val="en-US"/>
        </w:rPr>
        <w:t>Krasnoyarsky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Rabochy</w:t>
      </w:r>
      <w:proofErr w:type="spellEnd"/>
      <w:r>
        <w:rPr>
          <w:sz w:val="22"/>
          <w:szCs w:val="22"/>
          <w:lang w:val="en-US"/>
        </w:rPr>
        <w:t xml:space="preserve"> Av., Krasnoyarsk, 660037, Russian Federation </w:t>
      </w:r>
    </w:p>
    <w:p w:rsidR="004C78FE" w:rsidRDefault="004C78FE" w:rsidP="004C78FE">
      <w:pPr>
        <w:jc w:val="center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  <w:vertAlign w:val="superscript"/>
        </w:rPr>
        <w:t>2</w:t>
      </w:r>
      <w:r>
        <w:rPr>
          <w:rFonts w:eastAsia="MS Mincho"/>
          <w:sz w:val="22"/>
          <w:szCs w:val="22"/>
        </w:rPr>
        <w:t>Наименование организации на английском языке</w:t>
      </w:r>
    </w:p>
    <w:p w:rsidR="004C78FE" w:rsidRDefault="004C78FE" w:rsidP="004C78FE">
      <w:pPr>
        <w:jc w:val="center"/>
        <w:rPr>
          <w:sz w:val="22"/>
          <w:szCs w:val="22"/>
        </w:rPr>
      </w:pPr>
      <w:r>
        <w:rPr>
          <w:rFonts w:eastAsia="MS Mincho"/>
          <w:sz w:val="22"/>
          <w:szCs w:val="22"/>
        </w:rPr>
        <w:t>Адрес, включая название страны и индекс на английском языке</w:t>
      </w:r>
    </w:p>
    <w:p w:rsidR="004C78FE" w:rsidRDefault="004C78FE" w:rsidP="004C78FE">
      <w:pPr>
        <w:jc w:val="center"/>
        <w:rPr>
          <w:rFonts w:eastAsia="MS Mincho"/>
          <w:color w:val="FF0000"/>
          <w:sz w:val="20"/>
          <w:szCs w:val="20"/>
        </w:rPr>
      </w:pPr>
      <w:r>
        <w:rPr>
          <w:rFonts w:eastAsia="MS Mincho"/>
          <w:sz w:val="22"/>
          <w:szCs w:val="22"/>
        </w:rPr>
        <w:t>*</w:t>
      </w:r>
      <w:proofErr w:type="gramStart"/>
      <w:r>
        <w:rPr>
          <w:rFonts w:eastAsia="MS Mincho"/>
          <w:sz w:val="22"/>
          <w:szCs w:val="22"/>
        </w:rPr>
        <w:t>Е</w:t>
      </w:r>
      <w:proofErr w:type="gramEnd"/>
      <w:r>
        <w:rPr>
          <w:rFonts w:eastAsia="MS Mincho"/>
          <w:sz w:val="22"/>
          <w:szCs w:val="22"/>
        </w:rPr>
        <w:t>-</w:t>
      </w:r>
      <w:r>
        <w:rPr>
          <w:rFonts w:eastAsia="MS Mincho"/>
          <w:sz w:val="22"/>
          <w:szCs w:val="22"/>
          <w:lang w:val="en-US"/>
        </w:rPr>
        <w:t>mail</w:t>
      </w:r>
      <w:r>
        <w:rPr>
          <w:rFonts w:eastAsia="MS Mincho"/>
          <w:sz w:val="22"/>
          <w:szCs w:val="22"/>
        </w:rPr>
        <w:t xml:space="preserve"> автора, отвечающего за переписку </w:t>
      </w:r>
      <w:r>
        <w:rPr>
          <w:rFonts w:eastAsia="MS Mincho"/>
          <w:color w:val="FF0000"/>
          <w:sz w:val="20"/>
          <w:szCs w:val="20"/>
        </w:rPr>
        <w:t xml:space="preserve">шрифт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Times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New</w:t>
      </w:r>
      <w:r w:rsidRPr="004C78FE">
        <w:rPr>
          <w:rFonts w:eastAsia="MS Mincho"/>
          <w:color w:val="FF0000"/>
          <w:sz w:val="20"/>
          <w:szCs w:val="20"/>
        </w:rPr>
        <w:t xml:space="preserve"> </w:t>
      </w:r>
      <w:r>
        <w:rPr>
          <w:rStyle w:val="spelle"/>
          <w:rFonts w:eastAsia="MS Mincho"/>
          <w:color w:val="FF0000"/>
          <w:sz w:val="20"/>
          <w:szCs w:val="20"/>
          <w:lang w:val="en-US"/>
        </w:rPr>
        <w:t>Roman</w:t>
      </w:r>
      <w:r>
        <w:rPr>
          <w:rFonts w:eastAsia="MS Mincho"/>
          <w:color w:val="FF0000"/>
          <w:sz w:val="20"/>
          <w:szCs w:val="20"/>
        </w:rPr>
        <w:t xml:space="preserve"> 11, по центру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pStyle w:val="a4"/>
        <w:spacing w:before="0" w:beforeAutospacing="0" w:after="0" w:afterAutospacing="0"/>
        <w:ind w:firstLine="284"/>
        <w:jc w:val="both"/>
        <w:rPr>
          <w:i/>
        </w:rPr>
      </w:pPr>
      <w:r>
        <w:rPr>
          <w:i/>
        </w:rPr>
        <w:t>Аннотация на английском языке (</w:t>
      </w:r>
      <w:r>
        <w:rPr>
          <w:b/>
          <w:i/>
          <w:u w:val="single"/>
        </w:rPr>
        <w:t>слово «Аннотация» не пишется</w:t>
      </w:r>
      <w:r>
        <w:rPr>
          <w:i/>
        </w:rPr>
        <w:t>)– 3-7 строк. Требования такие же, как и к русскоязычной аннотации. Не использовать страдательный залог! Рекомендуется подготавливать аннотацию после написания тезисов, следуя содержанию и логике написания тезисов!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ind w:firstLine="284"/>
        <w:jc w:val="both"/>
      </w:pPr>
      <w:r>
        <w:rPr>
          <w:i/>
        </w:rPr>
        <w:t>Ключевые слова на английском языке:</w:t>
      </w:r>
      <w:r>
        <w:t xml:space="preserve"> </w:t>
      </w:r>
      <w:r>
        <w:rPr>
          <w:i/>
        </w:rPr>
        <w:t>не более 5–7 слов или словосочетаний</w:t>
      </w:r>
      <w:r>
        <w:t xml:space="preserve">, </w:t>
      </w:r>
      <w:r>
        <w:rPr>
          <w:rFonts w:eastAsia="MS Mincho"/>
          <w:i/>
          <w:color w:val="000000"/>
        </w:rPr>
        <w:t xml:space="preserve">шрифт </w:t>
      </w:r>
      <w:proofErr w:type="spellStart"/>
      <w:r>
        <w:rPr>
          <w:rStyle w:val="spelle"/>
          <w:rFonts w:eastAsia="MS Mincho"/>
          <w:i/>
          <w:color w:val="000000"/>
        </w:rPr>
        <w:t>Times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New</w:t>
      </w:r>
      <w:proofErr w:type="spellEnd"/>
      <w:r>
        <w:rPr>
          <w:rFonts w:eastAsia="MS Mincho"/>
          <w:i/>
          <w:color w:val="000000"/>
        </w:rPr>
        <w:t xml:space="preserve"> </w:t>
      </w:r>
      <w:proofErr w:type="spellStart"/>
      <w:r>
        <w:rPr>
          <w:rStyle w:val="spelle"/>
          <w:rFonts w:eastAsia="MS Mincho"/>
          <w:i/>
          <w:color w:val="000000"/>
        </w:rPr>
        <w:t>Roman</w:t>
      </w:r>
      <w:proofErr w:type="spellEnd"/>
      <w:r>
        <w:rPr>
          <w:rFonts w:eastAsia="MS Mincho"/>
          <w:i/>
          <w:color w:val="000000"/>
        </w:rPr>
        <w:t xml:space="preserve"> 12, курсив, одинарный межстрочный интервал.</w:t>
      </w:r>
    </w:p>
    <w:p w:rsidR="004C78FE" w:rsidRDefault="004C78FE" w:rsidP="004C78FE">
      <w:pPr>
        <w:jc w:val="center"/>
        <w:rPr>
          <w:color w:val="FF0000"/>
        </w:rPr>
      </w:pPr>
      <w:r>
        <w:rPr>
          <w:color w:val="FF0000"/>
        </w:rPr>
        <w:t>Отступить строку</w:t>
      </w:r>
    </w:p>
    <w:p w:rsidR="004C78FE" w:rsidRDefault="004C78FE" w:rsidP="004C78FE">
      <w:pPr>
        <w:ind w:firstLine="284"/>
        <w:jc w:val="both"/>
        <w:rPr>
          <w:rFonts w:eastAsia="MS Mincho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374650</wp:posOffset>
                </wp:positionV>
                <wp:extent cx="0" cy="929640"/>
                <wp:effectExtent l="76200" t="22225" r="76200" b="19685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9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54pt;margin-top:29.5pt;width:0;height:7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">
                <v:stroke startarrow="open"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717550</wp:posOffset>
                </wp:positionV>
                <wp:extent cx="651510" cy="259080"/>
                <wp:effectExtent l="0" t="3175" r="0" b="444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8FE" w:rsidRDefault="004C78FE" w:rsidP="004C78FE">
                            <w:r>
                              <w:t>2,5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29" type="#_x0000_t202" style="position:absolute;left:0;text-align:left;margin-left:54pt;margin-top:56.5pt;width:51.3pt;height:20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" stroked="f">
                <v:textbox style="mso-fit-shape-to-text:t">
                  <w:txbxContent>
                    <w:p w:rsidR="004C78FE" w:rsidRDefault="004C78FE" w:rsidP="004C78FE">
                      <w:r>
                        <w:t>2,5 см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  <w:sz w:val="20"/>
          <w:szCs w:val="20"/>
        </w:rPr>
        <w:t xml:space="preserve">Установить </w:t>
      </w:r>
      <w:r>
        <w:rPr>
          <w:rFonts w:eastAsia="MS Mincho"/>
          <w:color w:val="FF0000"/>
          <w:sz w:val="20"/>
          <w:szCs w:val="20"/>
        </w:rPr>
        <w:t xml:space="preserve">шрифт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Times</w:t>
      </w:r>
      <w:proofErr w:type="spellEnd"/>
      <w:r>
        <w:rPr>
          <w:rFonts w:eastAsia="MS Mincho"/>
          <w:color w:val="FF0000"/>
          <w:sz w:val="20"/>
          <w:szCs w:val="20"/>
        </w:rPr>
        <w:t xml:space="preserve">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New</w:t>
      </w:r>
      <w:proofErr w:type="spellEnd"/>
      <w:r>
        <w:rPr>
          <w:rFonts w:eastAsia="MS Mincho"/>
          <w:color w:val="FF0000"/>
          <w:sz w:val="20"/>
          <w:szCs w:val="20"/>
        </w:rPr>
        <w:t xml:space="preserve">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Roman</w:t>
      </w:r>
      <w:proofErr w:type="spellEnd"/>
      <w:r>
        <w:rPr>
          <w:rFonts w:eastAsia="MS Mincho"/>
          <w:color w:val="FF0000"/>
          <w:sz w:val="20"/>
          <w:szCs w:val="20"/>
        </w:rPr>
        <w:t xml:space="preserve"> 12, одинарный межстрочный интервал, абзацный отступ 0,5. Перенос слов не разрешается. Подзаголовки: шрифт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Times</w:t>
      </w:r>
      <w:proofErr w:type="spellEnd"/>
      <w:r>
        <w:rPr>
          <w:rFonts w:eastAsia="MS Mincho"/>
          <w:color w:val="FF0000"/>
          <w:sz w:val="20"/>
          <w:szCs w:val="20"/>
        </w:rPr>
        <w:t xml:space="preserve">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New</w:t>
      </w:r>
      <w:proofErr w:type="spellEnd"/>
      <w:r>
        <w:rPr>
          <w:rFonts w:eastAsia="MS Mincho"/>
          <w:color w:val="FF0000"/>
          <w:sz w:val="20"/>
          <w:szCs w:val="20"/>
        </w:rPr>
        <w:t xml:space="preserve"> </w:t>
      </w:r>
      <w:proofErr w:type="spellStart"/>
      <w:r>
        <w:rPr>
          <w:rStyle w:val="spelle"/>
          <w:rFonts w:eastAsia="MS Mincho"/>
          <w:color w:val="FF0000"/>
          <w:sz w:val="20"/>
          <w:szCs w:val="20"/>
        </w:rPr>
        <w:t>Roman</w:t>
      </w:r>
      <w:proofErr w:type="spellEnd"/>
      <w:r>
        <w:rPr>
          <w:rFonts w:eastAsia="MS Mincho"/>
          <w:color w:val="FF0000"/>
          <w:sz w:val="20"/>
          <w:szCs w:val="20"/>
        </w:rPr>
        <w:t xml:space="preserve"> 12 </w:t>
      </w:r>
      <w:r>
        <w:rPr>
          <w:rFonts w:eastAsia="MS Mincho"/>
          <w:color w:val="FF0000"/>
          <w:sz w:val="20"/>
          <w:szCs w:val="20"/>
          <w:lang w:val="en-US"/>
        </w:rPr>
        <w:t>bold</w:t>
      </w:r>
      <w:r>
        <w:rPr>
          <w:rFonts w:eastAsia="MS Mincho"/>
          <w:color w:val="FF0000"/>
          <w:sz w:val="20"/>
          <w:szCs w:val="20"/>
        </w:rPr>
        <w:t>.</w:t>
      </w:r>
    </w:p>
    <w:p w:rsidR="004C78FE" w:rsidRDefault="004C78FE">
      <w:pPr>
        <w:spacing w:after="200" w:line="276" w:lineRule="auto"/>
      </w:pPr>
      <w:r>
        <w:br w:type="page"/>
      </w:r>
    </w:p>
    <w:p w:rsidR="0058764F" w:rsidRPr="001B1733" w:rsidRDefault="0098561D" w:rsidP="00285D55">
      <w:pPr>
        <w:ind w:firstLine="284"/>
        <w:jc w:val="both"/>
      </w:pPr>
      <w:r w:rsidRPr="001B1733">
        <w:rPr>
          <w:b/>
        </w:rPr>
        <w:lastRenderedPageBreak/>
        <w:t>ВВЕДЕНИЕ</w:t>
      </w:r>
    </w:p>
    <w:p w:rsidR="0058764F" w:rsidRPr="001B1733" w:rsidRDefault="0058764F" w:rsidP="00285D55">
      <w:pPr>
        <w:ind w:firstLine="284"/>
        <w:jc w:val="both"/>
      </w:pPr>
    </w:p>
    <w:p w:rsidR="00147941" w:rsidRPr="001B1733" w:rsidRDefault="00DB7F81" w:rsidP="00285D55">
      <w:pPr>
        <w:ind w:firstLine="284"/>
        <w:jc w:val="both"/>
      </w:pPr>
      <w:r w:rsidRPr="001B1733">
        <w:t>Только в</w:t>
      </w:r>
      <w:r w:rsidR="00147941" w:rsidRPr="001B1733">
        <w:t xml:space="preserve"> 2025 году количество отключений интернета в России достигло рекордных значений: 37 166 часов общей длительности, 146 </w:t>
      </w:r>
      <w:proofErr w:type="gramStart"/>
      <w:r w:rsidR="00147941" w:rsidRPr="001B1733">
        <w:t>млн</w:t>
      </w:r>
      <w:proofErr w:type="gramEnd"/>
      <w:r w:rsidR="00147941" w:rsidRPr="001B1733">
        <w:t xml:space="preserve"> затронутых пользователей, экономический ущерб $11,9 млрд. Централизованные сети, зависящие от провайдеров, показали свою уязвимость. В этих условиях возрастает потребность в альтернативных, децентрализованных способах связи, не зависящих от внешней инфраструктуры. </w:t>
      </w:r>
    </w:p>
    <w:p w:rsidR="0058764F" w:rsidRPr="001B1733" w:rsidRDefault="00147941" w:rsidP="00285D55">
      <w:pPr>
        <w:ind w:firstLine="284"/>
        <w:jc w:val="both"/>
      </w:pPr>
      <w:r w:rsidRPr="001B1733">
        <w:t>По нашему скромному мнению, сейчас</w:t>
      </w:r>
      <w:r w:rsidR="0058764F" w:rsidRPr="001B1733">
        <w:t xml:space="preserve"> нет простого способа общаться без интернета: существующие решения либо дороги, либо неудобны. Технология </w:t>
      </w:r>
      <w:r w:rsidR="0058764F" w:rsidRPr="001B1733">
        <w:rPr>
          <w:lang w:val="en-US"/>
        </w:rPr>
        <w:t>Mesh</w:t>
      </w:r>
      <w:r w:rsidR="0058764F" w:rsidRPr="001B1733">
        <w:t xml:space="preserve"> пока не так популярна, потому существующие системы обмена сообщениями на ее основе малочисленны</w:t>
      </w:r>
      <w:r w:rsidRPr="001B1733">
        <w:t xml:space="preserve"> и зачастую неудобны, не адаптированы под обычного пользователя или, опять же, неизвестны.</w:t>
      </w:r>
    </w:p>
    <w:p w:rsidR="00147941" w:rsidRPr="001B1733" w:rsidRDefault="00147941" w:rsidP="00285D55">
      <w:pPr>
        <w:ind w:firstLine="284"/>
        <w:jc w:val="both"/>
      </w:pPr>
      <w:r w:rsidRPr="001B1733">
        <w:t xml:space="preserve">Цель: Разработать программу для организации </w:t>
      </w:r>
      <w:r w:rsidRPr="001B1733">
        <w:rPr>
          <w:lang w:val="en-US"/>
        </w:rPr>
        <w:t>mesh</w:t>
      </w:r>
      <w:r w:rsidRPr="001B1733">
        <w:t xml:space="preserve">-сети, обеспечивающую передачу сообщений между устройствами без использования централизованной инфраструктуры. Тем самым покажем, что технология легка в освоении и </w:t>
      </w:r>
      <w:proofErr w:type="spellStart"/>
      <w:r w:rsidRPr="001B1733">
        <w:t>тд</w:t>
      </w:r>
      <w:proofErr w:type="spellEnd"/>
      <w:r w:rsidRPr="001B1733">
        <w:t>.</w:t>
      </w:r>
    </w:p>
    <w:p w:rsidR="00BD6377" w:rsidRPr="001B1733" w:rsidRDefault="00BD637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</w:pPr>
      <w:r w:rsidRPr="001B1733">
        <w:rPr>
          <w:b/>
        </w:rPr>
        <w:t xml:space="preserve">ТЕОРЕТИЧЕСКИЕ ОСНОВЫ </w:t>
      </w:r>
      <w:r w:rsidRPr="001B1733">
        <w:rPr>
          <w:b/>
          <w:lang w:val="en-US"/>
        </w:rPr>
        <w:t>MESH</w:t>
      </w:r>
      <w:r w:rsidRPr="001B1733">
        <w:rPr>
          <w:b/>
        </w:rPr>
        <w:t>-СЕТЕЙ</w:t>
      </w:r>
    </w:p>
    <w:p w:rsidR="00DB7F81" w:rsidRPr="001B1733" w:rsidRDefault="00DB7F81" w:rsidP="00285D55">
      <w:pPr>
        <w:ind w:firstLine="284"/>
        <w:jc w:val="both"/>
      </w:pPr>
    </w:p>
    <w:p w:rsidR="00DB7F81" w:rsidRPr="001B1733" w:rsidRDefault="00DB7F81" w:rsidP="00285D55">
      <w:pPr>
        <w:ind w:firstLine="284"/>
        <w:jc w:val="both"/>
      </w:pPr>
      <w:r w:rsidRPr="001B1733">
        <w:rPr>
          <w:lang w:val="en-US"/>
        </w:rPr>
        <w:t>[computerra.ru]</w:t>
      </w:r>
      <w:r w:rsidRPr="001B1733">
        <w:t xml:space="preserve"> </w:t>
      </w:r>
    </w:p>
    <w:p w:rsidR="001B1733" w:rsidRPr="001B1733" w:rsidRDefault="00BE48B6" w:rsidP="00285D55">
      <w:pPr>
        <w:ind w:firstLine="284"/>
        <w:jc w:val="both"/>
      </w:pPr>
      <w:proofErr w:type="spellStart"/>
      <w:r w:rsidRPr="001B1733">
        <w:t>Mesh</w:t>
      </w:r>
      <w:proofErr w:type="spellEnd"/>
      <w:r w:rsidRPr="001B1733">
        <w:t xml:space="preserve">-сеть — это бесшовная </w:t>
      </w:r>
      <w:proofErr w:type="spellStart"/>
      <w:r w:rsidRPr="001B1733">
        <w:t>Wi-Fi</w:t>
      </w:r>
      <w:proofErr w:type="spellEnd"/>
      <w:r w:rsidRPr="001B1733">
        <w:t xml:space="preserve"> система из нескольких одинаковых модулей, которые взаимодействуют друг с другом, создавая равномерное покрытие. </w:t>
      </w:r>
    </w:p>
    <w:p w:rsidR="001B1733" w:rsidRPr="001B1733" w:rsidRDefault="00BE48B6" w:rsidP="00285D55">
      <w:pPr>
        <w:ind w:firstLine="284"/>
        <w:jc w:val="both"/>
      </w:pPr>
      <w:r w:rsidRPr="001B1733">
        <w:t xml:space="preserve">В отличие от связки роутера с репитерами, здесь используется единая сеть с одним именем, а устройства переключаются между узлами незаметно и быстро. В классической схеме с репитером клиент долго держится за слабый сигнал, что приводит к разрывам соединения, а сам репитер вдвое снижает пропускную способность. В </w:t>
      </w:r>
      <w:proofErr w:type="spellStart"/>
      <w:r w:rsidRPr="001B1733">
        <w:t>Mesh</w:t>
      </w:r>
      <w:proofErr w:type="spellEnd"/>
      <w:r w:rsidRPr="001B1733">
        <w:t xml:space="preserve">-архитектуре все узлы управляются централизованно, для связи между ними часто выделяется отдельный диапазон, чтобы не отнимать скорость у пользовательских устройств, а благодаря протоколам 11k/v/r система сама переключает устройство на ближайший узел за миллисекунды без заметного разрыва, даже во время </w:t>
      </w:r>
      <w:proofErr w:type="spellStart"/>
      <w:r w:rsidRPr="001B1733">
        <w:t>видеозвонков</w:t>
      </w:r>
      <w:proofErr w:type="spellEnd"/>
      <w:r w:rsidRPr="001B1733">
        <w:t xml:space="preserve">. </w:t>
      </w:r>
    </w:p>
    <w:p w:rsidR="001B1733" w:rsidRPr="001B1733" w:rsidRDefault="00BE48B6" w:rsidP="00285D55">
      <w:pPr>
        <w:ind w:firstLine="284"/>
        <w:jc w:val="both"/>
      </w:pPr>
      <w:r w:rsidRPr="001B1733">
        <w:t xml:space="preserve">В комплекте обычно идут 2–3 </w:t>
      </w:r>
      <w:proofErr w:type="gramStart"/>
      <w:r w:rsidRPr="001B1733">
        <w:t>одинаковых</w:t>
      </w:r>
      <w:proofErr w:type="gramEnd"/>
      <w:r w:rsidRPr="001B1733">
        <w:t xml:space="preserve"> устройства: главный узел подключается к модему провайдера и выполняет функции маршрутизатора, а дополнительные просто включаются в розетку и автоматически синхронизируются через мобильное приложение. </w:t>
      </w:r>
    </w:p>
    <w:p w:rsidR="001B1733" w:rsidRPr="001B1733" w:rsidRDefault="00BE48B6" w:rsidP="00285D55">
      <w:pPr>
        <w:ind w:firstLine="284"/>
        <w:jc w:val="both"/>
      </w:pPr>
      <w:r w:rsidRPr="001B1733">
        <w:t xml:space="preserve">Управление </w:t>
      </w:r>
      <w:proofErr w:type="gramStart"/>
      <w:r w:rsidRPr="001B1733">
        <w:t>современными</w:t>
      </w:r>
      <w:proofErr w:type="gramEnd"/>
      <w:r w:rsidRPr="001B1733">
        <w:t xml:space="preserve"> </w:t>
      </w:r>
      <w:proofErr w:type="spellStart"/>
      <w:r w:rsidRPr="001B1733">
        <w:t>Mesh</w:t>
      </w:r>
      <w:proofErr w:type="spellEnd"/>
      <w:r w:rsidRPr="001B1733">
        <w:t xml:space="preserve">-системами осуществляется через приложение, где доступны карта сети, родительский контроль и быстрая настройка ограничений. </w:t>
      </w:r>
    </w:p>
    <w:p w:rsidR="00BD6377" w:rsidRPr="001B1733" w:rsidRDefault="00BE48B6" w:rsidP="00285D55">
      <w:pPr>
        <w:ind w:firstLine="284"/>
        <w:jc w:val="both"/>
      </w:pPr>
      <w:r w:rsidRPr="001B1733">
        <w:t>Преимущества заключаются в бесшовном роуминге без ручного переключения, стабильной работе на большой площади за счет масштабируемости и в сохранении высокой скорости на периферии благодаря выделенному каналу связи между узлами, что критически важно для 4K-видео и игр.</w:t>
      </w:r>
    </w:p>
    <w:p w:rsidR="001B1733" w:rsidRPr="001B1733" w:rsidRDefault="001B1733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ОБЗОР СУЩЕСТВУЮЩИХ РЕШЕНИЙ</w:t>
      </w:r>
    </w:p>
    <w:p w:rsidR="00B263E7" w:rsidRPr="001B1733" w:rsidRDefault="00B263E7" w:rsidP="00285D55">
      <w:pPr>
        <w:ind w:firstLine="284"/>
        <w:jc w:val="both"/>
        <w:rPr>
          <w:b/>
        </w:rPr>
      </w:pPr>
    </w:p>
    <w:p w:rsidR="00B263E7" w:rsidRPr="001B1733" w:rsidRDefault="00B263E7" w:rsidP="00285D55">
      <w:pPr>
        <w:ind w:firstLine="284"/>
        <w:jc w:val="both"/>
      </w:pPr>
      <w:r w:rsidRPr="001B1733">
        <w:t xml:space="preserve">Существующие на данный момент системы обмена сообщениями (далее – СОС) являются строго </w:t>
      </w:r>
      <w:proofErr w:type="spellStart"/>
      <w:r w:rsidRPr="001B1733">
        <w:t>нишевым</w:t>
      </w:r>
      <w:proofErr w:type="spellEnd"/>
      <w:r w:rsidRPr="001B1733">
        <w:t xml:space="preserve"> продуктом. Они бесполезны, если рядом нет других активных пользователей; ориентированные на массовость сервисы не обладают достаточной приватностью, а самые безопасные – неудобны и требуют дополнительных действий, невозможных в случае ЧС (как в случае с </w:t>
      </w:r>
      <w:r w:rsidRPr="001B1733">
        <w:rPr>
          <w:lang w:val="en-US"/>
        </w:rPr>
        <w:t>Briar</w:t>
      </w:r>
      <w:r w:rsidRPr="001B1733">
        <w:t xml:space="preserve">, который требует личной встречи и сканирования </w:t>
      </w:r>
      <w:r w:rsidRPr="001B1733">
        <w:rPr>
          <w:lang w:val="en-US"/>
        </w:rPr>
        <w:t>QR</w:t>
      </w:r>
      <w:r w:rsidRPr="001B1733">
        <w:t xml:space="preserve">-кода для добавления контакта). Один из самых распространенных сервисов, </w:t>
      </w:r>
      <w:proofErr w:type="spellStart"/>
      <w:r w:rsidRPr="001B1733">
        <w:rPr>
          <w:lang w:val="en-US"/>
        </w:rPr>
        <w:t>Meshtastic</w:t>
      </w:r>
      <w:proofErr w:type="spellEnd"/>
      <w:r w:rsidRPr="001B1733">
        <w:t>, достаточно «дальнобойны</w:t>
      </w:r>
      <w:r w:rsidR="00AE6950">
        <w:t>й</w:t>
      </w:r>
      <w:r w:rsidRPr="001B1733">
        <w:t>»</w:t>
      </w:r>
      <w:r w:rsidR="00AE6950">
        <w:t xml:space="preserve"> и обеспечивае</w:t>
      </w:r>
      <w:r w:rsidRPr="001B1733">
        <w:t>т связь на десятки километров</w:t>
      </w:r>
      <w:r w:rsidR="00AE6950">
        <w:t>, но для работы требуе</w:t>
      </w:r>
      <w:bookmarkStart w:id="0" w:name="_GoBack"/>
      <w:bookmarkEnd w:id="0"/>
      <w:r w:rsidRPr="001B1733">
        <w:t>т дополнительного, хоть и не дорогого, оборудования.</w:t>
      </w:r>
    </w:p>
    <w:p w:rsidR="00B263E7" w:rsidRPr="001B1733" w:rsidRDefault="00B263E7" w:rsidP="00285D55">
      <w:pPr>
        <w:ind w:firstLine="284"/>
        <w:jc w:val="both"/>
      </w:pPr>
      <w:r w:rsidRPr="001B1733">
        <w:t>Ниже в таблице представлен список известных сервисов и их краткая характеристика.</w:t>
      </w:r>
    </w:p>
    <w:p w:rsidR="00B263E7" w:rsidRPr="001B1733" w:rsidRDefault="00B263E7" w:rsidP="00285D55">
      <w:pPr>
        <w:ind w:firstLine="284"/>
        <w:jc w:val="both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263E7" w:rsidRPr="001B1733" w:rsidTr="00B263E7">
        <w:tc>
          <w:tcPr>
            <w:tcW w:w="3190" w:type="dxa"/>
          </w:tcPr>
          <w:p w:rsidR="00B263E7" w:rsidRPr="001B1733" w:rsidRDefault="00B263E7" w:rsidP="00285D55">
            <w:pPr>
              <w:ind w:firstLine="284"/>
              <w:jc w:val="both"/>
            </w:pPr>
            <w:r w:rsidRPr="001B1733">
              <w:t>Название</w:t>
            </w:r>
          </w:p>
        </w:tc>
        <w:tc>
          <w:tcPr>
            <w:tcW w:w="3190" w:type="dxa"/>
          </w:tcPr>
          <w:p w:rsidR="00B263E7" w:rsidRPr="001B1733" w:rsidRDefault="00B263E7" w:rsidP="00285D55">
            <w:pPr>
              <w:ind w:firstLine="284"/>
              <w:jc w:val="both"/>
            </w:pPr>
            <w:r w:rsidRPr="001B1733">
              <w:t>Особенность</w:t>
            </w:r>
          </w:p>
        </w:tc>
        <w:tc>
          <w:tcPr>
            <w:tcW w:w="3191" w:type="dxa"/>
          </w:tcPr>
          <w:p w:rsidR="00B263E7" w:rsidRPr="001B1733" w:rsidRDefault="00B263E7" w:rsidP="00285D55">
            <w:pPr>
              <w:ind w:firstLine="284"/>
              <w:jc w:val="both"/>
            </w:pPr>
            <w:r w:rsidRPr="001B1733">
              <w:t>Идеальный сценарий</w:t>
            </w:r>
          </w:p>
        </w:tc>
      </w:tr>
      <w:tr w:rsidR="00B263E7" w:rsidRPr="001B1733" w:rsidTr="00B263E7">
        <w:tc>
          <w:tcPr>
            <w:tcW w:w="3190" w:type="dxa"/>
          </w:tcPr>
          <w:p w:rsidR="00B263E7" w:rsidRPr="001B1733" w:rsidRDefault="00B263E7" w:rsidP="00285D55">
            <w:pPr>
              <w:ind w:firstLine="284"/>
              <w:jc w:val="both"/>
              <w:rPr>
                <w:lang w:val="en-US"/>
              </w:rPr>
            </w:pPr>
            <w:r w:rsidRPr="001B1733">
              <w:rPr>
                <w:lang w:val="en-US"/>
              </w:rPr>
              <w:t>Briar</w:t>
            </w:r>
          </w:p>
        </w:tc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Максимальная безопасность. Для добавления контакта требуется личная встреча (сканирование QR-кода)</w:t>
            </w:r>
          </w:p>
        </w:tc>
        <w:tc>
          <w:tcPr>
            <w:tcW w:w="3191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Координация в узком кругу доверенных лиц в условиях жесткой цензуры.</w:t>
            </w:r>
          </w:p>
        </w:tc>
      </w:tr>
      <w:tr w:rsidR="00B263E7" w:rsidRPr="001B1733" w:rsidTr="00B263E7"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  <w:rPr>
                <w:lang w:val="en-US"/>
              </w:rPr>
            </w:pPr>
            <w:proofErr w:type="spellStart"/>
            <w:r w:rsidRPr="001B1733">
              <w:rPr>
                <w:lang w:val="en-US"/>
              </w:rPr>
              <w:t>BitChat</w:t>
            </w:r>
            <w:proofErr w:type="spellEnd"/>
          </w:p>
        </w:tc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Минимализм и простота. Не требует регистрации. Активно развивается, но аудит безопасности пока не завершен.</w:t>
            </w:r>
          </w:p>
        </w:tc>
        <w:tc>
          <w:tcPr>
            <w:tcW w:w="3191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Стихийное общение на фестивалях, концертах, в местах массового скопления людей.</w:t>
            </w:r>
          </w:p>
        </w:tc>
      </w:tr>
      <w:tr w:rsidR="00B263E7" w:rsidRPr="001B1733" w:rsidTr="00B263E7"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  <w:rPr>
                <w:lang w:val="en-US"/>
              </w:rPr>
            </w:pPr>
            <w:proofErr w:type="spellStart"/>
            <w:r w:rsidRPr="001B1733">
              <w:rPr>
                <w:lang w:val="en-US"/>
              </w:rPr>
              <w:t>Bridgefy</w:t>
            </w:r>
            <w:proofErr w:type="spellEnd"/>
          </w:p>
        </w:tc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</w:pPr>
            <w:proofErr w:type="gramStart"/>
            <w:r w:rsidRPr="001B1733">
              <w:t>Ориентирован</w:t>
            </w:r>
            <w:proofErr w:type="gramEnd"/>
            <w:r w:rsidRPr="001B1733">
              <w:t xml:space="preserve"> на массовость. Готов соединяться с любыми устройствами поблизости для создания широкой сети.</w:t>
            </w:r>
          </w:p>
        </w:tc>
        <w:tc>
          <w:tcPr>
            <w:tcW w:w="3191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Быстрая организация связи в толпе (митинги, городские события) с упором на охват, а не на приватность.</w:t>
            </w:r>
          </w:p>
        </w:tc>
      </w:tr>
      <w:tr w:rsidR="00B263E7" w:rsidRPr="001B1733" w:rsidTr="00B263E7"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  <w:rPr>
                <w:lang w:val="en-US"/>
              </w:rPr>
            </w:pPr>
            <w:proofErr w:type="spellStart"/>
            <w:r w:rsidRPr="001B1733">
              <w:rPr>
                <w:lang w:val="en-US"/>
              </w:rPr>
              <w:t>Noghteha</w:t>
            </w:r>
            <w:proofErr w:type="spellEnd"/>
          </w:p>
        </w:tc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Продвинутый функционал. Поддерживает отправку файлов до 100 МБ, голосовые заметки, режим "паника" для экстренного удаления данных.</w:t>
            </w:r>
          </w:p>
        </w:tc>
        <w:tc>
          <w:tcPr>
            <w:tcW w:w="3191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 xml:space="preserve">Пользователи, ищущие баланс между офлайн-работой и привычным функционалом </w:t>
            </w:r>
            <w:proofErr w:type="spellStart"/>
            <w:r w:rsidRPr="001B1733">
              <w:t>мессенджера</w:t>
            </w:r>
            <w:proofErr w:type="spellEnd"/>
            <w:r w:rsidRPr="001B1733">
              <w:t>.</w:t>
            </w:r>
          </w:p>
        </w:tc>
      </w:tr>
      <w:tr w:rsidR="00B263E7" w:rsidRPr="001B1733" w:rsidTr="00B263E7"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  <w:rPr>
                <w:lang w:val="en-US"/>
              </w:rPr>
            </w:pPr>
            <w:proofErr w:type="spellStart"/>
            <w:r w:rsidRPr="001B1733">
              <w:rPr>
                <w:lang w:val="en-US"/>
              </w:rPr>
              <w:t>Meshtastic</w:t>
            </w:r>
            <w:proofErr w:type="spellEnd"/>
          </w:p>
        </w:tc>
        <w:tc>
          <w:tcPr>
            <w:tcW w:w="3190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 xml:space="preserve">Дальнобойность. Использует не </w:t>
            </w:r>
            <w:proofErr w:type="spellStart"/>
            <w:r w:rsidRPr="001B1733">
              <w:t>Bluetooth</w:t>
            </w:r>
            <w:proofErr w:type="spellEnd"/>
            <w:r w:rsidRPr="001B1733">
              <w:t xml:space="preserve">, а </w:t>
            </w:r>
            <w:proofErr w:type="spellStart"/>
            <w:r w:rsidRPr="001B1733">
              <w:t>LoRa</w:t>
            </w:r>
            <w:proofErr w:type="spellEnd"/>
            <w:r w:rsidRPr="001B1733">
              <w:t>-радиочастоты. Требует отдельного недорогого устройства (плеера).</w:t>
            </w:r>
          </w:p>
        </w:tc>
        <w:tc>
          <w:tcPr>
            <w:tcW w:w="3191" w:type="dxa"/>
          </w:tcPr>
          <w:p w:rsidR="00B263E7" w:rsidRPr="001B1733" w:rsidRDefault="00591A8C" w:rsidP="00285D55">
            <w:pPr>
              <w:ind w:firstLine="284"/>
              <w:jc w:val="both"/>
            </w:pPr>
            <w:r w:rsidRPr="001B1733">
              <w:t>Связь на десятки километров (походы, локальные ЧС), где плотность населения низкая.</w:t>
            </w:r>
          </w:p>
        </w:tc>
      </w:tr>
    </w:tbl>
    <w:p w:rsidR="00B263E7" w:rsidRPr="001B1733" w:rsidRDefault="00B263E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</w:pPr>
      <w:r w:rsidRPr="001B1733">
        <w:rPr>
          <w:b/>
        </w:rPr>
        <w:t>РАЗРАБОТАННАЯ СИСТЕМА</w:t>
      </w:r>
    </w:p>
    <w:p w:rsidR="00BD6377" w:rsidRPr="001B1733" w:rsidRDefault="00BD637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</w:pPr>
      <w:r w:rsidRPr="001B1733">
        <w:t>Целевая</w:t>
      </w:r>
      <w:r w:rsidR="00591A8C" w:rsidRPr="001B1733">
        <w:t xml:space="preserve"> </w:t>
      </w:r>
      <w:r w:rsidR="00591A8C" w:rsidRPr="001B1733">
        <w:rPr>
          <w:highlight w:val="yellow"/>
        </w:rPr>
        <w:t xml:space="preserve">уже </w:t>
      </w:r>
      <w:proofErr w:type="spellStart"/>
      <w:r w:rsidR="00591A8C" w:rsidRPr="001B1733">
        <w:rPr>
          <w:highlight w:val="yellow"/>
        </w:rPr>
        <w:t>хз</w:t>
      </w:r>
      <w:proofErr w:type="spellEnd"/>
      <w:r w:rsidR="00591A8C" w:rsidRPr="001B1733">
        <w:rPr>
          <w:highlight w:val="yellow"/>
        </w:rPr>
        <w:t xml:space="preserve"> надо или нет</w:t>
      </w:r>
    </w:p>
    <w:p w:rsidR="00BD6377" w:rsidRPr="001B1733" w:rsidRDefault="00BD637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</w:pPr>
      <w:r w:rsidRPr="001B1733">
        <w:t>Архитектура (схемой?)</w:t>
      </w:r>
    </w:p>
    <w:p w:rsidR="00BD6377" w:rsidRPr="001B1733" w:rsidRDefault="00BD637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</w:pPr>
      <w:r w:rsidRPr="001B1733">
        <w:t>Основные компоненты</w:t>
      </w:r>
    </w:p>
    <w:p w:rsidR="00BD6377" w:rsidRPr="00AE6950" w:rsidRDefault="00BD6377" w:rsidP="00285D55">
      <w:pPr>
        <w:ind w:firstLine="284"/>
        <w:jc w:val="both"/>
        <w:rPr>
          <w:lang w:val="en-US"/>
        </w:rPr>
      </w:pPr>
    </w:p>
    <w:p w:rsidR="00BD6377" w:rsidRPr="001B1733" w:rsidRDefault="00BD6377" w:rsidP="00285D55">
      <w:pPr>
        <w:ind w:firstLine="284"/>
        <w:jc w:val="both"/>
      </w:pPr>
      <w:r w:rsidRPr="001B1733">
        <w:t>Тех. Стек</w:t>
      </w:r>
    </w:p>
    <w:p w:rsidR="00BD6377" w:rsidRPr="001B1733" w:rsidRDefault="00BD6377" w:rsidP="00285D55">
      <w:pPr>
        <w:ind w:firstLine="284"/>
        <w:jc w:val="both"/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АЛГОРИТМЫ И МЕТОДЫ РЕАЛИЗАЦИИ</w:t>
      </w: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ЭКСПЕРИМЕНТАЛЬНОЕ ИССЛЕДОВАНИЕ</w:t>
      </w:r>
    </w:p>
    <w:p w:rsidR="00591A8C" w:rsidRPr="001B1733" w:rsidRDefault="00591A8C" w:rsidP="00285D55">
      <w:pPr>
        <w:ind w:firstLine="284"/>
        <w:jc w:val="both"/>
        <w:rPr>
          <w:b/>
        </w:rPr>
      </w:pPr>
    </w:p>
    <w:p w:rsidR="00591A8C" w:rsidRPr="001B1733" w:rsidRDefault="00591A8C" w:rsidP="00285D55">
      <w:pPr>
        <w:ind w:firstLine="284"/>
        <w:jc w:val="both"/>
      </w:pPr>
      <w:r w:rsidRPr="001B1733">
        <w:t xml:space="preserve">Для проверки работоспособности приложения в одном помещении единой </w:t>
      </w:r>
      <w:r w:rsidRPr="001B1733">
        <w:rPr>
          <w:lang w:val="en-US"/>
        </w:rPr>
        <w:t>Wi</w:t>
      </w:r>
      <w:r w:rsidRPr="001B1733">
        <w:t>-</w:t>
      </w:r>
      <w:r w:rsidRPr="001B1733">
        <w:rPr>
          <w:lang w:val="en-US"/>
        </w:rPr>
        <w:t>Fi</w:t>
      </w:r>
      <w:r w:rsidRPr="001B1733">
        <w:t xml:space="preserve"> сетью были связаны 4 ноутбука. После запуска программы на каждом устройстве в чате у каждого участника эксперимента появилась запись об обнаружении остальных трех узлов (</w:t>
      </w:r>
      <w:r w:rsidR="00BE48B6" w:rsidRPr="001B1733">
        <w:t>связанных устройств).</w:t>
      </w:r>
    </w:p>
    <w:p w:rsidR="00BE48B6" w:rsidRPr="001B1733" w:rsidRDefault="00BE48B6" w:rsidP="00285D55">
      <w:pPr>
        <w:ind w:firstLine="284"/>
        <w:jc w:val="both"/>
      </w:pPr>
      <w:r w:rsidRPr="001B1733">
        <w:lastRenderedPageBreak/>
        <w:t>Следующим действием каждый участник отправил по сообщению в режиме «Всем» и лично друг другу с подтверждением доставки. Информация передавалась от устройства к устройству даже при отключении промежуточного узла.</w:t>
      </w:r>
    </w:p>
    <w:p w:rsidR="00BE48B6" w:rsidRPr="001B1733" w:rsidRDefault="00BE48B6" w:rsidP="00285D55">
      <w:pPr>
        <w:ind w:firstLine="284"/>
        <w:jc w:val="both"/>
      </w:pPr>
      <w:r w:rsidRPr="001B1733">
        <w:rPr>
          <w:highlight w:val="yellow"/>
        </w:rPr>
        <w:t>Мб таблицу добавить с замерами времени доставки и количеством прыжков?</w:t>
      </w: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ОБСУЖДЕНИЕ РЕЗУЛЬТАТОВ (ОБЪЕДЕНИТЬ С ЗАКЛЮЧЕНИЕМ?)</w:t>
      </w:r>
    </w:p>
    <w:p w:rsidR="00BE48B6" w:rsidRPr="001B1733" w:rsidRDefault="00BE48B6" w:rsidP="00285D55">
      <w:pPr>
        <w:ind w:firstLine="284"/>
        <w:jc w:val="both"/>
        <w:rPr>
          <w:b/>
        </w:rPr>
      </w:pPr>
    </w:p>
    <w:p w:rsidR="00BE48B6" w:rsidRPr="001B1733" w:rsidRDefault="00BE48B6" w:rsidP="00285D55">
      <w:pPr>
        <w:ind w:firstLine="284"/>
        <w:jc w:val="both"/>
      </w:pPr>
      <w:proofErr w:type="spellStart"/>
      <w:r w:rsidRPr="001B1733">
        <w:rPr>
          <w:highlight w:val="yellow"/>
        </w:rPr>
        <w:t>нав</w:t>
      </w:r>
      <w:proofErr w:type="spellEnd"/>
      <w:r w:rsidRPr="001B1733">
        <w:rPr>
          <w:highlight w:val="yellow"/>
        </w:rPr>
        <w:t xml:space="preserve"> сюда таблицу и пихнуть</w:t>
      </w: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ВОЗМОЖНОСТИ ПРИМЕНЕНИЯ В АВИАЦИИ И КОСМОНАВТИКЕ</w:t>
      </w:r>
    </w:p>
    <w:p w:rsidR="00BE48B6" w:rsidRPr="001B1733" w:rsidRDefault="00BE48B6" w:rsidP="00285D55">
      <w:pPr>
        <w:ind w:firstLine="284"/>
        <w:jc w:val="both"/>
        <w:rPr>
          <w:b/>
        </w:rPr>
      </w:pPr>
    </w:p>
    <w:p w:rsidR="00BE48B6" w:rsidRPr="001B1733" w:rsidRDefault="00BE48B6" w:rsidP="00285D55">
      <w:pPr>
        <w:ind w:firstLine="284"/>
        <w:jc w:val="both"/>
      </w:pPr>
      <w:r w:rsidRPr="001B1733">
        <w:t xml:space="preserve">Связь между наземными группами при отсутствии инфраструктуры, организация внутренней связи на удаленных полигонах, резервный канал связи при аварийных ситуациях, </w:t>
      </w:r>
      <w:proofErr w:type="spellStart"/>
      <w:r w:rsidRPr="001B1733">
        <w:t>прототипирование</w:t>
      </w:r>
      <w:proofErr w:type="spellEnd"/>
      <w:r w:rsidRPr="001B1733">
        <w:t xml:space="preserve"> для бортовых </w:t>
      </w:r>
      <w:r w:rsidRPr="001B1733">
        <w:rPr>
          <w:lang w:val="en-US"/>
        </w:rPr>
        <w:t>mesh</w:t>
      </w:r>
      <w:r w:rsidRPr="001B1733">
        <w:t>-систем малых космических аппаратов.</w:t>
      </w: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ЗАКЛЮЧЕНИЕ</w:t>
      </w:r>
    </w:p>
    <w:p w:rsidR="009A4130" w:rsidRPr="001B1733" w:rsidRDefault="009A4130" w:rsidP="00285D55">
      <w:pPr>
        <w:ind w:firstLine="284"/>
        <w:jc w:val="both"/>
        <w:rPr>
          <w:b/>
        </w:rPr>
      </w:pPr>
    </w:p>
    <w:p w:rsidR="009A4130" w:rsidRPr="001B1733" w:rsidRDefault="009A4130" w:rsidP="00285D55">
      <w:pPr>
        <w:ind w:firstLine="284"/>
        <w:jc w:val="both"/>
      </w:pPr>
      <w:r w:rsidRPr="001B1733">
        <w:t>Разработанная программа доказывает, что создание автономной сети связи не требует сложного оборудования или высокой квалификации пользователей. Достаточно нескольких ноутбуков и установленного приложения, чтобы организовать устойчивый канал коммуникации, не зависящий от внешней инфраструктуры.</w:t>
      </w:r>
    </w:p>
    <w:p w:rsidR="009A4130" w:rsidRPr="001B1733" w:rsidRDefault="009A4130" w:rsidP="00285D55">
      <w:pPr>
        <w:ind w:firstLine="284"/>
        <w:jc w:val="both"/>
      </w:pPr>
      <w:r w:rsidRPr="001B1733">
        <w:t>В условиях, когда отключения интернета становятся системным явлением, отсутствие у населения и организаций резервных решений для связи представляет собой серьезную уязвимость. Наш проект демонстрирует, что такой «план</w:t>
      </w:r>
      <w:proofErr w:type="gramStart"/>
      <w:r w:rsidRPr="001B1733">
        <w:t xml:space="preserve"> Б</w:t>
      </w:r>
      <w:proofErr w:type="gramEnd"/>
      <w:r w:rsidRPr="001B1733">
        <w:t xml:space="preserve">» может быть не только технически реализуем, но и прост в применении. Мы считаем необходимым привлечь внимание к этой проблеме и предлагаем рассматривать </w:t>
      </w:r>
      <w:proofErr w:type="spellStart"/>
      <w:r w:rsidRPr="001B1733">
        <w:t>mesh</w:t>
      </w:r>
      <w:proofErr w:type="spellEnd"/>
      <w:r w:rsidRPr="001B1733">
        <w:t>-технологии как доступный инструмент для обеспечения связи в критических ситуациях.</w:t>
      </w:r>
    </w:p>
    <w:p w:rsidR="00BD6377" w:rsidRPr="001B1733" w:rsidRDefault="00BD6377" w:rsidP="00285D55">
      <w:pPr>
        <w:ind w:firstLine="284"/>
        <w:jc w:val="both"/>
        <w:rPr>
          <w:b/>
        </w:rPr>
      </w:pPr>
    </w:p>
    <w:p w:rsidR="00BD6377" w:rsidRPr="001B1733" w:rsidRDefault="00BD6377" w:rsidP="00285D55">
      <w:pPr>
        <w:ind w:firstLine="284"/>
        <w:jc w:val="both"/>
        <w:rPr>
          <w:b/>
        </w:rPr>
      </w:pPr>
      <w:r w:rsidRPr="001B1733">
        <w:rPr>
          <w:b/>
        </w:rPr>
        <w:t>ИСТОЧНИКИ</w:t>
      </w:r>
    </w:p>
    <w:p w:rsidR="0098561D" w:rsidRPr="001B1733" w:rsidRDefault="0098561D" w:rsidP="00285D55">
      <w:pPr>
        <w:ind w:firstLine="284"/>
        <w:jc w:val="both"/>
      </w:pPr>
    </w:p>
    <w:sectPr w:rsidR="0098561D" w:rsidRPr="001B1733" w:rsidSect="00285D55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F3554"/>
    <w:multiLevelType w:val="hybridMultilevel"/>
    <w:tmpl w:val="0C1AC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360"/>
    <w:rsid w:val="000311C9"/>
    <w:rsid w:val="000F5360"/>
    <w:rsid w:val="00147941"/>
    <w:rsid w:val="001B1733"/>
    <w:rsid w:val="00285D55"/>
    <w:rsid w:val="002B3FD6"/>
    <w:rsid w:val="004C78FE"/>
    <w:rsid w:val="005439BE"/>
    <w:rsid w:val="0058764F"/>
    <w:rsid w:val="00591A8C"/>
    <w:rsid w:val="006D17B4"/>
    <w:rsid w:val="00750903"/>
    <w:rsid w:val="0098561D"/>
    <w:rsid w:val="009948EF"/>
    <w:rsid w:val="009A4130"/>
    <w:rsid w:val="00AE6950"/>
    <w:rsid w:val="00B263E7"/>
    <w:rsid w:val="00B31F48"/>
    <w:rsid w:val="00B913D4"/>
    <w:rsid w:val="00BD6377"/>
    <w:rsid w:val="00BE48B6"/>
    <w:rsid w:val="00DB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78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F4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semiHidden/>
    <w:unhideWhenUsed/>
    <w:rsid w:val="004C78FE"/>
    <w:pPr>
      <w:spacing w:before="100" w:beforeAutospacing="1" w:after="100" w:afterAutospacing="1"/>
    </w:pPr>
    <w:rPr>
      <w:rFonts w:eastAsia="Calibri"/>
    </w:rPr>
  </w:style>
  <w:style w:type="character" w:customStyle="1" w:styleId="spelle">
    <w:name w:val="spelle"/>
    <w:rsid w:val="004C78FE"/>
    <w:rPr>
      <w:rFonts w:ascii="Times New Roman" w:hAnsi="Times New Roman" w:cs="Times New Roman" w:hint="default"/>
    </w:rPr>
  </w:style>
  <w:style w:type="character" w:customStyle="1" w:styleId="grame">
    <w:name w:val="grame"/>
    <w:rsid w:val="004C78FE"/>
    <w:rPr>
      <w:rFonts w:ascii="Times New Roman" w:hAnsi="Times New Roman" w:cs="Times New Roman" w:hint="default"/>
    </w:rPr>
  </w:style>
  <w:style w:type="table" w:styleId="a5">
    <w:name w:val="Table Grid"/>
    <w:basedOn w:val="a1"/>
    <w:uiPriority w:val="59"/>
    <w:rsid w:val="00B263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78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F4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semiHidden/>
    <w:unhideWhenUsed/>
    <w:rsid w:val="004C78FE"/>
    <w:pPr>
      <w:spacing w:before="100" w:beforeAutospacing="1" w:after="100" w:afterAutospacing="1"/>
    </w:pPr>
    <w:rPr>
      <w:rFonts w:eastAsia="Calibri"/>
    </w:rPr>
  </w:style>
  <w:style w:type="character" w:customStyle="1" w:styleId="spelle">
    <w:name w:val="spelle"/>
    <w:rsid w:val="004C78FE"/>
    <w:rPr>
      <w:rFonts w:ascii="Times New Roman" w:hAnsi="Times New Roman" w:cs="Times New Roman" w:hint="default"/>
    </w:rPr>
  </w:style>
  <w:style w:type="character" w:customStyle="1" w:styleId="grame">
    <w:name w:val="grame"/>
    <w:rsid w:val="004C78FE"/>
    <w:rPr>
      <w:rFonts w:ascii="Times New Roman" w:hAnsi="Times New Roman" w:cs="Times New Roman" w:hint="default"/>
    </w:rPr>
  </w:style>
  <w:style w:type="table" w:styleId="a5">
    <w:name w:val="Table Grid"/>
    <w:basedOn w:val="a1"/>
    <w:uiPriority w:val="59"/>
    <w:rsid w:val="00B263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3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Россельхозбанк</Company>
  <LinksUpToDate>false</LinksUpToDate>
  <CharactersWithSpaces>8753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Филимонов</dc:creator>
  <cp:keywords/>
  <dc:description/>
  <cp:lastModifiedBy>Никита Филимонов</cp:lastModifiedBy>
  <cp:revision>10</cp:revision>
  <dcterms:created xsi:type="dcterms:W3CDTF">2026-03-20T08:36:00Z</dcterms:created>
  <dcterms:modified xsi:type="dcterms:W3CDTF">2026-03-26T04:11:00Z</dcterms:modified>
</cp:coreProperties>
</file>