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47CC2" w14:textId="77777777" w:rsidR="003F1354" w:rsidRDefault="009B1771">
      <w:r>
        <w:t>Augmentation:</w:t>
      </w:r>
    </w:p>
    <w:p w14:paraId="7E42E1FC" w14:textId="77777777" w:rsidR="009B1771" w:rsidRDefault="009B1771" w:rsidP="009B1771">
      <w:pPr>
        <w:pStyle w:val="ListParagraph"/>
        <w:numPr>
          <w:ilvl w:val="0"/>
          <w:numId w:val="1"/>
        </w:numPr>
      </w:pPr>
      <w:r>
        <w:t xml:space="preserve">We implemented a </w:t>
      </w:r>
      <w:proofErr w:type="spellStart"/>
      <w:r>
        <w:t>BandMatrix</w:t>
      </w:r>
      <w:proofErr w:type="spellEnd"/>
      <w:r>
        <w:t xml:space="preserve"> class as well as the </w:t>
      </w:r>
      <w:proofErr w:type="spellStart"/>
      <w:r>
        <w:t>SparseMatrix</w:t>
      </w:r>
      <w:proofErr w:type="spellEnd"/>
      <w:r>
        <w:t xml:space="preserve"> class. This was done to illustrate our factory subscription design in regard to how we perform cascading </w:t>
      </w:r>
      <w:proofErr w:type="spellStart"/>
      <w:r>
        <w:t>isValid</w:t>
      </w:r>
      <w:proofErr w:type="spellEnd"/>
      <w:r>
        <w:t xml:space="preserve"> tests when deciding how to store a sparse matrix. For instance, if a sparse matrix is found to be banded in nature, it will be automatically compressed into our 2d band-matrix storage array.</w:t>
      </w:r>
    </w:p>
    <w:p w14:paraId="66E473A3" w14:textId="77777777" w:rsidR="009B1771" w:rsidRDefault="009B1771" w:rsidP="009B1771">
      <w:r>
        <w:t>No deviations known.</w:t>
      </w:r>
    </w:p>
    <w:p w14:paraId="65352521" w14:textId="77777777" w:rsidR="009B1771" w:rsidRDefault="009B1771" w:rsidP="009B1771">
      <w:r>
        <w:t>We have a suite of unit tests that we implemented whilst implementing the sparse matrix library. The tests provide basic checks to ensure that expected functionality exists and persists. The test files are as follows:</w:t>
      </w:r>
    </w:p>
    <w:tbl>
      <w:tblPr>
        <w:tblStyle w:val="TableGrid"/>
        <w:tblW w:w="0" w:type="auto"/>
        <w:tblLook w:val="04A0" w:firstRow="1" w:lastRow="0" w:firstColumn="1" w:lastColumn="0" w:noHBand="0" w:noVBand="1"/>
      </w:tblPr>
      <w:tblGrid>
        <w:gridCol w:w="3145"/>
        <w:gridCol w:w="6205"/>
      </w:tblGrid>
      <w:tr w:rsidR="009B1771" w14:paraId="788BF053" w14:textId="77777777" w:rsidTr="009B1771">
        <w:tc>
          <w:tcPr>
            <w:tcW w:w="3145" w:type="dxa"/>
          </w:tcPr>
          <w:p w14:paraId="42DE58ED" w14:textId="77777777" w:rsidR="009B1771" w:rsidRDefault="009B1771" w:rsidP="009B1771">
            <w:proofErr w:type="spellStart"/>
            <w:r>
              <w:t>test_band</w:t>
            </w:r>
            <w:proofErr w:type="spellEnd"/>
          </w:p>
        </w:tc>
        <w:tc>
          <w:tcPr>
            <w:tcW w:w="6205" w:type="dxa"/>
          </w:tcPr>
          <w:p w14:paraId="67065230" w14:textId="77777777" w:rsidR="009B1771" w:rsidRDefault="009B1771" w:rsidP="009B1771">
            <w:r>
              <w:t xml:space="preserve">Test suite for </w:t>
            </w:r>
            <w:proofErr w:type="spellStart"/>
            <w:r>
              <w:t>band_matrix</w:t>
            </w:r>
            <w:proofErr w:type="spellEnd"/>
          </w:p>
        </w:tc>
      </w:tr>
      <w:tr w:rsidR="009B1771" w14:paraId="33ACD70F" w14:textId="77777777" w:rsidTr="009B1771">
        <w:tc>
          <w:tcPr>
            <w:tcW w:w="3145" w:type="dxa"/>
          </w:tcPr>
          <w:p w14:paraId="2B8F87C8" w14:textId="77777777" w:rsidR="009B1771" w:rsidRDefault="009B1771" w:rsidP="009B1771">
            <w:proofErr w:type="spellStart"/>
            <w:r>
              <w:t>test_band_matrix_factory</w:t>
            </w:r>
            <w:proofErr w:type="spellEnd"/>
          </w:p>
        </w:tc>
        <w:tc>
          <w:tcPr>
            <w:tcW w:w="6205" w:type="dxa"/>
          </w:tcPr>
          <w:p w14:paraId="3C58BF3A" w14:textId="77777777" w:rsidR="009B1771" w:rsidRDefault="009B1771" w:rsidP="009B1771">
            <w:r>
              <w:t xml:space="preserve">Test suite for </w:t>
            </w:r>
            <w:proofErr w:type="spellStart"/>
            <w:r>
              <w:t>band_matrix_factory</w:t>
            </w:r>
            <w:proofErr w:type="spellEnd"/>
          </w:p>
        </w:tc>
      </w:tr>
      <w:tr w:rsidR="009B1771" w14:paraId="078B5B50" w14:textId="77777777" w:rsidTr="009B1771">
        <w:tc>
          <w:tcPr>
            <w:tcW w:w="3145" w:type="dxa"/>
          </w:tcPr>
          <w:p w14:paraId="08C31CC4" w14:textId="77777777" w:rsidR="009B1771" w:rsidRDefault="009B1771" w:rsidP="009B1771">
            <w:proofErr w:type="spellStart"/>
            <w:r>
              <w:t>test_sparse_matrix</w:t>
            </w:r>
            <w:proofErr w:type="spellEnd"/>
          </w:p>
        </w:tc>
        <w:tc>
          <w:tcPr>
            <w:tcW w:w="6205" w:type="dxa"/>
          </w:tcPr>
          <w:p w14:paraId="4033352A" w14:textId="77777777" w:rsidR="009B1771" w:rsidRDefault="009B1771" w:rsidP="009B1771">
            <w:r>
              <w:t xml:space="preserve">Test suite for </w:t>
            </w:r>
            <w:proofErr w:type="spellStart"/>
            <w:r>
              <w:t>sparse_matrix</w:t>
            </w:r>
            <w:proofErr w:type="spellEnd"/>
          </w:p>
        </w:tc>
      </w:tr>
      <w:tr w:rsidR="009B1771" w14:paraId="5B57A4E4" w14:textId="77777777" w:rsidTr="009B1771">
        <w:tc>
          <w:tcPr>
            <w:tcW w:w="3145" w:type="dxa"/>
          </w:tcPr>
          <w:p w14:paraId="083AB161" w14:textId="77777777" w:rsidR="009B1771" w:rsidRDefault="009B1771" w:rsidP="009B1771">
            <w:proofErr w:type="spellStart"/>
            <w:r>
              <w:t>test_sparse_matrix_factory</w:t>
            </w:r>
            <w:proofErr w:type="spellEnd"/>
          </w:p>
        </w:tc>
        <w:tc>
          <w:tcPr>
            <w:tcW w:w="6205" w:type="dxa"/>
          </w:tcPr>
          <w:p w14:paraId="4EB39B3F" w14:textId="77777777" w:rsidR="009B1771" w:rsidRDefault="009B1771" w:rsidP="009B1771">
            <w:r>
              <w:t xml:space="preserve">Test suite for </w:t>
            </w:r>
            <w:proofErr w:type="spellStart"/>
            <w:r>
              <w:t>sparse_matrix_factory</w:t>
            </w:r>
            <w:proofErr w:type="spellEnd"/>
          </w:p>
        </w:tc>
      </w:tr>
    </w:tbl>
    <w:p w14:paraId="4C5D92F9" w14:textId="77777777" w:rsidR="009B1771" w:rsidRDefault="009B1771" w:rsidP="009B1771"/>
    <w:p w14:paraId="3CDC339F" w14:textId="77777777" w:rsidR="009B1771" w:rsidRDefault="009B1771" w:rsidP="009B1771">
      <w:r>
        <w:t>If the contracts are followed correctly, there are no known errors, faults, defects, or missing functionality.</w:t>
      </w:r>
      <w:bookmarkStart w:id="0" w:name="_GoBack"/>
      <w:bookmarkEnd w:id="0"/>
    </w:p>
    <w:sectPr w:rsidR="009B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202B0"/>
    <w:multiLevelType w:val="hybridMultilevel"/>
    <w:tmpl w:val="0136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71"/>
    <w:rsid w:val="00602093"/>
    <w:rsid w:val="009B1771"/>
    <w:rsid w:val="00EC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1063"/>
  <w15:chartTrackingRefBased/>
  <w15:docId w15:val="{08F9D27E-8CBF-4663-9BC8-4A25A17D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771"/>
    <w:pPr>
      <w:ind w:left="720"/>
      <w:contextualSpacing/>
    </w:pPr>
  </w:style>
  <w:style w:type="table" w:styleId="TableGrid">
    <w:name w:val="Table Grid"/>
    <w:basedOn w:val="TableNormal"/>
    <w:uiPriority w:val="39"/>
    <w:rsid w:val="009B1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Finlay</dc:creator>
  <cp:keywords/>
  <dc:description/>
  <cp:lastModifiedBy>James Finlay</cp:lastModifiedBy>
  <cp:revision>2</cp:revision>
  <dcterms:created xsi:type="dcterms:W3CDTF">2014-10-08T16:26:00Z</dcterms:created>
  <dcterms:modified xsi:type="dcterms:W3CDTF">2014-10-08T16:26:00Z</dcterms:modified>
</cp:coreProperties>
</file>