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ijsogvo8cs4w" w:id="0"/>
      <w:bookmarkEnd w:id="0"/>
      <w:r w:rsidDel="00000000" w:rsidR="00000000" w:rsidRPr="00000000">
        <w:rPr>
          <w:rtl w:val="0"/>
        </w:rPr>
        <w:t xml:space="preserve">Rebuttal Strategies</w:t>
      </w:r>
    </w:p>
    <w:p w:rsidR="00000000" w:rsidDel="00000000" w:rsidP="00000000" w:rsidRDefault="00000000" w:rsidRPr="00000000" w14:paraId="00000002">
      <w:pPr>
        <w:pStyle w:val="Heading6"/>
        <w:spacing w:after="240" w:lineRule="auto"/>
        <w:rPr/>
      </w:pPr>
      <w:bookmarkStart w:colFirst="0" w:colLast="0" w:name="_9lbgdr74g0rg" w:id="1"/>
      <w:bookmarkEnd w:id="1"/>
      <w:r w:rsidDel="00000000" w:rsidR="00000000" w:rsidRPr="00000000">
        <w:rPr>
          <w:rtl w:val="0"/>
        </w:rPr>
        <w:t xml:space="preserve">When pitching to a </w:t>
      </w:r>
      <w:r w:rsidDel="00000000" w:rsidR="00000000" w:rsidRPr="00000000">
        <w:rPr>
          <w:b w:val="1"/>
          <w:rtl w:val="0"/>
        </w:rPr>
        <w:t xml:space="preserve">traditional video game publisher investor</w:t>
      </w:r>
      <w:r w:rsidDel="00000000" w:rsidR="00000000" w:rsidRPr="00000000">
        <w:rPr>
          <w:rtl w:val="0"/>
        </w:rPr>
        <w:t xml:space="preserve">, you should anticipate certain rebuttals and prepare to address them effectively. Below is a list of common concerns such investors might raise, along with strategies to counter the issues with viable solutions.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0p2h8uue4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Intellectual Property Concerns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“How do we protect our investment if the game is CC0 and open source?”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6c6io2r7j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Licensing</w:t>
      </w:r>
      <w:r w:rsidDel="00000000" w:rsidR="00000000" w:rsidRPr="00000000">
        <w:rPr>
          <w:rtl w:val="0"/>
        </w:rPr>
        <w:t xml:space="preserve">: "While the game is CC0, we can create exclusive DLC, missions, or branded content under proprietary licensing. This gives the publisher unique monetization rights while the base game remains open."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Marketplace Exclusivity</w:t>
      </w:r>
      <w:r w:rsidDel="00000000" w:rsidR="00000000" w:rsidRPr="00000000">
        <w:rPr>
          <w:rtl w:val="0"/>
        </w:rPr>
        <w:t xml:space="preserve">: "In-game NFT marketplaces can feature exclusive, publisher-branded collections that only you control."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 as a Brand Asset</w:t>
      </w:r>
      <w:r w:rsidDel="00000000" w:rsidR="00000000" w:rsidRPr="00000000">
        <w:rPr>
          <w:rtl w:val="0"/>
        </w:rPr>
        <w:t xml:space="preserve">: "CC0 encourages mods and spin-offs, which don’t compete with the original but instead attract attention and build the brand—similar to </w:t>
      </w:r>
      <w:r w:rsidDel="00000000" w:rsidR="00000000" w:rsidRPr="00000000">
        <w:rPr>
          <w:i w:val="1"/>
          <w:rtl w:val="0"/>
        </w:rPr>
        <w:t xml:space="preserve">Minecraft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Counter-Strike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w8z0r2zb4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"Open Source and CC0? How do we protect the IP?"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Open-source and CC0 licensing might seem counterintuitive to traditional publishing models where IP exclusivity is paramount.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Publishers may worry that competitors could replicate or monetize the game without permission.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</w:t>
      </w:r>
      <w:r w:rsidDel="00000000" w:rsidR="00000000" w:rsidRPr="00000000">
        <w:rPr>
          <w:b w:val="1"/>
          <w:rtl w:val="0"/>
        </w:rPr>
        <w:t xml:space="preserve">community-driven innovation</w:t>
      </w:r>
      <w:r w:rsidDel="00000000" w:rsidR="00000000" w:rsidRPr="00000000">
        <w:rPr>
          <w:rtl w:val="0"/>
        </w:rPr>
        <w:t xml:space="preserve"> model: “CC0 attracts developers, modders, and creators to contribute for free, lowering development costs and increasing the game’s longevity.”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exclusive opportunities for the publisher:</w:t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Exclusive content bundles</w:t>
      </w:r>
      <w:r w:rsidDel="00000000" w:rsidR="00000000" w:rsidRPr="00000000">
        <w:rPr>
          <w:rtl w:val="0"/>
        </w:rPr>
        <w:t xml:space="preserve"> that only the publisher can distribute.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Branding rights for premium NFTs, events, or in-game assets.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examples like </w:t>
      </w:r>
      <w:r w:rsidDel="00000000" w:rsidR="00000000" w:rsidRPr="00000000">
        <w:rPr>
          <w:i w:val="1"/>
          <w:rtl w:val="0"/>
        </w:rPr>
        <w:t xml:space="preserve">Minecraft</w:t>
      </w:r>
      <w:r w:rsidDel="00000000" w:rsidR="00000000" w:rsidRPr="00000000">
        <w:rPr>
          <w:rtl w:val="0"/>
        </w:rPr>
        <w:t xml:space="preserve"> mods or </w:t>
      </w:r>
      <w:r w:rsidDel="00000000" w:rsidR="00000000" w:rsidRPr="00000000">
        <w:rPr>
          <w:i w:val="1"/>
          <w:rtl w:val="0"/>
        </w:rPr>
        <w:t xml:space="preserve">Counter-Strike’s</w:t>
      </w:r>
      <w:r w:rsidDel="00000000" w:rsidR="00000000" w:rsidRPr="00000000">
        <w:rPr>
          <w:rtl w:val="0"/>
        </w:rPr>
        <w:t xml:space="preserve"> origins to show how open ecosystems can drive massive success.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Web3 Skepticism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“Blockchain is niche, speculative, or risky.”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mn7lbdwac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Accessibility</w:t>
      </w:r>
      <w:r w:rsidDel="00000000" w:rsidR="00000000" w:rsidRPr="00000000">
        <w:rPr>
          <w:rtl w:val="0"/>
        </w:rPr>
        <w:t xml:space="preserve">: "Blockchain is a bonus feature, not a requirement. Players can enjoy Proto FusionGirl entirely without Web3, ensuring wide accessibility while retaining Web3’s benefits for those who want it."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Proven Models</w:t>
      </w:r>
      <w:r w:rsidDel="00000000" w:rsidR="00000000" w:rsidRPr="00000000">
        <w:rPr>
          <w:rtl w:val="0"/>
        </w:rPr>
        <w:t xml:space="preserve">: Share examples of successful Web3 games like </w:t>
      </w:r>
      <w:r w:rsidDel="00000000" w:rsidR="00000000" w:rsidRPr="00000000">
        <w:rPr>
          <w:i w:val="1"/>
          <w:rtl w:val="0"/>
        </w:rPr>
        <w:t xml:space="preserve">Axie Infinity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Illuvium</w:t>
      </w:r>
      <w:r w:rsidDel="00000000" w:rsidR="00000000" w:rsidRPr="00000000">
        <w:rPr>
          <w:rtl w:val="0"/>
        </w:rPr>
        <w:t xml:space="preserve"> that generated substantial revenue through NFTs and tokenized economies.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Readiness</w:t>
      </w:r>
      <w:r w:rsidDel="00000000" w:rsidR="00000000" w:rsidRPr="00000000">
        <w:rPr>
          <w:rtl w:val="0"/>
        </w:rPr>
        <w:t xml:space="preserve">: "We’ll prioritize scalability and security, leveraging established platforms like Ethereum or Polygon to ensure reliability and compliance."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kv2au3orj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"Web3 and blockchain? Isn’t that too risky or niche?"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Traditional publishers may view blockchain technology as volatile, speculative, or unproven for long-term gaming success.</w:t>
      </w:r>
    </w:p>
    <w:p w:rsidR="00000000" w:rsidDel="00000000" w:rsidP="00000000" w:rsidRDefault="00000000" w:rsidRPr="00000000" w14:paraId="0000001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 about regulatory risks, scalability, and sustainability may also arise.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</w:t>
      </w:r>
      <w:r w:rsidDel="00000000" w:rsidR="00000000" w:rsidRPr="00000000">
        <w:rPr>
          <w:b w:val="1"/>
          <w:rtl w:val="0"/>
        </w:rPr>
        <w:t xml:space="preserve">growing adoption of Web3 gaming</w:t>
      </w:r>
      <w:r w:rsidDel="00000000" w:rsidR="00000000" w:rsidRPr="00000000">
        <w:rPr>
          <w:rtl w:val="0"/>
        </w:rPr>
        <w:t xml:space="preserve">, citing successful blockchain games (</w:t>
      </w:r>
      <w:r w:rsidDel="00000000" w:rsidR="00000000" w:rsidRPr="00000000">
        <w:rPr>
          <w:i w:val="1"/>
          <w:rtl w:val="0"/>
        </w:rPr>
        <w:t xml:space="preserve">Axie Infinity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Gods Unchained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Web3 features as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“Blockchain integration is an enhancement, not a requirement. Players can enjoy the game without using Web3 if they prefer.”</w:t>
      </w:r>
    </w:p>
    <w:p w:rsidR="00000000" w:rsidDel="00000000" w:rsidP="00000000" w:rsidRDefault="00000000" w:rsidRPr="00000000" w14:paraId="0000002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regulatory compliance: “The game will adhere to all applicable laws and prioritize ethical practices.”</w:t>
      </w:r>
    </w:p>
    <w:p w:rsidR="00000000" w:rsidDel="00000000" w:rsidP="00000000" w:rsidRDefault="00000000" w:rsidRPr="00000000" w14:paraId="00000022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Web3 as a </w:t>
      </w:r>
      <w:r w:rsidDel="00000000" w:rsidR="00000000" w:rsidRPr="00000000">
        <w:rPr>
          <w:b w:val="1"/>
          <w:rtl w:val="0"/>
        </w:rPr>
        <w:t xml:space="preserve">value multiplier</w:t>
      </w:r>
      <w:r w:rsidDel="00000000" w:rsidR="00000000" w:rsidRPr="00000000">
        <w:rPr>
          <w:rtl w:val="0"/>
        </w:rPr>
        <w:t xml:space="preserve">, explaining how asset ownership fosters loyalty and engagement.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59zehvoe8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Profitability Questions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“How will this make money compared to traditional models?”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dnnnylym4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Diverse Revenue Streams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NFT Sales: "In-game assets like holo suits, spacecraft, and collectibles generate recurring revenue."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Marketplace Fees: "We’ll earn transaction fees on player trades."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 Content: "Exclusive expansions or early access content can be monetized."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Sponsorships: "Branded in-game events offer co-marketing opportunities."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Showcase Financial Projections</w:t>
      </w:r>
      <w:r w:rsidDel="00000000" w:rsidR="00000000" w:rsidRPr="00000000">
        <w:rPr>
          <w:rtl w:val="0"/>
        </w:rPr>
        <w:t xml:space="preserve">: Provide conservative, moderate, and aggressive revenue scenarios to highlight scalability and profitability.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ca3igdzvw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"How will this be profitable?"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Publishers will want clear monetization pathways and ROI projections. They may argue that open-source and CC0 limit profit potential.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 out a </w:t>
      </w:r>
      <w:r w:rsidDel="00000000" w:rsidR="00000000" w:rsidRPr="00000000">
        <w:rPr>
          <w:b w:val="1"/>
          <w:rtl w:val="0"/>
        </w:rPr>
        <w:t xml:space="preserve">diverse monetization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NFT sales of unique in-game assets.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Marketplace transaction fees (with revenue sharing for the publisher).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Premium DLCs and exclusive expansions developed for the publisher.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Token staking rewards for governance participation.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financial projections showing how a decentralized marketplace can generate sustainable revenue over time.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k2yiksubb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Decentralization Concerns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“How do we maintain control of the game if it’s decentralized?”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czdwbzxud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Controlled Governance</w:t>
      </w:r>
      <w:r w:rsidDel="00000000" w:rsidR="00000000" w:rsidRPr="00000000">
        <w:rPr>
          <w:rtl w:val="0"/>
        </w:rPr>
        <w:t xml:space="preserve">: "While the community can vote on certain features, major decisions and monetization strategies remain with the publisher."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Publisher Safeguards</w:t>
      </w:r>
      <w:r w:rsidDel="00000000" w:rsidR="00000000" w:rsidRPr="00000000">
        <w:rPr>
          <w:rtl w:val="0"/>
        </w:rPr>
        <w:t xml:space="preserve">: "We’ll implement a hybrid DAO where token holders advise but do not dictate core business decisions."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Publisher as a Custodian</w:t>
      </w:r>
      <w:r w:rsidDel="00000000" w:rsidR="00000000" w:rsidRPr="00000000">
        <w:rPr>
          <w:rtl w:val="0"/>
        </w:rPr>
        <w:t xml:space="preserve">: Frame decentralization as a way to enhance engagement without ceding ultimate control.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7fma9o0rh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"Who controls the game if it’s decentralized?"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Decentralized governance through DAOs may seem like a loss of control for the publisher.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Clarify the </w:t>
      </w:r>
      <w:r w:rsidDel="00000000" w:rsidR="00000000" w:rsidRPr="00000000">
        <w:rPr>
          <w:b w:val="1"/>
          <w:rtl w:val="0"/>
        </w:rPr>
        <w:t xml:space="preserve">hybrid governance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“While the community can vote on certain aspects of the game (new features, balancing), the core direction and monetization strategy will remain under the publisher’s influence.”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that </w:t>
      </w:r>
      <w:r w:rsidDel="00000000" w:rsidR="00000000" w:rsidRPr="00000000">
        <w:rPr>
          <w:b w:val="1"/>
          <w:rtl w:val="0"/>
        </w:rPr>
        <w:t xml:space="preserve">player input increases engagement</w:t>
      </w:r>
      <w:r w:rsidDel="00000000" w:rsidR="00000000" w:rsidRPr="00000000">
        <w:rPr>
          <w:rtl w:val="0"/>
        </w:rPr>
        <w:t xml:space="preserve"> and loyalty, translating to higher retention and revenue.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qk0fex6cj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Scalability Doubts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“How will this scale beyond niche markets?”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21tf3wh05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Web2 Integration</w:t>
      </w:r>
      <w:r w:rsidDel="00000000" w:rsidR="00000000" w:rsidRPr="00000000">
        <w:rPr>
          <w:rtl w:val="0"/>
        </w:rPr>
        <w:t xml:space="preserve">: "The game appeals to traditional gamers while Web3 elements add value for blockchain enthusiasts."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Community</w:t>
      </w:r>
      <w:r w:rsidDel="00000000" w:rsidR="00000000" w:rsidRPr="00000000">
        <w:rPr>
          <w:rtl w:val="0"/>
        </w:rPr>
        <w:t xml:space="preserve">: "Decentralized ecosystems thrive on worldwide participation, increasing reach and reducing costs."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 of Demand</w:t>
      </w:r>
      <w:r w:rsidDel="00000000" w:rsidR="00000000" w:rsidRPr="00000000">
        <w:rPr>
          <w:rtl w:val="0"/>
        </w:rPr>
        <w:t xml:space="preserve">: Use Kickstarter metrics, social media engagement, and partnerships to demonstrate existing interest and market potential.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5j38wbv51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"Isn’t this a niche market? How will it scale?"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Publishers may question the market size for Web3 decentralized games.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evidence of Web3’s </w:t>
      </w:r>
      <w:r w:rsidDel="00000000" w:rsidR="00000000" w:rsidRPr="00000000">
        <w:rPr>
          <w:b w:val="1"/>
          <w:rtl w:val="0"/>
        </w:rPr>
        <w:t xml:space="preserve">rapid growth</w:t>
      </w:r>
      <w:r w:rsidDel="00000000" w:rsidR="00000000" w:rsidRPr="00000000">
        <w:rPr>
          <w:rtl w:val="0"/>
        </w:rPr>
        <w:t xml:space="preserve"> in gaming, highlighting trends in player ownership, community engagement, and blockchain adoption.</w:t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game’s </w:t>
      </w:r>
      <w:r w:rsidDel="00000000" w:rsidR="00000000" w:rsidRPr="00000000">
        <w:rPr>
          <w:b w:val="1"/>
          <w:rtl w:val="0"/>
        </w:rPr>
        <w:t xml:space="preserve">dual accessibility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Web2 players can enjoy it as a traditional game.</w:t>
      </w:r>
    </w:p>
    <w:p w:rsidR="00000000" w:rsidDel="00000000" w:rsidP="00000000" w:rsidRDefault="00000000" w:rsidRPr="00000000" w14:paraId="0000006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Web3 players can engage with decentralized features, creating a larger addressable market.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scalability plans:</w:t>
      </w:r>
    </w:p>
    <w:p w:rsidR="00000000" w:rsidDel="00000000" w:rsidP="00000000" w:rsidRDefault="00000000" w:rsidRPr="00000000" w14:paraId="00000065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“As the player base grows, the decentralized nature allows the game to scale seamlessly without increasing costs.”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w18oirlux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Concerns About Open Source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“Won’t competitors copy the game and undercut us?”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2wtahykzv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First-Mover Advantage</w:t>
      </w:r>
      <w:r w:rsidDel="00000000" w:rsidR="00000000" w:rsidRPr="00000000">
        <w:rPr>
          <w:rtl w:val="0"/>
        </w:rPr>
        <w:t xml:space="preserve">: "We’ll establish the game as the ‘official’ version, benefiting from brand loyalty and community trust."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Publisher Exclusives</w:t>
      </w:r>
      <w:r w:rsidDel="00000000" w:rsidR="00000000" w:rsidRPr="00000000">
        <w:rPr>
          <w:rtl w:val="0"/>
        </w:rPr>
        <w:t xml:space="preserve">: "Exclusive expansions, branded events, and unique content can’t be replicated by competitors."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 in Ecosystem</w:t>
      </w:r>
      <w:r w:rsidDel="00000000" w:rsidR="00000000" w:rsidRPr="00000000">
        <w:rPr>
          <w:rtl w:val="0"/>
        </w:rPr>
        <w:t xml:space="preserve">: "Open-source contributions enhance the game, increasing player retention and driving revenue back to the original."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f8zlley4u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"Why wouldn’t the community just create spin-offs and competitors?"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CC0 license allows anyone to copy and modify the game, potentially creating competition.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Stress the </w:t>
      </w:r>
      <w:r w:rsidDel="00000000" w:rsidR="00000000" w:rsidRPr="00000000">
        <w:rPr>
          <w:b w:val="1"/>
          <w:rtl w:val="0"/>
        </w:rPr>
        <w:t xml:space="preserve">publisher’s unique position</w:t>
      </w:r>
      <w:r w:rsidDel="00000000" w:rsidR="00000000" w:rsidRPr="00000000">
        <w:rPr>
          <w:rtl w:val="0"/>
        </w:rPr>
        <w:t xml:space="preserve"> as the original backer:</w:t>
      </w:r>
    </w:p>
    <w:p w:rsidR="00000000" w:rsidDel="00000000" w:rsidP="00000000" w:rsidRDefault="00000000" w:rsidRPr="00000000" w14:paraId="0000007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“The community will gravitate toward the official version because of its superior quality, consistent updates, and publisher-backed events.”</w:t>
      </w:r>
    </w:p>
    <w:p w:rsidR="00000000" w:rsidDel="00000000" w:rsidP="00000000" w:rsidRDefault="00000000" w:rsidRPr="00000000" w14:paraId="0000007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“Spin-offs will only strengthen the ecosystem, drawing attention to the original game.”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to open modding ecosystems (</w:t>
      </w:r>
      <w:r w:rsidDel="00000000" w:rsidR="00000000" w:rsidRPr="00000000">
        <w:rPr>
          <w:i w:val="1"/>
          <w:rtl w:val="0"/>
        </w:rPr>
        <w:t xml:space="preserve">Skyrim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Stardew Valley</w:t>
      </w:r>
      <w:r w:rsidDel="00000000" w:rsidR="00000000" w:rsidRPr="00000000">
        <w:rPr>
          <w:rtl w:val="0"/>
        </w:rPr>
        <w:t xml:space="preserve">), which enhanced their parent games rather than detracting from them.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tnzs4d5hz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Resource Allocation Skepticism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“How can one creator manage this ambitious project?”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ra5seio6f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Proven Progress</w:t>
      </w:r>
      <w:r w:rsidDel="00000000" w:rsidR="00000000" w:rsidRPr="00000000">
        <w:rPr>
          <w:rtl w:val="0"/>
        </w:rPr>
        <w:t xml:space="preserve">: Highlight completed Game Design Documents, verified LLC, and Kickstarter progress as proof of dedication and capability.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Team</w:t>
      </w:r>
      <w:r w:rsidDel="00000000" w:rsidR="00000000" w:rsidRPr="00000000">
        <w:rPr>
          <w:rtl w:val="0"/>
        </w:rPr>
        <w:t xml:space="preserve">: "Post-investment, I’ll onboard experienced developers, artists, and community managers to accelerate development."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Contributions</w:t>
      </w:r>
      <w:r w:rsidDel="00000000" w:rsidR="00000000" w:rsidRPr="00000000">
        <w:rPr>
          <w:rtl w:val="0"/>
        </w:rPr>
        <w:t xml:space="preserve">: "Open source attracts passionate contributors, reducing development burdens while maintaining quality."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3ypc3bunw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"How can we trust one creator to handle this scale of a project?"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Publishers may question whether a solo creator can manage a project of this complexity.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your </w:t>
      </w:r>
      <w:r w:rsidDel="00000000" w:rsidR="00000000" w:rsidRPr="00000000">
        <w:rPr>
          <w:b w:val="1"/>
          <w:rtl w:val="0"/>
        </w:rPr>
        <w:t xml:space="preserve">track record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current progress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Completed half of the Game Design Documents.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Verified LLC, bank account, and Kickstarter campaign in progress.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plans to </w:t>
      </w:r>
      <w:r w:rsidDel="00000000" w:rsidR="00000000" w:rsidRPr="00000000">
        <w:rPr>
          <w:b w:val="1"/>
          <w:rtl w:val="0"/>
        </w:rPr>
        <w:t xml:space="preserve">build a scalable team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“Once funded, I’ll bring on experienced developers, artists, and community managers to execute the vision.”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 your ability to attract </w:t>
      </w:r>
      <w:r w:rsidDel="00000000" w:rsidR="00000000" w:rsidRPr="00000000">
        <w:rPr>
          <w:b w:val="1"/>
          <w:rtl w:val="0"/>
        </w:rPr>
        <w:t xml:space="preserve">community contributions</w:t>
      </w:r>
      <w:r w:rsidDel="00000000" w:rsidR="00000000" w:rsidRPr="00000000">
        <w:rPr>
          <w:rtl w:val="0"/>
        </w:rPr>
        <w:t xml:space="preserve"> via the open-source model.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t2gqubsw7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8. Market Volatility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“What if blockchain technology loses favor or becomes obsolete?”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f18o997hs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Resilience Without Blockchain</w:t>
      </w:r>
      <w:r w:rsidDel="00000000" w:rsidR="00000000" w:rsidRPr="00000000">
        <w:rPr>
          <w:rtl w:val="0"/>
        </w:rPr>
        <w:t xml:space="preserve">: "The core game is designed to be fun and engaging without relying on blockchain. Web3 elements are additive, not essential."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Adaptability</w:t>
      </w:r>
      <w:r w:rsidDel="00000000" w:rsidR="00000000" w:rsidRPr="00000000">
        <w:rPr>
          <w:rtl w:val="0"/>
        </w:rPr>
        <w:t xml:space="preserve">: "If blockchain becomes less viable, we’ll pivot to traditional monetization models, such as digital credits or premium content sales."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kgr039rr8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"What’s the contingency if blockchain integration fails?"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might worry about the backlash if blockchain features are poorly received or the technology becomes obsolete.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game’s </w:t>
      </w:r>
      <w:r w:rsidDel="00000000" w:rsidR="00000000" w:rsidRPr="00000000">
        <w:rPr>
          <w:b w:val="1"/>
          <w:rtl w:val="0"/>
        </w:rPr>
        <w:t xml:space="preserve">independence from blockchain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“The core game is enjoyable without blockchain features, ensuring it appeals to all players.”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adaptability: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“If blockchain features become irrelevant, the decentralized marketplace can pivot to in-game credits or other monetization methods.”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uzbrtcqs1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Risk of Toxic Communities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“What if the decentralized community becomes unmanageable or toxic?”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dihjxovwm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Moderation Tools</w:t>
      </w:r>
      <w:r w:rsidDel="00000000" w:rsidR="00000000" w:rsidRPr="00000000">
        <w:rPr>
          <w:rtl w:val="0"/>
        </w:rPr>
        <w:t xml:space="preserve">: "We’ll implement governance guidelines, automated moderation systems, and active community management."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Publisher Oversight</w:t>
      </w:r>
      <w:r w:rsidDel="00000000" w:rsidR="00000000" w:rsidRPr="00000000">
        <w:rPr>
          <w:rtl w:val="0"/>
        </w:rPr>
        <w:t xml:space="preserve">: "The publisher retains final veto rights to ensure alignment with the game’s vision and values."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DAO Safeguards</w:t>
      </w:r>
      <w:r w:rsidDel="00000000" w:rsidR="00000000" w:rsidRPr="00000000">
        <w:rPr>
          <w:rtl w:val="0"/>
        </w:rPr>
        <w:t xml:space="preserve">: Introduce fail-safe mechanisms to prevent disruptive decisions, such as requiring quorum for votes or limiting governance to specific topics.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yxb1s59mg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"What if the community becomes toxic or unmanageable?"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Decentralized communities can sometimes spiral into conflict or fail to align with the publisher’s goals.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governance safeguards:</w:t>
      </w:r>
    </w:p>
    <w:p w:rsidR="00000000" w:rsidDel="00000000" w:rsidP="00000000" w:rsidRDefault="00000000" w:rsidRPr="00000000" w14:paraId="000000B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“We will implement moderation tools and enforce community guidelines to ensure a positive environment.”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</w:t>
      </w:r>
      <w:r w:rsidDel="00000000" w:rsidR="00000000" w:rsidRPr="00000000">
        <w:rPr>
          <w:b w:val="1"/>
          <w:rtl w:val="0"/>
        </w:rPr>
        <w:t xml:space="preserve">role of the publisher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“The publisher retains final veto power over major decisions, ensuring alignment with the game’s vision.”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81b3vo8rv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10. Competitive Landscape Concerns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“What makes this game stand out in a crowded market?”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zq0kqrlvn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Innovative Storyline</w:t>
      </w:r>
      <w:r w:rsidDel="00000000" w:rsidR="00000000" w:rsidRPr="00000000">
        <w:rPr>
          <w:rtl w:val="0"/>
        </w:rPr>
        <w:t xml:space="preserve">: "The post-Time Wars setting and unique training simulation gameplay provide a fresh narrative unlike any other game."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Ownership</w:t>
      </w:r>
      <w:r w:rsidDel="00000000" w:rsidR="00000000" w:rsidRPr="00000000">
        <w:rPr>
          <w:rtl w:val="0"/>
        </w:rPr>
        <w:t xml:space="preserve">: "Few traditional games offer true ownership of assets, making Proto FusionGirl a pioneer in this space."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Innovation</w:t>
      </w:r>
      <w:r w:rsidDel="00000000" w:rsidR="00000000" w:rsidRPr="00000000">
        <w:rPr>
          <w:rtl w:val="0"/>
        </w:rPr>
        <w:t xml:space="preserve">: "Open-source contributions ensure a steady flow of new content and features, keeping the game fresh and competitive."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yqqopq37f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"What if this doesn’t sell as much as traditional games?"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Rebuttal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Publishers may worry that the game won’t generate revenue comparable to AAA titles.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Proto FusionGirl as </w:t>
      </w:r>
      <w:r w:rsidDel="00000000" w:rsidR="00000000" w:rsidRPr="00000000">
        <w:rPr>
          <w:b w:val="1"/>
          <w:rtl w:val="0"/>
        </w:rPr>
        <w:t xml:space="preserve">low-risk, high-reward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“The open-source model reduces upfront development costs, making profitability more achievable.”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financial projections for </w:t>
      </w:r>
      <w:r w:rsidDel="00000000" w:rsidR="00000000" w:rsidRPr="00000000">
        <w:rPr>
          <w:b w:val="1"/>
          <w:rtl w:val="0"/>
        </w:rPr>
        <w:t xml:space="preserve">different revenue scenarios</w:t>
      </w:r>
      <w:r w:rsidDel="00000000" w:rsidR="00000000" w:rsidRPr="00000000">
        <w:rPr>
          <w:rtl w:val="0"/>
        </w:rPr>
        <w:t xml:space="preserve"> (e.g., 50K, 100K, 250K players).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</w:t>
      </w:r>
      <w:r w:rsidDel="00000000" w:rsidR="00000000" w:rsidRPr="00000000">
        <w:rPr>
          <w:b w:val="1"/>
          <w:rtl w:val="0"/>
        </w:rPr>
        <w:t xml:space="preserve">long-tail profitability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“Unlike traditional games, the decentralized model encourages ongoing player-driven content creation, keeping the game relevant and profitable over time.”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rhphkbq2j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11. Lack of Publisher Familiarity with Web3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“We don’t have the expertise to handle blockchain or decentralized projects.”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whpsvtuk4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Turnkey Solutions</w:t>
      </w:r>
      <w:r w:rsidDel="00000000" w:rsidR="00000000" w:rsidRPr="00000000">
        <w:rPr>
          <w:rtl w:val="0"/>
        </w:rPr>
        <w:t xml:space="preserve">: "We’ll handle all blockchain integrations, using trusted platforms like Polygon, so you don’t need to worry about the technical details."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Web3 Partnerships</w:t>
      </w:r>
      <w:r w:rsidDel="00000000" w:rsidR="00000000" w:rsidRPr="00000000">
        <w:rPr>
          <w:rtl w:val="0"/>
        </w:rPr>
        <w:t xml:space="preserve">: "We’ll collaborate with blockchain gaming experts to ensure seamless execution and compliance."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and Transparency</w:t>
      </w:r>
      <w:r w:rsidDel="00000000" w:rsidR="00000000" w:rsidRPr="00000000">
        <w:rPr>
          <w:rtl w:val="0"/>
        </w:rPr>
        <w:t xml:space="preserve">: Offer training or onboarding sessions to familiarize the publisher with the Web3 ecosystem.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1srvs22oo6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12. Regulatory Concerns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Rebuttal: “Is the blockchain component compliant with laws and regulations?”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tqpchw3ad5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Strategy: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 Compliance</w:t>
      </w:r>
      <w:r w:rsidDel="00000000" w:rsidR="00000000" w:rsidRPr="00000000">
        <w:rPr>
          <w:rtl w:val="0"/>
        </w:rPr>
        <w:t xml:space="preserve">: "We’ll adhere to all relevant regulations, such as KYC/AML (Know Your Customer/Anti-Money Laundering) policies for NFT sales."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Jurisdiction Research</w:t>
      </w:r>
      <w:r w:rsidDel="00000000" w:rsidR="00000000" w:rsidRPr="00000000">
        <w:rPr>
          <w:rtl w:val="0"/>
        </w:rPr>
        <w:t xml:space="preserve">: Highlight due diligence in selecting blockchain platforms compliant with local laws.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Regulation-Ready Design</w:t>
      </w:r>
      <w:r w:rsidDel="00000000" w:rsidR="00000000" w:rsidRPr="00000000">
        <w:rPr>
          <w:rtl w:val="0"/>
        </w:rPr>
        <w:t xml:space="preserve">: "The game’s decentralized marketplace and token systems are designed to be flexible, allowing adjustments for regulatory changes."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pStyle w:val="Title"/>
      <w:rPr/>
    </w:pPr>
    <w:bookmarkStart w:colFirst="0" w:colLast="0" w:name="_nplwjguv3qe1" w:id="35"/>
    <w:bookmarkEnd w:id="35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ED">
    <w:pPr>
      <w:pStyle w:val="Subtitle"/>
      <w:rPr/>
    </w:pPr>
    <w:bookmarkStart w:colFirst="0" w:colLast="0" w:name="_iltu7ypsc189" w:id="36"/>
    <w:bookmarkEnd w:id="36"/>
    <w:r w:rsidDel="00000000" w:rsidR="00000000" w:rsidRPr="00000000">
      <w:rPr>
        <w:rtl w:val="0"/>
      </w:rPr>
      <w:t xml:space="preserve">Game Design Document - Rebuttal Strategies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pStyle w:val="Title"/>
      <w:rPr/>
    </w:pPr>
    <w:bookmarkStart w:colFirst="0" w:colLast="0" w:name="_p2i33aax7d3g" w:id="37"/>
    <w:bookmarkEnd w:id="37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EF">
    <w:pPr>
      <w:pStyle w:val="Subtitle"/>
      <w:rPr/>
    </w:pPr>
    <w:bookmarkStart w:colFirst="0" w:colLast="0" w:name="_7ok2gknpn2sl" w:id="38"/>
    <w:bookmarkEnd w:id="38"/>
    <w:r w:rsidDel="00000000" w:rsidR="00000000" w:rsidRPr="00000000">
      <w:rPr>
        <w:rtl w:val="0"/>
      </w:rPr>
      <w:t xml:space="preserve">Game Design Document - Rebuttal Strategies</w:t>
    </w:r>
  </w:p>
  <w:p w:rsidR="00000000" w:rsidDel="00000000" w:rsidP="00000000" w:rsidRDefault="00000000" w:rsidRPr="00000000" w14:paraId="000000F0">
    <w:pPr>
      <w:pStyle w:val="Heading6"/>
      <w:rPr/>
    </w:pPr>
    <w:bookmarkStart w:colFirst="0" w:colLast="0" w:name="_laybq1uhfvks" w:id="39"/>
    <w:bookmarkEnd w:id="39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