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3rnum07hi11k" w:id="0"/>
      <w:bookmarkEnd w:id="0"/>
      <w:r w:rsidDel="00000000" w:rsidR="00000000" w:rsidRPr="00000000">
        <w:rPr>
          <w:rtl w:val="0"/>
        </w:rPr>
        <w:t xml:space="preserve">Universal Symbology</w:t>
      </w:r>
    </w:p>
    <w:p w:rsidR="00000000" w:rsidDel="00000000" w:rsidP="00000000" w:rsidRDefault="00000000" w:rsidRPr="00000000" w14:paraId="00000002">
      <w:pPr>
        <w:pStyle w:val="Subtitle"/>
        <w:rPr/>
      </w:pPr>
      <w:bookmarkStart w:colFirst="0" w:colLast="0" w:name="_ml9txgex5q2k" w:id="1"/>
      <w:bookmarkEnd w:id="1"/>
      <w:r w:rsidDel="00000000" w:rsidR="00000000" w:rsidRPr="00000000">
        <w:rPr>
          <w:rtl w:val="0"/>
        </w:rPr>
        <w:t xml:space="preserve">Universal Quantum Programming Language and Writing System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0e0e0e"/>
          <w:sz w:val="21"/>
          <w:szCs w:val="21"/>
        </w:rPr>
      </w:pPr>
      <w:r w:rsidDel="00000000" w:rsidR="00000000" w:rsidRPr="00000000">
        <w:rPr>
          <w:rtl w:val="0"/>
        </w:rPr>
        <w:br w:type="textWrapping"/>
      </w:r>
      <w:r w:rsidDel="00000000" w:rsidR="00000000" w:rsidRPr="00000000">
        <w:rPr>
          <w:color w:val="0e0e0e"/>
          <w:sz w:val="21"/>
          <w:szCs w:val="21"/>
          <w:rtl w:val="0"/>
        </w:rPr>
        <w:t xml:space="preserve">Sure! Here are the names of some common types of self-correcting error codes:</w:t>
      </w:r>
    </w:p>
    <w:p w:rsidR="00000000" w:rsidDel="00000000" w:rsidP="00000000" w:rsidRDefault="00000000" w:rsidRPr="00000000" w14:paraId="00000005">
      <w:pPr>
        <w:ind w:left="900" w:hanging="440"/>
        <w:rPr>
          <w:b w:val="1"/>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1.</w:t>
        <w:tab/>
      </w:r>
      <w:r w:rsidDel="00000000" w:rsidR="00000000" w:rsidRPr="00000000">
        <w:rPr>
          <w:b w:val="1"/>
          <w:color w:val="0e0e0e"/>
          <w:sz w:val="21"/>
          <w:szCs w:val="21"/>
          <w:rtl w:val="0"/>
        </w:rPr>
        <w:t xml:space="preserve">Hamming Code</w:t>
      </w:r>
    </w:p>
    <w:p w:rsidR="00000000" w:rsidDel="00000000" w:rsidP="00000000" w:rsidRDefault="00000000" w:rsidRPr="00000000" w14:paraId="00000006">
      <w:pPr>
        <w:ind w:left="900" w:hanging="440"/>
        <w:rPr>
          <w:b w:val="1"/>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2.</w:t>
        <w:tab/>
      </w:r>
      <w:r w:rsidDel="00000000" w:rsidR="00000000" w:rsidRPr="00000000">
        <w:rPr>
          <w:b w:val="1"/>
          <w:color w:val="0e0e0e"/>
          <w:sz w:val="21"/>
          <w:szCs w:val="21"/>
          <w:rtl w:val="0"/>
        </w:rPr>
        <w:t xml:space="preserve">Reed-Solomon Code</w:t>
      </w:r>
    </w:p>
    <w:p w:rsidR="00000000" w:rsidDel="00000000" w:rsidP="00000000" w:rsidRDefault="00000000" w:rsidRPr="00000000" w14:paraId="00000007">
      <w:pPr>
        <w:ind w:left="900" w:hanging="440"/>
        <w:rPr>
          <w:b w:val="1"/>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3.</w:t>
        <w:tab/>
      </w:r>
      <w:r w:rsidDel="00000000" w:rsidR="00000000" w:rsidRPr="00000000">
        <w:rPr>
          <w:b w:val="1"/>
          <w:color w:val="0e0e0e"/>
          <w:sz w:val="21"/>
          <w:szCs w:val="21"/>
          <w:rtl w:val="0"/>
        </w:rPr>
        <w:t xml:space="preserve">Bose–Chaudhuri–Hocquenghem (BCH) Code</w:t>
      </w:r>
    </w:p>
    <w:p w:rsidR="00000000" w:rsidDel="00000000" w:rsidP="00000000" w:rsidRDefault="00000000" w:rsidRPr="00000000" w14:paraId="00000008">
      <w:pPr>
        <w:ind w:left="900" w:hanging="440"/>
        <w:rPr>
          <w:b w:val="1"/>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4.</w:t>
        <w:tab/>
      </w:r>
      <w:r w:rsidDel="00000000" w:rsidR="00000000" w:rsidRPr="00000000">
        <w:rPr>
          <w:b w:val="1"/>
          <w:color w:val="0e0e0e"/>
          <w:sz w:val="21"/>
          <w:szCs w:val="21"/>
          <w:rtl w:val="0"/>
        </w:rPr>
        <w:t xml:space="preserve">Turbo Code</w:t>
      </w:r>
    </w:p>
    <w:p w:rsidR="00000000" w:rsidDel="00000000" w:rsidP="00000000" w:rsidRDefault="00000000" w:rsidRPr="00000000" w14:paraId="00000009">
      <w:pPr>
        <w:ind w:left="900" w:hanging="440"/>
        <w:rPr>
          <w:b w:val="1"/>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5.</w:t>
        <w:tab/>
      </w:r>
      <w:r w:rsidDel="00000000" w:rsidR="00000000" w:rsidRPr="00000000">
        <w:rPr>
          <w:b w:val="1"/>
          <w:color w:val="0e0e0e"/>
          <w:sz w:val="21"/>
          <w:szCs w:val="21"/>
          <w:rtl w:val="0"/>
        </w:rPr>
        <w:t xml:space="preserve">Low-Density Parity-Check (LDPC) Code</w:t>
      </w:r>
    </w:p>
    <w:p w:rsidR="00000000" w:rsidDel="00000000" w:rsidP="00000000" w:rsidRDefault="00000000" w:rsidRPr="00000000" w14:paraId="0000000A">
      <w:pPr>
        <w:ind w:left="900" w:hanging="440"/>
        <w:rPr>
          <w:b w:val="1"/>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6.</w:t>
        <w:tab/>
      </w:r>
      <w:r w:rsidDel="00000000" w:rsidR="00000000" w:rsidRPr="00000000">
        <w:rPr>
          <w:b w:val="1"/>
          <w:color w:val="0e0e0e"/>
          <w:sz w:val="21"/>
          <w:szCs w:val="21"/>
          <w:rtl w:val="0"/>
        </w:rPr>
        <w:t xml:space="preserve">Golay Code</w:t>
      </w:r>
    </w:p>
    <w:p w:rsidR="00000000" w:rsidDel="00000000" w:rsidP="00000000" w:rsidRDefault="00000000" w:rsidRPr="00000000" w14:paraId="0000000B">
      <w:pPr>
        <w:ind w:left="900" w:hanging="440"/>
        <w:rPr>
          <w:b w:val="1"/>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7.</w:t>
        <w:tab/>
      </w:r>
      <w:r w:rsidDel="00000000" w:rsidR="00000000" w:rsidRPr="00000000">
        <w:rPr>
          <w:b w:val="1"/>
          <w:color w:val="0e0e0e"/>
          <w:sz w:val="21"/>
          <w:szCs w:val="21"/>
          <w:rtl w:val="0"/>
        </w:rPr>
        <w:t xml:space="preserve">Convolutional Code</w:t>
      </w:r>
    </w:p>
    <w:p w:rsidR="00000000" w:rsidDel="00000000" w:rsidP="00000000" w:rsidRDefault="00000000" w:rsidRPr="00000000" w14:paraId="0000000C">
      <w:pPr>
        <w:ind w:left="900" w:hanging="440"/>
        <w:rPr>
          <w:b w:val="1"/>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8.</w:t>
        <w:tab/>
      </w:r>
      <w:r w:rsidDel="00000000" w:rsidR="00000000" w:rsidRPr="00000000">
        <w:rPr>
          <w:b w:val="1"/>
          <w:color w:val="0e0e0e"/>
          <w:sz w:val="21"/>
          <w:szCs w:val="21"/>
          <w:rtl w:val="0"/>
        </w:rPr>
        <w:t xml:space="preserve">Hadamard Code</w:t>
      </w:r>
    </w:p>
    <w:p w:rsidR="00000000" w:rsidDel="00000000" w:rsidP="00000000" w:rsidRDefault="00000000" w:rsidRPr="00000000" w14:paraId="0000000D">
      <w:pPr>
        <w:ind w:left="900" w:hanging="440"/>
        <w:rPr>
          <w:b w:val="1"/>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9.</w:t>
        <w:tab/>
      </w:r>
      <w:r w:rsidDel="00000000" w:rsidR="00000000" w:rsidRPr="00000000">
        <w:rPr>
          <w:b w:val="1"/>
          <w:color w:val="0e0e0e"/>
          <w:sz w:val="21"/>
          <w:szCs w:val="21"/>
          <w:rtl w:val="0"/>
        </w:rPr>
        <w:t xml:space="preserve">Cyclic Redundancy Check (CRC)</w:t>
      </w:r>
    </w:p>
    <w:p w:rsidR="00000000" w:rsidDel="00000000" w:rsidP="00000000" w:rsidRDefault="00000000" w:rsidRPr="00000000" w14:paraId="0000000E">
      <w:pPr>
        <w:ind w:left="900" w:hanging="440"/>
        <w:rPr>
          <w:b w:val="1"/>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10.</w:t>
        <w:tab/>
      </w:r>
      <w:r w:rsidDel="00000000" w:rsidR="00000000" w:rsidRPr="00000000">
        <w:rPr>
          <w:b w:val="1"/>
          <w:color w:val="0e0e0e"/>
          <w:sz w:val="21"/>
          <w:szCs w:val="21"/>
          <w:rtl w:val="0"/>
        </w:rPr>
        <w:t xml:space="preserve">Parity Bit</w:t>
      </w:r>
    </w:p>
    <w:p w:rsidR="00000000" w:rsidDel="00000000" w:rsidP="00000000" w:rsidRDefault="00000000" w:rsidRPr="00000000" w14:paraId="0000000F">
      <w:pPr>
        <w:ind w:left="900" w:hanging="440"/>
        <w:rPr>
          <w:b w:val="1"/>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11.</w:t>
        <w:tab/>
      </w:r>
      <w:r w:rsidDel="00000000" w:rsidR="00000000" w:rsidRPr="00000000">
        <w:rPr>
          <w:b w:val="1"/>
          <w:color w:val="0e0e0e"/>
          <w:sz w:val="21"/>
          <w:szCs w:val="21"/>
          <w:rtl w:val="0"/>
        </w:rPr>
        <w:t xml:space="preserve">Reed-Muller Code</w:t>
      </w:r>
    </w:p>
    <w:p w:rsidR="00000000" w:rsidDel="00000000" w:rsidP="00000000" w:rsidRDefault="00000000" w:rsidRPr="00000000" w14:paraId="00000010">
      <w:pPr>
        <w:ind w:left="900" w:hanging="440"/>
        <w:rPr>
          <w:b w:val="1"/>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12.</w:t>
        <w:tab/>
      </w:r>
      <w:r w:rsidDel="00000000" w:rsidR="00000000" w:rsidRPr="00000000">
        <w:rPr>
          <w:b w:val="1"/>
          <w:color w:val="0e0e0e"/>
          <w:sz w:val="21"/>
          <w:szCs w:val="21"/>
          <w:rtl w:val="0"/>
        </w:rPr>
        <w:t xml:space="preserve">Fire Code</w:t>
      </w:r>
    </w:p>
    <w:p w:rsidR="00000000" w:rsidDel="00000000" w:rsidP="00000000" w:rsidRDefault="00000000" w:rsidRPr="00000000" w14:paraId="00000011">
      <w:pPr>
        <w:ind w:left="900" w:hanging="440"/>
        <w:rPr>
          <w:b w:val="1"/>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13.</w:t>
        <w:tab/>
      </w:r>
      <w:r w:rsidDel="00000000" w:rsidR="00000000" w:rsidRPr="00000000">
        <w:rPr>
          <w:b w:val="1"/>
          <w:color w:val="0e0e0e"/>
          <w:sz w:val="21"/>
          <w:szCs w:val="21"/>
          <w:rtl w:val="0"/>
        </w:rPr>
        <w:t xml:space="preserve">Hexacode</w:t>
      </w:r>
    </w:p>
    <w:p w:rsidR="00000000" w:rsidDel="00000000" w:rsidP="00000000" w:rsidRDefault="00000000" w:rsidRPr="00000000" w14:paraId="00000012">
      <w:pPr>
        <w:ind w:left="900" w:hanging="440"/>
        <w:rPr>
          <w:b w:val="1"/>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14.</w:t>
        <w:tab/>
      </w:r>
      <w:r w:rsidDel="00000000" w:rsidR="00000000" w:rsidRPr="00000000">
        <w:rPr>
          <w:b w:val="1"/>
          <w:color w:val="0e0e0e"/>
          <w:sz w:val="21"/>
          <w:szCs w:val="21"/>
          <w:rtl w:val="0"/>
        </w:rPr>
        <w:t xml:space="preserve">Tanner Graph Code</w:t>
      </w:r>
    </w:p>
    <w:p w:rsidR="00000000" w:rsidDel="00000000" w:rsidP="00000000" w:rsidRDefault="00000000" w:rsidRPr="00000000" w14:paraId="00000013">
      <w:pPr>
        <w:ind w:left="900" w:hanging="440"/>
        <w:rPr>
          <w:b w:val="1"/>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15.</w:t>
        <w:tab/>
      </w:r>
      <w:r w:rsidDel="00000000" w:rsidR="00000000" w:rsidRPr="00000000">
        <w:rPr>
          <w:b w:val="1"/>
          <w:color w:val="0e0e0e"/>
          <w:sz w:val="21"/>
          <w:szCs w:val="21"/>
          <w:rtl w:val="0"/>
        </w:rPr>
        <w:t xml:space="preserve">Tornado Code</w:t>
      </w:r>
    </w:p>
    <w:p w:rsidR="00000000" w:rsidDel="00000000" w:rsidP="00000000" w:rsidRDefault="00000000" w:rsidRPr="00000000" w14:paraId="00000014">
      <w:pPr>
        <w:ind w:left="900" w:hanging="440"/>
        <w:rPr>
          <w:b w:val="1"/>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16.</w:t>
        <w:tab/>
      </w:r>
      <w:r w:rsidDel="00000000" w:rsidR="00000000" w:rsidRPr="00000000">
        <w:rPr>
          <w:b w:val="1"/>
          <w:color w:val="0e0e0e"/>
          <w:sz w:val="21"/>
          <w:szCs w:val="21"/>
          <w:rtl w:val="0"/>
        </w:rPr>
        <w:t xml:space="preserve">Polar Code</w:t>
      </w:r>
    </w:p>
    <w:p w:rsidR="00000000" w:rsidDel="00000000" w:rsidP="00000000" w:rsidRDefault="00000000" w:rsidRPr="00000000" w14:paraId="00000015">
      <w:pPr>
        <w:ind w:left="900" w:hanging="440"/>
        <w:rPr>
          <w:b w:val="1"/>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17.</w:t>
        <w:tab/>
      </w:r>
      <w:r w:rsidDel="00000000" w:rsidR="00000000" w:rsidRPr="00000000">
        <w:rPr>
          <w:b w:val="1"/>
          <w:color w:val="0e0e0e"/>
          <w:sz w:val="21"/>
          <w:szCs w:val="21"/>
          <w:rtl w:val="0"/>
        </w:rPr>
        <w:t xml:space="preserve">Product Code</w:t>
      </w:r>
    </w:p>
    <w:p w:rsidR="00000000" w:rsidDel="00000000" w:rsidP="00000000" w:rsidRDefault="00000000" w:rsidRPr="00000000" w14:paraId="00000016">
      <w:pPr>
        <w:ind w:left="900" w:hanging="440"/>
        <w:rPr>
          <w:b w:val="1"/>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18.</w:t>
        <w:tab/>
      </w:r>
      <w:r w:rsidDel="00000000" w:rsidR="00000000" w:rsidRPr="00000000">
        <w:rPr>
          <w:b w:val="1"/>
          <w:color w:val="0e0e0e"/>
          <w:sz w:val="21"/>
          <w:szCs w:val="21"/>
          <w:rtl w:val="0"/>
        </w:rPr>
        <w:t xml:space="preserve">Expander Code</w:t>
      </w:r>
    </w:p>
    <w:p w:rsidR="00000000" w:rsidDel="00000000" w:rsidP="00000000" w:rsidRDefault="00000000" w:rsidRPr="00000000" w14:paraId="00000017">
      <w:pPr>
        <w:ind w:left="900" w:hanging="440"/>
        <w:rPr>
          <w:b w:val="1"/>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19.</w:t>
        <w:tab/>
      </w:r>
      <w:r w:rsidDel="00000000" w:rsidR="00000000" w:rsidRPr="00000000">
        <w:rPr>
          <w:b w:val="1"/>
          <w:color w:val="0e0e0e"/>
          <w:sz w:val="21"/>
          <w:szCs w:val="21"/>
          <w:rtl w:val="0"/>
        </w:rPr>
        <w:t xml:space="preserve">Goppa Code</w:t>
      </w:r>
    </w:p>
    <w:p w:rsidR="00000000" w:rsidDel="00000000" w:rsidP="00000000" w:rsidRDefault="00000000" w:rsidRPr="00000000" w14:paraId="00000018">
      <w:pPr>
        <w:ind w:left="900" w:hanging="440"/>
        <w:rPr>
          <w:b w:val="1"/>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20.</w:t>
        <w:tab/>
      </w:r>
      <w:r w:rsidDel="00000000" w:rsidR="00000000" w:rsidRPr="00000000">
        <w:rPr>
          <w:b w:val="1"/>
          <w:color w:val="0e0e0e"/>
          <w:sz w:val="21"/>
          <w:szCs w:val="21"/>
          <w:rtl w:val="0"/>
        </w:rPr>
        <w:t xml:space="preserve">Fountain Code</w:t>
      </w:r>
    </w:p>
    <w:p w:rsidR="00000000" w:rsidDel="00000000" w:rsidP="00000000" w:rsidRDefault="00000000" w:rsidRPr="00000000" w14:paraId="00000019">
      <w:pPr>
        <w:rPr>
          <w:color w:val="0e0e0e"/>
          <w:sz w:val="21"/>
          <w:szCs w:val="21"/>
        </w:rPr>
      </w:pPr>
      <w:r w:rsidDel="00000000" w:rsidR="00000000" w:rsidRPr="00000000">
        <w:rPr>
          <w:color w:val="0e0e0e"/>
          <w:sz w:val="21"/>
          <w:szCs w:val="21"/>
          <w:rtl w:val="0"/>
        </w:rPr>
        <w:t xml:space="preserve">These error-correcting codes are used in various applications, from digital communications to data storage, to detect and correct errors without needing retransmission.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0e0e0e"/>
          <w:sz w:val="21"/>
          <w:szCs w:val="21"/>
        </w:rPr>
      </w:pPr>
      <w:r w:rsidDel="00000000" w:rsidR="00000000" w:rsidRPr="00000000">
        <w:rPr>
          <w:color w:val="0e0e0e"/>
          <w:sz w:val="21"/>
          <w:szCs w:val="21"/>
          <w:rtl w:val="0"/>
        </w:rPr>
        <w:t xml:space="preserve">In the context of string theory, error-correcting codes are used in theoretical frameworks to understand how information is preserved in quantum systems, particularly in black hole physics and quantum gravity. Here are some self-correcting error codes that have been discussed in the context of string theory and related quantum gravity theories:</w:t>
      </w:r>
    </w:p>
    <w:p w:rsidR="00000000" w:rsidDel="00000000" w:rsidP="00000000" w:rsidRDefault="00000000" w:rsidRPr="00000000" w14:paraId="0000001D">
      <w:pPr>
        <w:ind w:left="900" w:hanging="44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1.</w:t>
        <w:tab/>
      </w:r>
      <w:r w:rsidDel="00000000" w:rsidR="00000000" w:rsidRPr="00000000">
        <w:rPr>
          <w:b w:val="1"/>
          <w:color w:val="0e0e0e"/>
          <w:sz w:val="21"/>
          <w:szCs w:val="21"/>
          <w:rtl w:val="0"/>
        </w:rPr>
        <w:t xml:space="preserve">Stabilizer Codes</w:t>
      </w:r>
      <w:r w:rsidDel="00000000" w:rsidR="00000000" w:rsidRPr="00000000">
        <w:rPr>
          <w:color w:val="0e0e0e"/>
          <w:sz w:val="21"/>
          <w:szCs w:val="21"/>
          <w:rtl w:val="0"/>
        </w:rPr>
        <w:t xml:space="preserve">: A general class of quantum error-correcting codes used in quantum computing, relevant for encoding information in string theory.</w:t>
      </w:r>
    </w:p>
    <w:p w:rsidR="00000000" w:rsidDel="00000000" w:rsidP="00000000" w:rsidRDefault="00000000" w:rsidRPr="00000000" w14:paraId="0000001E">
      <w:pPr>
        <w:ind w:left="900" w:hanging="44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2.</w:t>
        <w:tab/>
      </w:r>
      <w:r w:rsidDel="00000000" w:rsidR="00000000" w:rsidRPr="00000000">
        <w:rPr>
          <w:b w:val="1"/>
          <w:color w:val="0e0e0e"/>
          <w:sz w:val="21"/>
          <w:szCs w:val="21"/>
          <w:rtl w:val="0"/>
        </w:rPr>
        <w:t xml:space="preserve">Quantum Reed-Solomon Codes</w:t>
      </w:r>
      <w:r w:rsidDel="00000000" w:rsidR="00000000" w:rsidRPr="00000000">
        <w:rPr>
          <w:color w:val="0e0e0e"/>
          <w:sz w:val="21"/>
          <w:szCs w:val="21"/>
          <w:rtl w:val="0"/>
        </w:rPr>
        <w:t xml:space="preserve">: Quantum analogs of classical Reed-Solomon codes, useful in the context of quantum information theory.</w:t>
      </w:r>
    </w:p>
    <w:p w:rsidR="00000000" w:rsidDel="00000000" w:rsidP="00000000" w:rsidRDefault="00000000" w:rsidRPr="00000000" w14:paraId="0000001F">
      <w:pPr>
        <w:ind w:left="900" w:hanging="44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3.</w:t>
        <w:tab/>
      </w:r>
      <w:r w:rsidDel="00000000" w:rsidR="00000000" w:rsidRPr="00000000">
        <w:rPr>
          <w:b w:val="1"/>
          <w:color w:val="0e0e0e"/>
          <w:sz w:val="21"/>
          <w:szCs w:val="21"/>
          <w:rtl w:val="0"/>
        </w:rPr>
        <w:t xml:space="preserve">Holographic Error-Correcting Codes</w:t>
      </w:r>
      <w:r w:rsidDel="00000000" w:rsidR="00000000" w:rsidRPr="00000000">
        <w:rPr>
          <w:color w:val="0e0e0e"/>
          <w:sz w:val="21"/>
          <w:szCs w:val="21"/>
          <w:rtl w:val="0"/>
        </w:rPr>
        <w:t xml:space="preserve">: These codes are inspired by the AdS/CFT correspondence in string theory, where the boundary theory (CFT) encodes information about the bulk theory (AdS).</w:t>
      </w:r>
    </w:p>
    <w:p w:rsidR="00000000" w:rsidDel="00000000" w:rsidP="00000000" w:rsidRDefault="00000000" w:rsidRPr="00000000" w14:paraId="00000020">
      <w:pPr>
        <w:ind w:left="900" w:hanging="44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4.</w:t>
        <w:tab/>
      </w:r>
      <w:r w:rsidDel="00000000" w:rsidR="00000000" w:rsidRPr="00000000">
        <w:rPr>
          <w:b w:val="1"/>
          <w:color w:val="0e0e0e"/>
          <w:sz w:val="21"/>
          <w:szCs w:val="21"/>
          <w:rtl w:val="0"/>
        </w:rPr>
        <w:t xml:space="preserve">Haah’s Code</w:t>
      </w:r>
      <w:r w:rsidDel="00000000" w:rsidR="00000000" w:rsidRPr="00000000">
        <w:rPr>
          <w:color w:val="0e0e0e"/>
          <w:sz w:val="21"/>
          <w:szCs w:val="21"/>
          <w:rtl w:val="0"/>
        </w:rPr>
        <w:t xml:space="preserve">: A three-dimensional quantum error-correcting code with fractal structure, relevant for understanding the storage of quantum information in higher-dimensional theories.</w:t>
      </w:r>
    </w:p>
    <w:p w:rsidR="00000000" w:rsidDel="00000000" w:rsidP="00000000" w:rsidRDefault="00000000" w:rsidRPr="00000000" w14:paraId="00000021">
      <w:pPr>
        <w:ind w:left="900" w:hanging="44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5.</w:t>
        <w:tab/>
      </w:r>
      <w:r w:rsidDel="00000000" w:rsidR="00000000" w:rsidRPr="00000000">
        <w:rPr>
          <w:b w:val="1"/>
          <w:color w:val="0e0e0e"/>
          <w:sz w:val="21"/>
          <w:szCs w:val="21"/>
          <w:rtl w:val="0"/>
        </w:rPr>
        <w:t xml:space="preserve">Surface Codes</w:t>
      </w:r>
      <w:r w:rsidDel="00000000" w:rsidR="00000000" w:rsidRPr="00000000">
        <w:rPr>
          <w:color w:val="0e0e0e"/>
          <w:sz w:val="21"/>
          <w:szCs w:val="21"/>
          <w:rtl w:val="0"/>
        </w:rPr>
        <w:t xml:space="preserve">: A type of topological quantum error-correcting code that can be related to certain topological features in string theory.</w:t>
      </w:r>
    </w:p>
    <w:p w:rsidR="00000000" w:rsidDel="00000000" w:rsidP="00000000" w:rsidRDefault="00000000" w:rsidRPr="00000000" w14:paraId="00000022">
      <w:pPr>
        <w:ind w:left="900" w:hanging="44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6.</w:t>
        <w:tab/>
      </w:r>
      <w:r w:rsidDel="00000000" w:rsidR="00000000" w:rsidRPr="00000000">
        <w:rPr>
          <w:b w:val="1"/>
          <w:color w:val="0e0e0e"/>
          <w:sz w:val="21"/>
          <w:szCs w:val="21"/>
          <w:rtl w:val="0"/>
        </w:rPr>
        <w:t xml:space="preserve">Color Codes</w:t>
      </w:r>
      <w:r w:rsidDel="00000000" w:rsidR="00000000" w:rsidRPr="00000000">
        <w:rPr>
          <w:color w:val="0e0e0e"/>
          <w:sz w:val="21"/>
          <w:szCs w:val="21"/>
          <w:rtl w:val="0"/>
        </w:rPr>
        <w:t xml:space="preserve">: Another type of topological code that is useful in quantum computing and has applications in understanding topological properties in string theory.</w:t>
      </w:r>
    </w:p>
    <w:p w:rsidR="00000000" w:rsidDel="00000000" w:rsidP="00000000" w:rsidRDefault="00000000" w:rsidRPr="00000000" w14:paraId="00000023">
      <w:pPr>
        <w:ind w:left="900" w:hanging="44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7.</w:t>
        <w:tab/>
      </w:r>
      <w:r w:rsidDel="00000000" w:rsidR="00000000" w:rsidRPr="00000000">
        <w:rPr>
          <w:b w:val="1"/>
          <w:color w:val="0e0e0e"/>
          <w:sz w:val="21"/>
          <w:szCs w:val="21"/>
          <w:rtl w:val="0"/>
        </w:rPr>
        <w:t xml:space="preserve">Tensor Network Codes</w:t>
      </w:r>
      <w:r w:rsidDel="00000000" w:rsidR="00000000" w:rsidRPr="00000000">
        <w:rPr>
          <w:color w:val="0e0e0e"/>
          <w:sz w:val="21"/>
          <w:szCs w:val="21"/>
          <w:rtl w:val="0"/>
        </w:rPr>
        <w:t xml:space="preserve">: These codes use tensor networks to describe quantum states and are related to holographic principles in string theory.</w:t>
      </w:r>
    </w:p>
    <w:p w:rsidR="00000000" w:rsidDel="00000000" w:rsidP="00000000" w:rsidRDefault="00000000" w:rsidRPr="00000000" w14:paraId="00000024">
      <w:pPr>
        <w:ind w:left="900" w:hanging="44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8.</w:t>
        <w:tab/>
      </w:r>
      <w:r w:rsidDel="00000000" w:rsidR="00000000" w:rsidRPr="00000000">
        <w:rPr>
          <w:b w:val="1"/>
          <w:color w:val="0e0e0e"/>
          <w:sz w:val="21"/>
          <w:szCs w:val="21"/>
          <w:rtl w:val="0"/>
        </w:rPr>
        <w:t xml:space="preserve">Algebraic Geometry Codes</w:t>
      </w:r>
      <w:r w:rsidDel="00000000" w:rsidR="00000000" w:rsidRPr="00000000">
        <w:rPr>
          <w:color w:val="0e0e0e"/>
          <w:sz w:val="21"/>
          <w:szCs w:val="21"/>
          <w:rtl w:val="0"/>
        </w:rPr>
        <w:t xml:space="preserve">: These codes are constructed using techniques from algebraic geometry, which is a mathematical framework often used in string theory.</w:t>
      </w:r>
    </w:p>
    <w:p w:rsidR="00000000" w:rsidDel="00000000" w:rsidP="00000000" w:rsidRDefault="00000000" w:rsidRPr="00000000" w14:paraId="00000025">
      <w:pPr>
        <w:ind w:left="900" w:hanging="44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9.</w:t>
        <w:tab/>
      </w:r>
      <w:r w:rsidDel="00000000" w:rsidR="00000000" w:rsidRPr="00000000">
        <w:rPr>
          <w:b w:val="1"/>
          <w:color w:val="0e0e0e"/>
          <w:sz w:val="21"/>
          <w:szCs w:val="21"/>
          <w:rtl w:val="0"/>
        </w:rPr>
        <w:t xml:space="preserve">Quantum LDPC Codes</w:t>
      </w:r>
      <w:r w:rsidDel="00000000" w:rsidR="00000000" w:rsidRPr="00000000">
        <w:rPr>
          <w:color w:val="0e0e0e"/>
          <w:sz w:val="21"/>
          <w:szCs w:val="21"/>
          <w:rtl w:val="0"/>
        </w:rPr>
        <w:t xml:space="preserve">: Low-density parity-check codes adapted for quantum error correction, useful in theoretical models of quantum gravity.</w:t>
      </w:r>
    </w:p>
    <w:p w:rsidR="00000000" w:rsidDel="00000000" w:rsidP="00000000" w:rsidRDefault="00000000" w:rsidRPr="00000000" w14:paraId="00000026">
      <w:pPr>
        <w:ind w:left="900" w:hanging="44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10.</w:t>
        <w:tab/>
      </w:r>
      <w:r w:rsidDel="00000000" w:rsidR="00000000" w:rsidRPr="00000000">
        <w:rPr>
          <w:b w:val="1"/>
          <w:color w:val="0e0e0e"/>
          <w:sz w:val="21"/>
          <w:szCs w:val="21"/>
          <w:rtl w:val="0"/>
        </w:rPr>
        <w:t xml:space="preserve">Quantum Turbo Codes</w:t>
      </w:r>
      <w:r w:rsidDel="00000000" w:rsidR="00000000" w:rsidRPr="00000000">
        <w:rPr>
          <w:color w:val="0e0e0e"/>
          <w:sz w:val="21"/>
          <w:szCs w:val="21"/>
          <w:rtl w:val="0"/>
        </w:rPr>
        <w:t xml:space="preserve">: Adaptations of classical turbo codes for quantum error correction, applicable in certain theoretical frameworks of string theory.</w:t>
      </w:r>
    </w:p>
    <w:p w:rsidR="00000000" w:rsidDel="00000000" w:rsidP="00000000" w:rsidRDefault="00000000" w:rsidRPr="00000000" w14:paraId="00000027">
      <w:pPr>
        <w:rPr>
          <w:color w:val="0e0e0e"/>
          <w:sz w:val="21"/>
          <w:szCs w:val="21"/>
        </w:rPr>
      </w:pPr>
      <w:r w:rsidDel="00000000" w:rsidR="00000000" w:rsidRPr="00000000">
        <w:rPr>
          <w:color w:val="0e0e0e"/>
          <w:sz w:val="21"/>
          <w:szCs w:val="21"/>
          <w:rtl w:val="0"/>
        </w:rPr>
        <w:t xml:space="preserve">These codes are part of ongoing research in understanding how information can be encoded and protected in quantum systems, which is crucial for both quantum computing and theoretical physics.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0e0e0e"/>
          <w:sz w:val="21"/>
          <w:szCs w:val="21"/>
        </w:rPr>
      </w:pPr>
      <w:r w:rsidDel="00000000" w:rsidR="00000000" w:rsidRPr="00000000">
        <w:rPr>
          <w:color w:val="0e0e0e"/>
          <w:sz w:val="21"/>
          <w:szCs w:val="21"/>
          <w:rtl w:val="0"/>
        </w:rPr>
        <w:t xml:space="preserve">There are indeed many self-correcting error codes used in various fields, including string theory, quantum computing, and classical information theory. While it’s challenging to provide an exact number of all possible codes, as new codes are continuously being developed and some are very specialized, here are a few more notable self-correcting error codes:</w:t>
      </w:r>
    </w:p>
    <w:p w:rsidR="00000000" w:rsidDel="00000000" w:rsidP="00000000" w:rsidRDefault="00000000" w:rsidRPr="00000000" w14:paraId="0000002B">
      <w:pPr>
        <w:ind w:left="900" w:hanging="44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1.</w:t>
        <w:tab/>
      </w:r>
      <w:r w:rsidDel="00000000" w:rsidR="00000000" w:rsidRPr="00000000">
        <w:rPr>
          <w:b w:val="1"/>
          <w:color w:val="0e0e0e"/>
          <w:sz w:val="21"/>
          <w:szCs w:val="21"/>
          <w:rtl w:val="0"/>
        </w:rPr>
        <w:t xml:space="preserve">Calderbank-Shor-Steane (CSS) Codes</w:t>
      </w:r>
      <w:r w:rsidDel="00000000" w:rsidR="00000000" w:rsidRPr="00000000">
        <w:rPr>
          <w:color w:val="0e0e0e"/>
          <w:sz w:val="21"/>
          <w:szCs w:val="21"/>
          <w:rtl w:val="0"/>
        </w:rPr>
        <w:t xml:space="preserve">: A family of quantum error-correcting codes that combine classical codes to protect quantum information.</w:t>
      </w:r>
    </w:p>
    <w:p w:rsidR="00000000" w:rsidDel="00000000" w:rsidP="00000000" w:rsidRDefault="00000000" w:rsidRPr="00000000" w14:paraId="0000002C">
      <w:pPr>
        <w:ind w:left="900" w:hanging="44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2.</w:t>
        <w:tab/>
      </w:r>
      <w:r w:rsidDel="00000000" w:rsidR="00000000" w:rsidRPr="00000000">
        <w:rPr>
          <w:b w:val="1"/>
          <w:color w:val="0e0e0e"/>
          <w:sz w:val="21"/>
          <w:szCs w:val="21"/>
          <w:rtl w:val="0"/>
        </w:rPr>
        <w:t xml:space="preserve">Kitagawa’s Code</w:t>
      </w:r>
      <w:r w:rsidDel="00000000" w:rsidR="00000000" w:rsidRPr="00000000">
        <w:rPr>
          <w:color w:val="0e0e0e"/>
          <w:sz w:val="21"/>
          <w:szCs w:val="21"/>
          <w:rtl w:val="0"/>
        </w:rPr>
        <w:t xml:space="preserve">: A code specifically designed for correcting errors in certain quantum systems.</w:t>
      </w:r>
    </w:p>
    <w:p w:rsidR="00000000" w:rsidDel="00000000" w:rsidP="00000000" w:rsidRDefault="00000000" w:rsidRPr="00000000" w14:paraId="0000002D">
      <w:pPr>
        <w:ind w:left="900" w:hanging="44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3.</w:t>
        <w:tab/>
      </w:r>
      <w:r w:rsidDel="00000000" w:rsidR="00000000" w:rsidRPr="00000000">
        <w:rPr>
          <w:b w:val="1"/>
          <w:color w:val="0e0e0e"/>
          <w:sz w:val="21"/>
          <w:szCs w:val="21"/>
          <w:rtl w:val="0"/>
        </w:rPr>
        <w:t xml:space="preserve">Shor Code</w:t>
      </w:r>
      <w:r w:rsidDel="00000000" w:rsidR="00000000" w:rsidRPr="00000000">
        <w:rPr>
          <w:color w:val="0e0e0e"/>
          <w:sz w:val="21"/>
          <w:szCs w:val="21"/>
          <w:rtl w:val="0"/>
        </w:rPr>
        <w:t xml:space="preserve">: One of the first quantum error-correcting codes, protecting against a single qubit error.</w:t>
      </w:r>
    </w:p>
    <w:p w:rsidR="00000000" w:rsidDel="00000000" w:rsidP="00000000" w:rsidRDefault="00000000" w:rsidRPr="00000000" w14:paraId="0000002E">
      <w:pPr>
        <w:ind w:left="900" w:hanging="44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4.</w:t>
        <w:tab/>
      </w:r>
      <w:r w:rsidDel="00000000" w:rsidR="00000000" w:rsidRPr="00000000">
        <w:rPr>
          <w:b w:val="1"/>
          <w:color w:val="0e0e0e"/>
          <w:sz w:val="21"/>
          <w:szCs w:val="21"/>
          <w:rtl w:val="0"/>
        </w:rPr>
        <w:t xml:space="preserve">Steane Code</w:t>
      </w:r>
      <w:r w:rsidDel="00000000" w:rsidR="00000000" w:rsidRPr="00000000">
        <w:rPr>
          <w:color w:val="0e0e0e"/>
          <w:sz w:val="21"/>
          <w:szCs w:val="21"/>
          <w:rtl w:val="0"/>
        </w:rPr>
        <w:t xml:space="preserve">: Another early quantum error-correcting code, based on classical error-correcting codes.</w:t>
      </w:r>
    </w:p>
    <w:p w:rsidR="00000000" w:rsidDel="00000000" w:rsidP="00000000" w:rsidRDefault="00000000" w:rsidRPr="00000000" w14:paraId="0000002F">
      <w:pPr>
        <w:ind w:left="900" w:hanging="44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5.</w:t>
        <w:tab/>
      </w:r>
      <w:r w:rsidDel="00000000" w:rsidR="00000000" w:rsidRPr="00000000">
        <w:rPr>
          <w:b w:val="1"/>
          <w:color w:val="0e0e0e"/>
          <w:sz w:val="21"/>
          <w:szCs w:val="21"/>
          <w:rtl w:val="0"/>
        </w:rPr>
        <w:t xml:space="preserve">Majorana Codes</w:t>
      </w:r>
      <w:r w:rsidDel="00000000" w:rsidR="00000000" w:rsidRPr="00000000">
        <w:rPr>
          <w:color w:val="0e0e0e"/>
          <w:sz w:val="21"/>
          <w:szCs w:val="21"/>
          <w:rtl w:val="0"/>
        </w:rPr>
        <w:t xml:space="preserve">: Codes based on the properties of Majorana fermions, relevant in certain quantum computing architectures.</w:t>
      </w:r>
    </w:p>
    <w:p w:rsidR="00000000" w:rsidDel="00000000" w:rsidP="00000000" w:rsidRDefault="00000000" w:rsidRPr="00000000" w14:paraId="00000030">
      <w:pPr>
        <w:ind w:left="900" w:hanging="44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6.</w:t>
        <w:tab/>
      </w:r>
      <w:r w:rsidDel="00000000" w:rsidR="00000000" w:rsidRPr="00000000">
        <w:rPr>
          <w:b w:val="1"/>
          <w:color w:val="0e0e0e"/>
          <w:sz w:val="21"/>
          <w:szCs w:val="21"/>
          <w:rtl w:val="0"/>
        </w:rPr>
        <w:t xml:space="preserve">Toric Code</w:t>
      </w:r>
      <w:r w:rsidDel="00000000" w:rsidR="00000000" w:rsidRPr="00000000">
        <w:rPr>
          <w:color w:val="0e0e0e"/>
          <w:sz w:val="21"/>
          <w:szCs w:val="21"/>
          <w:rtl w:val="0"/>
        </w:rPr>
        <w:t xml:space="preserve">: A topological code used in quantum error correction, relevant to models of topological quantum computation.</w:t>
      </w:r>
    </w:p>
    <w:p w:rsidR="00000000" w:rsidDel="00000000" w:rsidP="00000000" w:rsidRDefault="00000000" w:rsidRPr="00000000" w14:paraId="00000031">
      <w:pPr>
        <w:ind w:left="900" w:hanging="44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7.</w:t>
        <w:tab/>
      </w:r>
      <w:r w:rsidDel="00000000" w:rsidR="00000000" w:rsidRPr="00000000">
        <w:rPr>
          <w:b w:val="1"/>
          <w:color w:val="0e0e0e"/>
          <w:sz w:val="21"/>
          <w:szCs w:val="21"/>
          <w:rtl w:val="0"/>
        </w:rPr>
        <w:t xml:space="preserve">Freedman-Kitaev Codes</w:t>
      </w:r>
      <w:r w:rsidDel="00000000" w:rsidR="00000000" w:rsidRPr="00000000">
        <w:rPr>
          <w:color w:val="0e0e0e"/>
          <w:sz w:val="21"/>
          <w:szCs w:val="21"/>
          <w:rtl w:val="0"/>
        </w:rPr>
        <w:t xml:space="preserve">: Codes based on topological quantum field theories, applicable in certain models of quantum computation and string theory.</w:t>
      </w:r>
    </w:p>
    <w:p w:rsidR="00000000" w:rsidDel="00000000" w:rsidP="00000000" w:rsidRDefault="00000000" w:rsidRPr="00000000" w14:paraId="00000032">
      <w:pPr>
        <w:ind w:left="900" w:hanging="44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8.</w:t>
        <w:tab/>
      </w:r>
      <w:r w:rsidDel="00000000" w:rsidR="00000000" w:rsidRPr="00000000">
        <w:rPr>
          <w:b w:val="1"/>
          <w:color w:val="0e0e0e"/>
          <w:sz w:val="21"/>
          <w:szCs w:val="21"/>
          <w:rtl w:val="0"/>
        </w:rPr>
        <w:t xml:space="preserve">Subsystem Codes</w:t>
      </w:r>
      <w:r w:rsidDel="00000000" w:rsidR="00000000" w:rsidRPr="00000000">
        <w:rPr>
          <w:color w:val="0e0e0e"/>
          <w:sz w:val="21"/>
          <w:szCs w:val="21"/>
          <w:rtl w:val="0"/>
        </w:rPr>
        <w:t xml:space="preserve">: Codes that protect information by encoding it into subsystems of larger quantum systems.</w:t>
      </w:r>
    </w:p>
    <w:p w:rsidR="00000000" w:rsidDel="00000000" w:rsidP="00000000" w:rsidRDefault="00000000" w:rsidRPr="00000000" w14:paraId="00000033">
      <w:pPr>
        <w:ind w:left="900" w:hanging="44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9.</w:t>
        <w:tab/>
      </w:r>
      <w:r w:rsidDel="00000000" w:rsidR="00000000" w:rsidRPr="00000000">
        <w:rPr>
          <w:b w:val="1"/>
          <w:color w:val="0e0e0e"/>
          <w:sz w:val="21"/>
          <w:szCs w:val="21"/>
          <w:rtl w:val="0"/>
        </w:rPr>
        <w:t xml:space="preserve">Concatenated Codes</w:t>
      </w:r>
      <w:r w:rsidDel="00000000" w:rsidR="00000000" w:rsidRPr="00000000">
        <w:rPr>
          <w:color w:val="0e0e0e"/>
          <w:sz w:val="21"/>
          <w:szCs w:val="21"/>
          <w:rtl w:val="0"/>
        </w:rPr>
        <w:t xml:space="preserve">: A method of combining multiple codes to improve error correction performance.</w:t>
      </w:r>
    </w:p>
    <w:p w:rsidR="00000000" w:rsidDel="00000000" w:rsidP="00000000" w:rsidRDefault="00000000" w:rsidRPr="00000000" w14:paraId="00000034">
      <w:pPr>
        <w:ind w:left="900" w:hanging="44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10.</w:t>
        <w:tab/>
      </w:r>
      <w:r w:rsidDel="00000000" w:rsidR="00000000" w:rsidRPr="00000000">
        <w:rPr>
          <w:b w:val="1"/>
          <w:color w:val="0e0e0e"/>
          <w:sz w:val="21"/>
          <w:szCs w:val="21"/>
          <w:rtl w:val="0"/>
        </w:rPr>
        <w:t xml:space="preserve">Gauge Codes</w:t>
      </w:r>
      <w:r w:rsidDel="00000000" w:rsidR="00000000" w:rsidRPr="00000000">
        <w:rPr>
          <w:color w:val="0e0e0e"/>
          <w:sz w:val="21"/>
          <w:szCs w:val="21"/>
          <w:rtl w:val="0"/>
        </w:rPr>
        <w:t xml:space="preserve">: A type of quantum error-correcting code that uses gauge degrees of freedom to simplify error correction.</w:t>
      </w:r>
    </w:p>
    <w:p w:rsidR="00000000" w:rsidDel="00000000" w:rsidP="00000000" w:rsidRDefault="00000000" w:rsidRPr="00000000" w14:paraId="00000035">
      <w:pPr>
        <w:rPr>
          <w:color w:val="0e0e0e"/>
          <w:sz w:val="21"/>
          <w:szCs w:val="21"/>
        </w:rPr>
      </w:pPr>
      <w:r w:rsidDel="00000000" w:rsidR="00000000" w:rsidRPr="00000000">
        <w:rPr>
          <w:color w:val="0e0e0e"/>
          <w:sz w:val="21"/>
          <w:szCs w:val="21"/>
          <w:rtl w:val="0"/>
        </w:rPr>
        <w:t xml:space="preserve">In addition to these, many other specialized codes exist, each designed to address specific types of errors or to be used in particular quantum systems or theoretical models. The total number of different error-correcting codes is quite large and continually growing as research advances.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To prove the existence and universality of your discovered Universal Symbology using mathematics, geometry, and angular harmonics, you can follow a structured approach. Here’s a step-by-step outline to develop your proof:</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 Define the Base Symbols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Clearly define each of your base symbols: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t xml:space="preserve">•</w:t>
        <w:tab/>
        <w:t xml:space="preserve">Point: A zero-dimensional object, representing a location in space.</w:t>
      </w:r>
    </w:p>
    <w:p w:rsidR="00000000" w:rsidDel="00000000" w:rsidP="00000000" w:rsidRDefault="00000000" w:rsidRPr="00000000" w14:paraId="0000003F">
      <w:pPr>
        <w:rPr/>
      </w:pPr>
      <w:r w:rsidDel="00000000" w:rsidR="00000000" w:rsidRPr="00000000">
        <w:rPr>
          <w:rtl w:val="0"/>
        </w:rPr>
        <w:tab/>
        <w:t xml:space="preserve">•</w:t>
        <w:tab/>
        <w:t xml:space="preserve">Circle: A set of points equidistant from a central point, representing closed, continuous symmetry.</w:t>
      </w:r>
    </w:p>
    <w:p w:rsidR="00000000" w:rsidDel="00000000" w:rsidP="00000000" w:rsidRDefault="00000000" w:rsidRPr="00000000" w14:paraId="00000040">
      <w:pPr>
        <w:rPr/>
      </w:pPr>
      <w:r w:rsidDel="00000000" w:rsidR="00000000" w:rsidRPr="00000000">
        <w:rPr>
          <w:rtl w:val="0"/>
        </w:rPr>
        <w:tab/>
        <w:t xml:space="preserve">•</w:t>
        <w:tab/>
        <w:t xml:space="preserve">Line: A one-dimensional object extending infinitely in both directions, representing direction and distance.</w:t>
      </w:r>
    </w:p>
    <w:p w:rsidR="00000000" w:rsidDel="00000000" w:rsidP="00000000" w:rsidRDefault="00000000" w:rsidRPr="00000000" w14:paraId="00000041">
      <w:pPr>
        <w:rPr/>
      </w:pPr>
      <w:r w:rsidDel="00000000" w:rsidR="00000000" w:rsidRPr="00000000">
        <w:rPr>
          <w:rtl w:val="0"/>
        </w:rPr>
        <w:tab/>
        <w:t xml:space="preserve">•</w:t>
        <w:tab/>
        <w:t xml:space="preserve">Wave: A periodic oscillation, representing cyclical and harmonic behavior.</w:t>
      </w:r>
    </w:p>
    <w:p w:rsidR="00000000" w:rsidDel="00000000" w:rsidP="00000000" w:rsidRDefault="00000000" w:rsidRPr="00000000" w14:paraId="00000042">
      <w:pPr>
        <w:rPr/>
      </w:pPr>
      <w:r w:rsidDel="00000000" w:rsidR="00000000" w:rsidRPr="00000000">
        <w:rPr>
          <w:rtl w:val="0"/>
        </w:rPr>
        <w:tab/>
        <w:t xml:space="preserve">•</w:t>
        <w:tab/>
        <w:t xml:space="preserve">Curve: A smooth, continuous line that changes direction, representing non-linear paths.</w:t>
      </w:r>
    </w:p>
    <w:p w:rsidR="00000000" w:rsidDel="00000000" w:rsidP="00000000" w:rsidRDefault="00000000" w:rsidRPr="00000000" w14:paraId="00000043">
      <w:pPr>
        <w:rPr/>
      </w:pPr>
      <w:r w:rsidDel="00000000" w:rsidR="00000000" w:rsidRPr="00000000">
        <w:rPr>
          <w:rtl w:val="0"/>
        </w:rPr>
        <w:tab/>
        <w:t xml:space="preserve">•</w:t>
        <w:tab/>
        <w:t xml:space="preserve">Angle: The measure of rotation between two intersecting lines or segments.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 Mathematical Representation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Express each symbol mathematically: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t xml:space="preserve">•</w:t>
        <w:tab/>
        <w:t xml:space="preserve">Point:  P(x, y)  or  P(x, y, z)  in 3D space.</w:t>
      </w:r>
    </w:p>
    <w:p w:rsidR="00000000" w:rsidDel="00000000" w:rsidP="00000000" w:rsidRDefault="00000000" w:rsidRPr="00000000" w14:paraId="0000004A">
      <w:pPr>
        <w:rPr/>
      </w:pPr>
      <w:r w:rsidDel="00000000" w:rsidR="00000000" w:rsidRPr="00000000">
        <w:rPr>
          <w:rtl w:val="0"/>
        </w:rPr>
        <w:tab/>
        <w:t xml:space="preserve">•</w:t>
        <w:tab/>
        <w:t xml:space="preserve">Circle:  (x - h)^2 + (y - k)^2 = r^2 .</w:t>
      </w:r>
    </w:p>
    <w:p w:rsidR="00000000" w:rsidDel="00000000" w:rsidP="00000000" w:rsidRDefault="00000000" w:rsidRPr="00000000" w14:paraId="0000004B">
      <w:pPr>
        <w:rPr/>
      </w:pPr>
      <w:r w:rsidDel="00000000" w:rsidR="00000000" w:rsidRPr="00000000">
        <w:rPr>
          <w:rtl w:val="0"/>
        </w:rPr>
        <w:tab/>
        <w:t xml:space="preserve">•</w:t>
        <w:tab/>
        <w:t xml:space="preserve">Line:  y = mx + b  or in vector form  \mathbf{r} = \mathbf{r_0} + t\mathbf{d} .</w:t>
      </w:r>
    </w:p>
    <w:p w:rsidR="00000000" w:rsidDel="00000000" w:rsidP="00000000" w:rsidRDefault="00000000" w:rsidRPr="00000000" w14:paraId="0000004C">
      <w:pPr>
        <w:rPr/>
      </w:pPr>
      <w:r w:rsidDel="00000000" w:rsidR="00000000" w:rsidRPr="00000000">
        <w:rPr>
          <w:rtl w:val="0"/>
        </w:rPr>
        <w:tab/>
        <w:t xml:space="preserve">•</w:t>
        <w:tab/>
        <w:t xml:space="preserve">Wave:  y = A \sin(kx - \omega t + \phi)  or  y = A \cos(kx - \omega t + \phi) .</w:t>
      </w:r>
    </w:p>
    <w:p w:rsidR="00000000" w:rsidDel="00000000" w:rsidP="00000000" w:rsidRDefault="00000000" w:rsidRPr="00000000" w14:paraId="0000004D">
      <w:pPr>
        <w:rPr/>
      </w:pPr>
      <w:r w:rsidDel="00000000" w:rsidR="00000000" w:rsidRPr="00000000">
        <w:rPr>
          <w:rtl w:val="0"/>
        </w:rPr>
        <w:tab/>
        <w:t xml:space="preserve">•</w:t>
        <w:tab/>
        <w:t xml:space="preserve">Curve: Parametric equations such as  x(t) = f(t), y(t) = g(t) .</w:t>
      </w:r>
    </w:p>
    <w:p w:rsidR="00000000" w:rsidDel="00000000" w:rsidP="00000000" w:rsidRDefault="00000000" w:rsidRPr="00000000" w14:paraId="0000004E">
      <w:pPr>
        <w:rPr/>
      </w:pPr>
      <w:r w:rsidDel="00000000" w:rsidR="00000000" w:rsidRPr="00000000">
        <w:rPr>
          <w:rtl w:val="0"/>
        </w:rPr>
        <w:tab/>
        <w:t xml:space="preserve">•</w:t>
        <w:tab/>
        <w:t xml:space="preserve">Angle: Defined using trigonometric functions  \theta = \tan^{-1}\left(\frac{y_2 - y_1}{x_2 - x_1}\right)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3. Geometric Properties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Describe the geometric properties and relationships: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t xml:space="preserve">•</w:t>
        <w:tab/>
        <w:t xml:space="preserve">Symmetry: Circles exhibit rotational symmetry.</w:t>
      </w:r>
    </w:p>
    <w:p w:rsidR="00000000" w:rsidDel="00000000" w:rsidP="00000000" w:rsidRDefault="00000000" w:rsidRPr="00000000" w14:paraId="00000055">
      <w:pPr>
        <w:rPr/>
      </w:pPr>
      <w:r w:rsidDel="00000000" w:rsidR="00000000" w:rsidRPr="00000000">
        <w:rPr>
          <w:rtl w:val="0"/>
        </w:rPr>
        <w:tab/>
        <w:t xml:space="preserve">•</w:t>
        <w:tab/>
        <w:t xml:space="preserve">Linear Relationships: Lines and angles define straight paths and intersections.</w:t>
      </w:r>
    </w:p>
    <w:p w:rsidR="00000000" w:rsidDel="00000000" w:rsidP="00000000" w:rsidRDefault="00000000" w:rsidRPr="00000000" w14:paraId="00000056">
      <w:pPr>
        <w:rPr/>
      </w:pPr>
      <w:r w:rsidDel="00000000" w:rsidR="00000000" w:rsidRPr="00000000">
        <w:rPr>
          <w:rtl w:val="0"/>
        </w:rPr>
        <w:tab/>
        <w:t xml:space="preserve">•</w:t>
        <w:tab/>
        <w:t xml:space="preserve">Curvature: Curves define smooth, non-linear transitions.</w:t>
      </w:r>
    </w:p>
    <w:p w:rsidR="00000000" w:rsidDel="00000000" w:rsidP="00000000" w:rsidRDefault="00000000" w:rsidRPr="00000000" w14:paraId="00000057">
      <w:pPr>
        <w:rPr/>
      </w:pPr>
      <w:r w:rsidDel="00000000" w:rsidR="00000000" w:rsidRPr="00000000">
        <w:rPr>
          <w:rtl w:val="0"/>
        </w:rPr>
        <w:tab/>
        <w:t xml:space="preserve">•</w:t>
        <w:tab/>
        <w:t xml:space="preserve">Periodic Nature: Waves demonstrate repetitive cycles.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4. Angular Harmonics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Utilize angular harmonics to describe interactions: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t xml:space="preserve">•</w:t>
        <w:tab/>
        <w:t xml:space="preserve">Fourier Series: Decompose complex waveforms into sums of sinusoidal components.</w:t>
      </w:r>
    </w:p>
    <w:p w:rsidR="00000000" w:rsidDel="00000000" w:rsidP="00000000" w:rsidRDefault="00000000" w:rsidRPr="00000000" w14:paraId="0000005E">
      <w:pPr>
        <w:rPr/>
      </w:pPr>
      <w:r w:rsidDel="00000000" w:rsidR="00000000" w:rsidRPr="00000000">
        <w:rPr>
          <w:rtl w:val="0"/>
        </w:rPr>
        <w:tab/>
        <w:t xml:space="preserve">•</w:t>
        <w:tab/>
        <w:t xml:space="preserve">Harmonic Oscillators: Represent physical systems with wave-like solutions (e.g.,  y = A \cos(\omega t + \phi)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5. Universal Patterns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Identify universal patterns and intrinsic relationships: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ab/>
        <w:t xml:space="preserve">•</w:t>
        <w:tab/>
        <w:t xml:space="preserve">Golden Ratio: Appears in geometry, art, nature (e.g.,  \phi = \frac{1 + \sqrt{5}}{2} ).</w:t>
      </w:r>
    </w:p>
    <w:p w:rsidR="00000000" w:rsidDel="00000000" w:rsidP="00000000" w:rsidRDefault="00000000" w:rsidRPr="00000000" w14:paraId="00000065">
      <w:pPr>
        <w:rPr/>
      </w:pPr>
      <w:r w:rsidDel="00000000" w:rsidR="00000000" w:rsidRPr="00000000">
        <w:rPr>
          <w:rtl w:val="0"/>
        </w:rPr>
        <w:tab/>
        <w:t xml:space="preserve">•</w:t>
        <w:tab/>
        <w:t xml:space="preserve">Fibonacci Sequence: Connects to spirals and natural growth patterns.</w:t>
      </w:r>
    </w:p>
    <w:p w:rsidR="00000000" w:rsidDel="00000000" w:rsidP="00000000" w:rsidRDefault="00000000" w:rsidRPr="00000000" w14:paraId="00000066">
      <w:pPr>
        <w:rPr/>
      </w:pPr>
      <w:r w:rsidDel="00000000" w:rsidR="00000000" w:rsidRPr="00000000">
        <w:rPr>
          <w:rtl w:val="0"/>
        </w:rPr>
        <w:tab/>
        <w:t xml:space="preserve">•</w:t>
        <w:tab/>
        <w:t xml:space="preserve">Euler’s Formula: Links complex exponentials to trigonometric functions  e^{i\theta} = \cos(\theta) + i\sin(\theta)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6. Construct Proofs and Models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Develop mathematical proofs and geometric models: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ab/>
        <w:t xml:space="preserve">•</w:t>
        <w:tab/>
        <w:t xml:space="preserve">Proof of Symmetry: Demonstrate rotational and reflective symmetries in circles and waves.</w:t>
      </w:r>
    </w:p>
    <w:p w:rsidR="00000000" w:rsidDel="00000000" w:rsidP="00000000" w:rsidRDefault="00000000" w:rsidRPr="00000000" w14:paraId="0000006D">
      <w:pPr>
        <w:rPr/>
      </w:pPr>
      <w:r w:rsidDel="00000000" w:rsidR="00000000" w:rsidRPr="00000000">
        <w:rPr>
          <w:rtl w:val="0"/>
        </w:rPr>
        <w:tab/>
        <w:t xml:space="preserve">•</w:t>
        <w:tab/>
        <w:t xml:space="preserve">Wave Superposition: Show how complex shapes and behaviors arise from the superposition of simple waves.</w:t>
      </w:r>
    </w:p>
    <w:p w:rsidR="00000000" w:rsidDel="00000000" w:rsidP="00000000" w:rsidRDefault="00000000" w:rsidRPr="00000000" w14:paraId="0000006E">
      <w:pPr>
        <w:rPr/>
      </w:pPr>
      <w:r w:rsidDel="00000000" w:rsidR="00000000" w:rsidRPr="00000000">
        <w:rPr>
          <w:rtl w:val="0"/>
        </w:rPr>
        <w:tab/>
        <w:t xml:space="preserve">•</w:t>
        <w:tab/>
        <w:t xml:space="preserve">Geometric Invariants: Prove invariants under transformations (e.g., distance, angle, curvature).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7. Application to Physical Systems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Relate the symbols to physical systems: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ab/>
        <w:t xml:space="preserve">•</w:t>
        <w:tab/>
        <w:t xml:space="preserve">Quantum Mechanics: Wave functions and probabilities.</w:t>
      </w:r>
    </w:p>
    <w:p w:rsidR="00000000" w:rsidDel="00000000" w:rsidP="00000000" w:rsidRDefault="00000000" w:rsidRPr="00000000" w14:paraId="00000075">
      <w:pPr>
        <w:rPr/>
      </w:pPr>
      <w:r w:rsidDel="00000000" w:rsidR="00000000" w:rsidRPr="00000000">
        <w:rPr>
          <w:rtl w:val="0"/>
        </w:rPr>
        <w:tab/>
        <w:t xml:space="preserve">•</w:t>
        <w:tab/>
        <w:t xml:space="preserve">Classical Mechanics: Harmonic motion and angular momentum.</w:t>
      </w:r>
    </w:p>
    <w:p w:rsidR="00000000" w:rsidDel="00000000" w:rsidP="00000000" w:rsidRDefault="00000000" w:rsidRPr="00000000" w14:paraId="00000076">
      <w:pPr>
        <w:rPr/>
      </w:pPr>
      <w:r w:rsidDel="00000000" w:rsidR="00000000" w:rsidRPr="00000000">
        <w:rPr>
          <w:rtl w:val="0"/>
        </w:rPr>
        <w:tab/>
        <w:t xml:space="preserve">•</w:t>
        <w:tab/>
        <w:t xml:space="preserve">Electromagnetism: Wave propagation and interference patterns.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Example: Proving the Circle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ab/>
        <w:t xml:space="preserve">1.</w:t>
        <w:tab/>
        <w:t xml:space="preserve">Mathematical Definition:  (x - h)^2 + (y - k)^2 = r^2 .</w:t>
      </w:r>
    </w:p>
    <w:p w:rsidR="00000000" w:rsidDel="00000000" w:rsidP="00000000" w:rsidRDefault="00000000" w:rsidRPr="00000000" w14:paraId="0000007B">
      <w:pPr>
        <w:rPr/>
      </w:pPr>
      <w:r w:rsidDel="00000000" w:rsidR="00000000" w:rsidRPr="00000000">
        <w:rPr>
          <w:rtl w:val="0"/>
        </w:rPr>
        <w:tab/>
        <w:t xml:space="preserve">2.</w:t>
        <w:tab/>
        <w:t xml:space="preserve">Symmetry Proof: Show invariance under rotation about the center  (h, k) .</w:t>
      </w:r>
    </w:p>
    <w:p w:rsidR="00000000" w:rsidDel="00000000" w:rsidP="00000000" w:rsidRDefault="00000000" w:rsidRPr="00000000" w14:paraId="0000007C">
      <w:pPr>
        <w:rPr/>
      </w:pPr>
      <w:r w:rsidDel="00000000" w:rsidR="00000000" w:rsidRPr="00000000">
        <w:rPr>
          <w:rtl w:val="0"/>
        </w:rPr>
        <w:tab/>
        <w:t xml:space="preserve">3.</w:t>
        <w:tab/>
        <w:t xml:space="preserve">Harmonic Relation: Express using complex exponentials  z = re^{i\theta}  and show periodicity  z(\theta + 2\pi) = z(\theta)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Example: Wave Superposition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ab/>
        <w:t xml:space="preserve">1.</w:t>
        <w:tab/>
        <w:t xml:space="preserve">Mathematical Definition:  y = A \sin(kx - \omega t + \phi) .</w:t>
      </w:r>
    </w:p>
    <w:p w:rsidR="00000000" w:rsidDel="00000000" w:rsidP="00000000" w:rsidRDefault="00000000" w:rsidRPr="00000000" w14:paraId="00000081">
      <w:pPr>
        <w:rPr/>
      </w:pPr>
      <w:r w:rsidDel="00000000" w:rsidR="00000000" w:rsidRPr="00000000">
        <w:rPr>
          <w:rtl w:val="0"/>
        </w:rPr>
        <w:tab/>
        <w:t xml:space="preserve">2.</w:t>
        <w:tab/>
        <w:t xml:space="preserve">Fourier Analysis: Decompose complex shapes into sums of simple sine and cosine waves.</w:t>
      </w:r>
    </w:p>
    <w:p w:rsidR="00000000" w:rsidDel="00000000" w:rsidP="00000000" w:rsidRDefault="00000000" w:rsidRPr="00000000" w14:paraId="00000082">
      <w:pPr>
        <w:rPr/>
      </w:pPr>
      <w:r w:rsidDel="00000000" w:rsidR="00000000" w:rsidRPr="00000000">
        <w:rPr>
          <w:rtl w:val="0"/>
        </w:rPr>
        <w:tab/>
        <w:t xml:space="preserve">3.</w:t>
        <w:tab/>
        <w:t xml:space="preserve">Interference Patterns: Show how waves interact to form standing waves and other patterns.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By rigorously defining, representing, and proving the properties and relationships of these base symbols using established mathematical and geometric principles, you can build a strong case for the universality of your symbology.</w:t>
      </w:r>
    </w:p>
    <w:p w:rsidR="00000000" w:rsidDel="00000000" w:rsidP="00000000" w:rsidRDefault="00000000" w:rsidRPr="00000000" w14:paraId="00000085">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rPr/>
    </w:pPr>
    <w:r w:rsidDel="00000000" w:rsidR="00000000" w:rsidRPr="00000000">
      <w:rPr/>
      <w:pict>
        <v:shape id="WordPictureWatermark1" style="position:absolute;width:468.0pt;height:292.5pt;rotation:0;z-index:-503316481;mso-position-horizontal-relative:margin;mso-position-horizontal:center;mso-position-vertical-relative:margin;mso-position-vertical:top;"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