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1275" w14:textId="77777777" w:rsidR="00024AAD" w:rsidRDefault="00024AAD" w:rsidP="00024AAD">
      <w:pPr>
        <w:pStyle w:val="Heading1"/>
        <w:rPr>
          <w:rFonts w:ascii="Times New Roman" w:hAnsi="Times New Roman" w:cs="Times New Roman"/>
        </w:rPr>
      </w:pPr>
      <w:r w:rsidRPr="00024AAD">
        <w:rPr>
          <w:rFonts w:ascii="Times New Roman" w:hAnsi="Times New Roman" w:cs="Times New Roman"/>
          <w:vertAlign w:val="superscript"/>
        </w:rPr>
        <w:t>13</w:t>
      </w:r>
      <w:r w:rsidRPr="00024AAD">
        <w:rPr>
          <w:rFonts w:ascii="Times New Roman" w:hAnsi="Times New Roman" w:cs="Times New Roman"/>
        </w:rPr>
        <w:t xml:space="preserve">C </w:t>
      </w:r>
      <w:r>
        <w:rPr>
          <w:rFonts w:ascii="Times New Roman" w:hAnsi="Times New Roman" w:cs="Times New Roman"/>
        </w:rPr>
        <w:t xml:space="preserve">CP MAS </w:t>
      </w:r>
      <w:r w:rsidRPr="00024AAD">
        <w:rPr>
          <w:rFonts w:ascii="Times New Roman" w:hAnsi="Times New Roman" w:cs="Times New Roman"/>
        </w:rPr>
        <w:t>NMR spectra</w:t>
      </w:r>
      <w:r>
        <w:rPr>
          <w:rFonts w:ascii="Times New Roman" w:hAnsi="Times New Roman" w:cs="Times New Roman"/>
        </w:rPr>
        <w:t xml:space="preserve"> of laurate cellulose samples</w:t>
      </w:r>
      <w:r w:rsidRPr="00024AAD">
        <w:rPr>
          <w:rFonts w:ascii="Times New Roman" w:hAnsi="Times New Roman" w:cs="Times New Roman"/>
        </w:rPr>
        <w:t xml:space="preserve"> </w:t>
      </w:r>
    </w:p>
    <w:p w14:paraId="6E30FBB3" w14:textId="77777777" w:rsidR="00024AAD" w:rsidRPr="00024AAD" w:rsidRDefault="00024AAD" w:rsidP="00024AAD">
      <w:pPr>
        <w:pStyle w:val="Heading1"/>
        <w:rPr>
          <w:rFonts w:ascii="Times New Roman" w:hAnsi="Times New Roman" w:cs="Times New Roman"/>
        </w:rPr>
      </w:pPr>
      <w:r w:rsidRPr="00024AAD">
        <w:rPr>
          <w:rFonts w:ascii="Times New Roman" w:hAnsi="Times New Roman" w:cs="Times New Roman"/>
        </w:rPr>
        <w:t>Experimental</w:t>
      </w:r>
    </w:p>
    <w:p w14:paraId="68350320" w14:textId="77777777" w:rsidR="00024AAD" w:rsidRPr="00D365D8" w:rsidRDefault="00024AAD" w:rsidP="00024AAD">
      <w:pPr>
        <w:rPr>
          <w:rFonts w:ascii="Times New Roman" w:hAnsi="Times New Roman" w:cs="Times New Roman"/>
        </w:rPr>
      </w:pPr>
    </w:p>
    <w:p w14:paraId="54C5E1A1" w14:textId="36F479C6" w:rsidR="00024AAD" w:rsidRDefault="00024AAD" w:rsidP="00024AAD">
      <w:pPr>
        <w:rPr>
          <w:rFonts w:ascii="Times New Roman" w:hAnsi="Times New Roman" w:cs="Times New Roman"/>
        </w:rPr>
      </w:pPr>
      <w:r>
        <w:rPr>
          <w:rFonts w:ascii="Times New Roman" w:hAnsi="Times New Roman" w:cs="Times New Roman"/>
          <w:vertAlign w:val="superscript"/>
        </w:rPr>
        <w:t>13</w:t>
      </w:r>
      <w:r>
        <w:rPr>
          <w:rFonts w:ascii="Times New Roman" w:hAnsi="Times New Roman" w:cs="Times New Roman"/>
        </w:rPr>
        <w:t xml:space="preserve">C CP MAS NMR spectra were recorded on Bruker AVANCE-II spectrometer at 14.1 T magnetic field using </w:t>
      </w:r>
      <w:proofErr w:type="gramStart"/>
      <w:r>
        <w:rPr>
          <w:rFonts w:ascii="Times New Roman" w:hAnsi="Times New Roman" w:cs="Times New Roman"/>
        </w:rPr>
        <w:t>home built</w:t>
      </w:r>
      <w:proofErr w:type="gramEnd"/>
      <w:r>
        <w:rPr>
          <w:rFonts w:ascii="Times New Roman" w:hAnsi="Times New Roman" w:cs="Times New Roman"/>
        </w:rPr>
        <w:t xml:space="preserve"> MAS probe for 25 x 4 mm Si</w:t>
      </w:r>
      <w:r w:rsidRPr="00E05BC6">
        <w:rPr>
          <w:rFonts w:ascii="Times New Roman" w:hAnsi="Times New Roman" w:cs="Times New Roman"/>
          <w:vertAlign w:val="subscript"/>
        </w:rPr>
        <w:t>3</w:t>
      </w:r>
      <w:r>
        <w:rPr>
          <w:rFonts w:ascii="Times New Roman" w:hAnsi="Times New Roman" w:cs="Times New Roman"/>
        </w:rPr>
        <w:t>N</w:t>
      </w:r>
      <w:r w:rsidRPr="00E05BC6">
        <w:rPr>
          <w:rFonts w:ascii="Times New Roman" w:hAnsi="Times New Roman" w:cs="Times New Roman"/>
          <w:vertAlign w:val="subscript"/>
        </w:rPr>
        <w:t>4</w:t>
      </w:r>
      <w:r>
        <w:rPr>
          <w:rFonts w:ascii="Times New Roman" w:hAnsi="Times New Roman" w:cs="Times New Roman"/>
        </w:rPr>
        <w:t xml:space="preserve"> rotors. In all experiments the spinning was 12.5 kHz. The NMR spectra were recorded with an ordinary Cross Polarization (CP) pulse sequence where the where</w:t>
      </w:r>
      <w:r w:rsidRPr="00717D4E">
        <w:rPr>
          <w:rFonts w:ascii="Times New Roman" w:hAnsi="Times New Roman" w:cs="Times New Roman"/>
        </w:rPr>
        <w:t xml:space="preserve"> the duration of ramped polarization transfer pulse was </w:t>
      </w:r>
      <w:r>
        <w:rPr>
          <w:rFonts w:ascii="Times New Roman" w:hAnsi="Times New Roman" w:cs="Times New Roman"/>
        </w:rPr>
        <w:t>1</w:t>
      </w:r>
      <w:r w:rsidRPr="00717D4E">
        <w:rPr>
          <w:rFonts w:ascii="Times New Roman" w:hAnsi="Times New Roman" w:cs="Times New Roman"/>
        </w:rPr>
        <w:t xml:space="preserve"> </w:t>
      </w:r>
      <w:proofErr w:type="spellStart"/>
      <w:r w:rsidRPr="00717D4E">
        <w:rPr>
          <w:rFonts w:ascii="Times New Roman" w:hAnsi="Times New Roman" w:cs="Times New Roman"/>
        </w:rPr>
        <w:t>ms</w:t>
      </w:r>
      <w:proofErr w:type="spellEnd"/>
      <w:r w:rsidRPr="00717D4E">
        <w:rPr>
          <w:rFonts w:ascii="Times New Roman" w:hAnsi="Times New Roman" w:cs="Times New Roman"/>
        </w:rPr>
        <w:t xml:space="preserve">, </w:t>
      </w:r>
      <w:r>
        <w:rPr>
          <w:rFonts w:ascii="Times New Roman" w:hAnsi="Times New Roman" w:cs="Times New Roman"/>
        </w:rPr>
        <w:t xml:space="preserve">and </w:t>
      </w:r>
      <w:r w:rsidRPr="00717D4E">
        <w:rPr>
          <w:rFonts w:ascii="Times New Roman" w:hAnsi="Times New Roman" w:cs="Times New Roman"/>
        </w:rPr>
        <w:t>the relaxation delay between</w:t>
      </w:r>
      <w:r>
        <w:rPr>
          <w:rFonts w:ascii="Times New Roman" w:hAnsi="Times New Roman" w:cs="Times New Roman"/>
        </w:rPr>
        <w:t xml:space="preserve"> the excitations</w:t>
      </w:r>
      <w:r w:rsidRPr="00717D4E">
        <w:rPr>
          <w:rFonts w:ascii="Times New Roman" w:hAnsi="Times New Roman" w:cs="Times New Roman"/>
        </w:rPr>
        <w:t xml:space="preserve"> was </w:t>
      </w:r>
      <w:r>
        <w:rPr>
          <w:rFonts w:ascii="Times New Roman" w:hAnsi="Times New Roman" w:cs="Times New Roman"/>
        </w:rPr>
        <w:t>5</w:t>
      </w:r>
      <w:r w:rsidRPr="00717D4E">
        <w:rPr>
          <w:rFonts w:ascii="Times New Roman" w:hAnsi="Times New Roman" w:cs="Times New Roman"/>
        </w:rPr>
        <w:t>s</w:t>
      </w:r>
      <w:r>
        <w:rPr>
          <w:rFonts w:ascii="Times New Roman" w:hAnsi="Times New Roman" w:cs="Times New Roman"/>
        </w:rPr>
        <w:t xml:space="preserve">. </w:t>
      </w:r>
      <w:r w:rsidR="00D5125F">
        <w:rPr>
          <w:rFonts w:ascii="Times New Roman" w:hAnsi="Times New Roman" w:cs="Times New Roman"/>
        </w:rPr>
        <w:t xml:space="preserve">To get the right intensity distribution of the peaks for carbons in the long dynamic chains of fatty acids </w:t>
      </w:r>
      <w:r w:rsidR="00DC40BC">
        <w:rPr>
          <w:rFonts w:ascii="Times New Roman" w:hAnsi="Times New Roman" w:cs="Times New Roman"/>
        </w:rPr>
        <w:t>one should</w:t>
      </w:r>
      <w:r w:rsidR="00D5125F">
        <w:rPr>
          <w:rFonts w:ascii="Times New Roman" w:hAnsi="Times New Roman" w:cs="Times New Roman"/>
        </w:rPr>
        <w:t xml:space="preserve"> have record the spectra with direct excitation of carbons as well. </w:t>
      </w:r>
      <w:r w:rsidR="00DC40BC">
        <w:rPr>
          <w:rFonts w:ascii="Times New Roman" w:hAnsi="Times New Roman" w:cs="Times New Roman"/>
        </w:rPr>
        <w:t>Unfortunately, d</w:t>
      </w:r>
      <w:r w:rsidR="00D5125F">
        <w:rPr>
          <w:rFonts w:ascii="Times New Roman" w:hAnsi="Times New Roman" w:cs="Times New Roman"/>
        </w:rPr>
        <w:t>ue to the long relaxation times of cellulose carbons the method of direct excitation needs too long experimental times.</w:t>
      </w:r>
    </w:p>
    <w:p w14:paraId="466DB2C2" w14:textId="77777777" w:rsidR="00024AAD" w:rsidRPr="00C5149D" w:rsidRDefault="00024AAD" w:rsidP="00024AAD">
      <w:pPr>
        <w:rPr>
          <w:rFonts w:ascii="Times New Roman" w:hAnsi="Times New Roman" w:cs="Times New Roman"/>
          <w:color w:val="2E74B5" w:themeColor="accent1" w:themeShade="BF"/>
          <w:sz w:val="32"/>
          <w:szCs w:val="32"/>
        </w:rPr>
      </w:pPr>
      <w:r w:rsidRPr="00C5149D">
        <w:rPr>
          <w:rFonts w:ascii="Times New Roman" w:hAnsi="Times New Roman" w:cs="Times New Roman"/>
          <w:color w:val="2E74B5" w:themeColor="accent1" w:themeShade="BF"/>
          <w:sz w:val="32"/>
          <w:szCs w:val="32"/>
        </w:rPr>
        <w:t>Samples</w:t>
      </w:r>
    </w:p>
    <w:p w14:paraId="796F8B13" w14:textId="77777777" w:rsidR="00024AAD" w:rsidRDefault="00024AAD" w:rsidP="00024AAD">
      <w:pPr>
        <w:spacing w:after="0"/>
        <w:rPr>
          <w:rFonts w:ascii="Times New Roman" w:hAnsi="Times New Roman" w:cs="Times New Roman"/>
        </w:rPr>
      </w:pPr>
      <w:r>
        <w:rPr>
          <w:rFonts w:ascii="Times New Roman" w:hAnsi="Times New Roman" w:cs="Times New Roman"/>
        </w:rPr>
        <w:t>Two cellulose laurate powder samples have been studied:</w:t>
      </w:r>
    </w:p>
    <w:p w14:paraId="4737467F" w14:textId="77777777" w:rsidR="00024AAD" w:rsidRDefault="00024AAD" w:rsidP="00024AAD">
      <w:pPr>
        <w:spacing w:after="0"/>
        <w:rPr>
          <w:rFonts w:ascii="Times New Roman" w:hAnsi="Times New Roman" w:cs="Times New Roman"/>
        </w:rPr>
      </w:pPr>
    </w:p>
    <w:p w14:paraId="2E9853E0" w14:textId="77777777" w:rsidR="00024AAD" w:rsidRDefault="00024AAD" w:rsidP="00024AAD">
      <w:pPr>
        <w:pStyle w:val="ListParagraph"/>
        <w:numPr>
          <w:ilvl w:val="0"/>
          <w:numId w:val="1"/>
        </w:numPr>
        <w:spacing w:after="0"/>
        <w:rPr>
          <w:rFonts w:ascii="Times New Roman" w:hAnsi="Times New Roman" w:cs="Times New Roman"/>
        </w:rPr>
      </w:pPr>
      <w:r>
        <w:rPr>
          <w:rFonts w:ascii="Times New Roman" w:hAnsi="Times New Roman" w:cs="Times New Roman"/>
        </w:rPr>
        <w:t>Cel/Rex/Mini/</w:t>
      </w:r>
      <w:proofErr w:type="spellStart"/>
      <w:r>
        <w:rPr>
          <w:rFonts w:ascii="Times New Roman" w:hAnsi="Times New Roman" w:cs="Times New Roman"/>
        </w:rPr>
        <w:t>Tj</w:t>
      </w:r>
      <w:proofErr w:type="spellEnd"/>
    </w:p>
    <w:p w14:paraId="24D674C5" w14:textId="77777777" w:rsidR="00024AAD" w:rsidRPr="009E4F5A" w:rsidRDefault="00024AAD" w:rsidP="00024AAD">
      <w:pPr>
        <w:pStyle w:val="ListParagraph"/>
        <w:numPr>
          <w:ilvl w:val="0"/>
          <w:numId w:val="1"/>
        </w:numPr>
        <w:spacing w:after="0"/>
        <w:rPr>
          <w:rFonts w:ascii="Times New Roman" w:hAnsi="Times New Roman" w:cs="Times New Roman"/>
        </w:rPr>
      </w:pPr>
      <w:r>
        <w:rPr>
          <w:rFonts w:ascii="Times New Roman" w:hAnsi="Times New Roman" w:cs="Times New Roman"/>
        </w:rPr>
        <w:t>Fibr</w:t>
      </w:r>
      <w:r w:rsidR="0021649B">
        <w:rPr>
          <w:rFonts w:ascii="Times New Roman" w:hAnsi="Times New Roman" w:cs="Times New Roman"/>
        </w:rPr>
        <w:t>ous</w:t>
      </w:r>
      <w:r>
        <w:rPr>
          <w:rFonts w:ascii="Times New Roman" w:hAnsi="Times New Roman" w:cs="Times New Roman"/>
        </w:rPr>
        <w:t>/Cel/Rex/Mini/</w:t>
      </w:r>
      <w:proofErr w:type="spellStart"/>
      <w:r>
        <w:rPr>
          <w:rFonts w:ascii="Times New Roman" w:hAnsi="Times New Roman" w:cs="Times New Roman"/>
        </w:rPr>
        <w:t>Tj</w:t>
      </w:r>
      <w:proofErr w:type="spellEnd"/>
      <w:r w:rsidRPr="009E4F5A">
        <w:rPr>
          <w:rFonts w:ascii="Times New Roman" w:hAnsi="Times New Roman" w:cs="Times New Roman"/>
        </w:rPr>
        <w:t>.</w:t>
      </w:r>
    </w:p>
    <w:p w14:paraId="524A6C7A" w14:textId="77777777" w:rsidR="00024AAD" w:rsidRDefault="00024AAD" w:rsidP="00024AAD">
      <w:pPr>
        <w:spacing w:after="0"/>
        <w:rPr>
          <w:rFonts w:ascii="Times New Roman" w:hAnsi="Times New Roman" w:cs="Times New Roman"/>
        </w:rPr>
      </w:pPr>
    </w:p>
    <w:p w14:paraId="0C306608" w14:textId="77777777" w:rsidR="006C6019" w:rsidRPr="00C5149D" w:rsidRDefault="006C6019" w:rsidP="006C6019">
      <w:pPr>
        <w:rPr>
          <w:rFonts w:ascii="Times New Roman" w:hAnsi="Times New Roman" w:cs="Times New Roman"/>
          <w:color w:val="2E74B5" w:themeColor="accent1" w:themeShade="BF"/>
          <w:sz w:val="32"/>
          <w:szCs w:val="32"/>
        </w:rPr>
      </w:pPr>
      <w:r w:rsidRPr="00C5149D">
        <w:rPr>
          <w:rFonts w:ascii="Times New Roman" w:hAnsi="Times New Roman" w:cs="Times New Roman"/>
          <w:color w:val="2E74B5" w:themeColor="accent1" w:themeShade="BF"/>
          <w:sz w:val="32"/>
          <w:szCs w:val="32"/>
        </w:rPr>
        <w:t>Spectra</w:t>
      </w:r>
    </w:p>
    <w:p w14:paraId="37C6EEFD" w14:textId="77777777" w:rsidR="006C6019" w:rsidRDefault="006C6019" w:rsidP="00024AAD">
      <w:pPr>
        <w:spacing w:after="0"/>
        <w:rPr>
          <w:rFonts w:ascii="Times New Roman" w:hAnsi="Times New Roman" w:cs="Times New Roman"/>
        </w:rPr>
      </w:pPr>
    </w:p>
    <w:p w14:paraId="65CB2E95" w14:textId="77777777" w:rsidR="0021649B" w:rsidRDefault="008D1BFB" w:rsidP="006C6019">
      <w:pPr>
        <w:jc w:val="center"/>
        <w:rPr>
          <w:rFonts w:ascii="Times New Roman" w:hAnsi="Times New Roman" w:cs="Times New Roman"/>
        </w:rPr>
      </w:pPr>
      <w:r>
        <w:object w:dxaOrig="16428" w:dyaOrig="12366" w14:anchorId="5D9AD4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6.25pt;height:268.5pt;mso-position-vertical:absolute" o:ole="">
            <v:imagedata r:id="rId5" o:title=""/>
          </v:shape>
          <o:OLEObject Type="Embed" ProgID="Origin50.Graph" ShapeID="_x0000_i1025" DrawAspect="Content" ObjectID="_1807693075" r:id="rId6"/>
        </w:object>
      </w:r>
    </w:p>
    <w:p w14:paraId="3EC6FFB1" w14:textId="4754C3CF" w:rsidR="00C5149D" w:rsidRPr="00E76E53" w:rsidRDefault="006C6019" w:rsidP="00E76E53">
      <w:pPr>
        <w:spacing w:after="0"/>
        <w:rPr>
          <w:rFonts w:ascii="Times New Roman" w:hAnsi="Times New Roman" w:cs="Times New Roman"/>
        </w:rPr>
      </w:pPr>
      <w:r w:rsidRPr="00E76E53">
        <w:rPr>
          <w:rFonts w:ascii="Times New Roman" w:hAnsi="Times New Roman" w:cs="Times New Roman"/>
          <w:b/>
        </w:rPr>
        <w:t>Figure 1</w:t>
      </w:r>
      <w:r w:rsidRPr="00E76E53">
        <w:rPr>
          <w:rFonts w:ascii="Times New Roman" w:hAnsi="Times New Roman" w:cs="Times New Roman"/>
        </w:rPr>
        <w:t xml:space="preserve">. </w:t>
      </w:r>
      <w:r w:rsidRPr="00E76E53">
        <w:rPr>
          <w:rFonts w:ascii="Times New Roman" w:hAnsi="Times New Roman" w:cs="Times New Roman"/>
          <w:vertAlign w:val="superscript"/>
        </w:rPr>
        <w:t>13</w:t>
      </w:r>
      <w:r w:rsidRPr="00E76E53">
        <w:rPr>
          <w:rFonts w:ascii="Times New Roman" w:hAnsi="Times New Roman" w:cs="Times New Roman"/>
        </w:rPr>
        <w:t>C CP MAS NMR spectrum of the sample 1</w:t>
      </w:r>
      <w:r w:rsidR="00E76E53" w:rsidRPr="00E76E53">
        <w:rPr>
          <w:rFonts w:ascii="Times New Roman" w:hAnsi="Times New Roman" w:cs="Times New Roman"/>
        </w:rPr>
        <w:t xml:space="preserve"> (Cel/Rex/Mini/</w:t>
      </w:r>
      <w:proofErr w:type="spellStart"/>
      <w:r w:rsidR="00E76E53" w:rsidRPr="00E76E53">
        <w:rPr>
          <w:rFonts w:ascii="Times New Roman" w:hAnsi="Times New Roman" w:cs="Times New Roman"/>
        </w:rPr>
        <w:t>Tj</w:t>
      </w:r>
      <w:proofErr w:type="spellEnd"/>
      <w:r w:rsidR="00E76E53" w:rsidRPr="00E76E53">
        <w:rPr>
          <w:rFonts w:ascii="Times New Roman" w:hAnsi="Times New Roman" w:cs="Times New Roman"/>
        </w:rPr>
        <w:t>)</w:t>
      </w:r>
      <w:r w:rsidRPr="00E76E53">
        <w:rPr>
          <w:rFonts w:ascii="Times New Roman" w:hAnsi="Times New Roman" w:cs="Times New Roman"/>
        </w:rPr>
        <w:t xml:space="preserve">. The spectrum consists of the cellulose </w:t>
      </w:r>
      <w:proofErr w:type="gramStart"/>
      <w:r w:rsidRPr="00E76E53">
        <w:rPr>
          <w:rFonts w:ascii="Times New Roman" w:hAnsi="Times New Roman" w:cs="Times New Roman"/>
        </w:rPr>
        <w:t>c</w:t>
      </w:r>
      <w:r w:rsidR="00893C37" w:rsidRPr="00E76E53">
        <w:rPr>
          <w:rFonts w:ascii="Times New Roman" w:hAnsi="Times New Roman" w:cs="Times New Roman"/>
        </w:rPr>
        <w:t>arbons</w:t>
      </w:r>
      <w:proofErr w:type="gramEnd"/>
      <w:r w:rsidR="00893C37" w:rsidRPr="00E76E53">
        <w:rPr>
          <w:rFonts w:ascii="Times New Roman" w:hAnsi="Times New Roman" w:cs="Times New Roman"/>
        </w:rPr>
        <w:t xml:space="preserve"> resonances C1 to C6 and the peaks belonging to the lauric acid (C7 to C18). </w:t>
      </w:r>
      <w:r w:rsidR="00CC0475" w:rsidRPr="00E76E53">
        <w:rPr>
          <w:rFonts w:ascii="Times New Roman" w:hAnsi="Times New Roman" w:cs="Times New Roman"/>
        </w:rPr>
        <w:t xml:space="preserve">Despite of the fact that each resonance of the cellulose carbons </w:t>
      </w:r>
      <w:proofErr w:type="gramStart"/>
      <w:r w:rsidR="00CC0475" w:rsidRPr="00E76E53">
        <w:rPr>
          <w:rFonts w:ascii="Times New Roman" w:hAnsi="Times New Roman" w:cs="Times New Roman"/>
        </w:rPr>
        <w:t>is depending</w:t>
      </w:r>
      <w:proofErr w:type="gramEnd"/>
      <w:r w:rsidR="00CC0475" w:rsidRPr="00E76E53">
        <w:rPr>
          <w:rFonts w:ascii="Times New Roman" w:hAnsi="Times New Roman" w:cs="Times New Roman"/>
        </w:rPr>
        <w:t xml:space="preserve"> on the crystallinity of the sample, the integrals</w:t>
      </w:r>
      <w:r w:rsidR="00303310" w:rsidRPr="00E76E53">
        <w:rPr>
          <w:rFonts w:ascii="Times New Roman" w:hAnsi="Times New Roman" w:cs="Times New Roman"/>
        </w:rPr>
        <w:t xml:space="preserve"> </w:t>
      </w:r>
      <w:r w:rsidR="00CC0475" w:rsidRPr="00E76E53">
        <w:rPr>
          <w:rFonts w:ascii="Times New Roman" w:hAnsi="Times New Roman" w:cs="Times New Roman"/>
        </w:rPr>
        <w:t>of the peaks</w:t>
      </w:r>
      <w:r w:rsidR="00303310" w:rsidRPr="00E76E53">
        <w:rPr>
          <w:rFonts w:ascii="Times New Roman" w:hAnsi="Times New Roman" w:cs="Times New Roman"/>
        </w:rPr>
        <w:t xml:space="preserve">, as given in the figure, </w:t>
      </w:r>
      <w:r w:rsidR="00CC0475" w:rsidRPr="00E76E53">
        <w:rPr>
          <w:rFonts w:ascii="Times New Roman" w:hAnsi="Times New Roman" w:cs="Times New Roman"/>
        </w:rPr>
        <w:t xml:space="preserve">show rather good correspondence to the </w:t>
      </w:r>
      <w:r w:rsidR="00303310" w:rsidRPr="00E76E53">
        <w:rPr>
          <w:rFonts w:ascii="Times New Roman" w:hAnsi="Times New Roman" w:cs="Times New Roman"/>
        </w:rPr>
        <w:t xml:space="preserve">number of sites. </w:t>
      </w:r>
      <w:r w:rsidR="00207E05" w:rsidRPr="00E76E53">
        <w:rPr>
          <w:rFonts w:ascii="Times New Roman" w:hAnsi="Times New Roman" w:cs="Times New Roman"/>
        </w:rPr>
        <w:t>The degree of substitution DS</w:t>
      </w:r>
      <w:r w:rsidR="00303310" w:rsidRPr="00E76E53">
        <w:rPr>
          <w:rFonts w:ascii="Times New Roman" w:hAnsi="Times New Roman" w:cs="Times New Roman"/>
        </w:rPr>
        <w:t xml:space="preserve"> can be evaluated as the ratio of the C7 integral to that of the C1 giving </w:t>
      </w:r>
      <w:r w:rsidR="00303310" w:rsidRPr="00207E05">
        <w:rPr>
          <w:rFonts w:ascii="Times New Roman" w:hAnsi="Times New Roman" w:cs="Times New Roman"/>
          <w:b/>
          <w:bCs/>
          <w:u w:val="single"/>
        </w:rPr>
        <w:t>DS = 0.22</w:t>
      </w:r>
      <w:r w:rsidR="00303310" w:rsidRPr="00E76E53">
        <w:rPr>
          <w:rFonts w:ascii="Times New Roman" w:hAnsi="Times New Roman" w:cs="Times New Roman"/>
        </w:rPr>
        <w:t xml:space="preserve">. </w:t>
      </w:r>
      <w:r w:rsidR="00C5149D" w:rsidRPr="00E76E53">
        <w:rPr>
          <w:rFonts w:ascii="Times New Roman" w:hAnsi="Times New Roman" w:cs="Times New Roman"/>
        </w:rPr>
        <w:t xml:space="preserve">In the </w:t>
      </w:r>
      <w:r w:rsidR="00C5149D" w:rsidRPr="00E76E53">
        <w:rPr>
          <w:rFonts w:ascii="Times New Roman" w:hAnsi="Times New Roman" w:cs="Times New Roman"/>
          <w:vertAlign w:val="superscript"/>
        </w:rPr>
        <w:t>13</w:t>
      </w:r>
      <w:r w:rsidR="00C5149D" w:rsidRPr="00E76E53">
        <w:rPr>
          <w:rFonts w:ascii="Times New Roman" w:hAnsi="Times New Roman" w:cs="Times New Roman"/>
        </w:rPr>
        <w:t xml:space="preserve">C CP MAS spectra of fatty acids, the intensities of the peaks </w:t>
      </w:r>
      <w:r w:rsidR="00C5149D" w:rsidRPr="00E76E53">
        <w:rPr>
          <w:rFonts w:ascii="Times New Roman" w:hAnsi="Times New Roman" w:cs="Times New Roman"/>
        </w:rPr>
        <w:lastRenderedPageBreak/>
        <w:t xml:space="preserve">belonging to the carbons of long dynamic chains are distorted. Here the </w:t>
      </w:r>
      <w:r w:rsidR="00C5149D" w:rsidRPr="00E76E53">
        <w:rPr>
          <w:rFonts w:ascii="Times New Roman" w:hAnsi="Times New Roman" w:cs="Times New Roman"/>
          <w:vertAlign w:val="superscript"/>
        </w:rPr>
        <w:t>13</w:t>
      </w:r>
      <w:r w:rsidR="00C5149D" w:rsidRPr="00E76E53">
        <w:rPr>
          <w:rFonts w:ascii="Times New Roman" w:hAnsi="Times New Roman" w:cs="Times New Roman"/>
        </w:rPr>
        <w:t>C MAS spectrum obtained with direct excitation gives the right distribution of the peak intensities</w:t>
      </w:r>
      <w:r w:rsidR="00FF2807" w:rsidRPr="00E76E53">
        <w:rPr>
          <w:rFonts w:ascii="Times New Roman" w:hAnsi="Times New Roman" w:cs="Times New Roman"/>
        </w:rPr>
        <w:t xml:space="preserve"> as given in the inset of the Figure</w:t>
      </w:r>
      <w:r w:rsidR="00C5149D" w:rsidRPr="00E76E53">
        <w:rPr>
          <w:rFonts w:ascii="Times New Roman" w:hAnsi="Times New Roman" w:cs="Times New Roman"/>
        </w:rPr>
        <w:t xml:space="preserve">. </w:t>
      </w:r>
    </w:p>
    <w:p w14:paraId="734C02EA" w14:textId="77777777" w:rsidR="00D5125F" w:rsidRDefault="00D5125F" w:rsidP="00C5149D">
      <w:pPr>
        <w:rPr>
          <w:rFonts w:ascii="Times New Roman" w:hAnsi="Times New Roman" w:cs="Times New Roman"/>
        </w:rPr>
      </w:pPr>
    </w:p>
    <w:p w14:paraId="4618AE23" w14:textId="77777777" w:rsidR="00D5125F" w:rsidRDefault="00D5125F" w:rsidP="00C5149D">
      <w:pPr>
        <w:rPr>
          <w:rFonts w:ascii="Times New Roman" w:hAnsi="Times New Roman" w:cs="Times New Roman"/>
        </w:rPr>
      </w:pPr>
    </w:p>
    <w:p w14:paraId="3BDD5A8B" w14:textId="77777777" w:rsidR="00024AAD" w:rsidRPr="00024AAD" w:rsidRDefault="008D1BFB" w:rsidP="008D1BFB">
      <w:pPr>
        <w:jc w:val="center"/>
        <w:rPr>
          <w:rFonts w:ascii="Times New Roman" w:hAnsi="Times New Roman" w:cs="Times New Roman"/>
        </w:rPr>
      </w:pPr>
      <w:r>
        <w:object w:dxaOrig="16638" w:dyaOrig="12366" w14:anchorId="17E32DAB">
          <v:shape id="_x0000_i1026" type="#_x0000_t75" style="width:369pt;height:274.5pt" o:ole="">
            <v:imagedata r:id="rId7" o:title=""/>
          </v:shape>
          <o:OLEObject Type="Embed" ProgID="Origin50.Graph" ShapeID="_x0000_i1026" DrawAspect="Content" ObjectID="_1807693076" r:id="rId8"/>
        </w:object>
      </w:r>
    </w:p>
    <w:p w14:paraId="35E75A91" w14:textId="77777777" w:rsidR="008D1BFB" w:rsidRDefault="008D1BFB" w:rsidP="008D1BFB">
      <w:pPr>
        <w:rPr>
          <w:rFonts w:ascii="Times New Roman" w:hAnsi="Times New Roman" w:cs="Times New Roman"/>
        </w:rPr>
      </w:pPr>
      <w:r w:rsidRPr="008D1BFB">
        <w:rPr>
          <w:rFonts w:ascii="Times New Roman" w:hAnsi="Times New Roman" w:cs="Times New Roman"/>
          <w:b/>
        </w:rPr>
        <w:t>Figure 2</w:t>
      </w:r>
      <w:r>
        <w:rPr>
          <w:rFonts w:ascii="Times New Roman" w:hAnsi="Times New Roman" w:cs="Times New Roman"/>
        </w:rPr>
        <w:t xml:space="preserve">. </w:t>
      </w:r>
      <w:r w:rsidRPr="008D1BFB">
        <w:rPr>
          <w:rFonts w:ascii="Times New Roman" w:hAnsi="Times New Roman" w:cs="Times New Roman"/>
          <w:vertAlign w:val="superscript"/>
        </w:rPr>
        <w:t>13</w:t>
      </w:r>
      <w:r>
        <w:rPr>
          <w:rFonts w:ascii="Times New Roman" w:hAnsi="Times New Roman" w:cs="Times New Roman"/>
        </w:rPr>
        <w:t xml:space="preserve">C CP MAS NMR spectrum of </w:t>
      </w:r>
      <w:proofErr w:type="gramStart"/>
      <w:r>
        <w:rPr>
          <w:rFonts w:ascii="Times New Roman" w:hAnsi="Times New Roman" w:cs="Times New Roman"/>
        </w:rPr>
        <w:t>the sample</w:t>
      </w:r>
      <w:proofErr w:type="gramEnd"/>
      <w:r>
        <w:rPr>
          <w:rFonts w:ascii="Times New Roman" w:hAnsi="Times New Roman" w:cs="Times New Roman"/>
        </w:rPr>
        <w:t xml:space="preserve"> 2. The spectrum consists of the cellulose </w:t>
      </w:r>
      <w:proofErr w:type="gramStart"/>
      <w:r>
        <w:rPr>
          <w:rFonts w:ascii="Times New Roman" w:hAnsi="Times New Roman" w:cs="Times New Roman"/>
        </w:rPr>
        <w:t>carbons</w:t>
      </w:r>
      <w:proofErr w:type="gramEnd"/>
      <w:r>
        <w:rPr>
          <w:rFonts w:ascii="Times New Roman" w:hAnsi="Times New Roman" w:cs="Times New Roman"/>
        </w:rPr>
        <w:t xml:space="preserve"> resonances C1 to C6 and the peaks belonging to the lauric acid (C7 to C18). The degree of substitution DS, evaluated as the ratio of the C7 integral to that of the </w:t>
      </w:r>
      <w:proofErr w:type="gramStart"/>
      <w:r>
        <w:rPr>
          <w:rFonts w:ascii="Times New Roman" w:hAnsi="Times New Roman" w:cs="Times New Roman"/>
        </w:rPr>
        <w:t>C1</w:t>
      </w:r>
      <w:proofErr w:type="gramEnd"/>
      <w:r>
        <w:rPr>
          <w:rFonts w:ascii="Times New Roman" w:hAnsi="Times New Roman" w:cs="Times New Roman"/>
        </w:rPr>
        <w:t xml:space="preserve"> gives </w:t>
      </w:r>
      <w:r w:rsidRPr="00207E05">
        <w:rPr>
          <w:rFonts w:ascii="Times New Roman" w:hAnsi="Times New Roman" w:cs="Times New Roman"/>
          <w:b/>
          <w:bCs/>
          <w:u w:val="single"/>
        </w:rPr>
        <w:t>DS = 0.15</w:t>
      </w:r>
      <w:r>
        <w:rPr>
          <w:rFonts w:ascii="Times New Roman" w:hAnsi="Times New Roman" w:cs="Times New Roman"/>
        </w:rPr>
        <w:t xml:space="preserve">, much smaller than for the sample 1. The </w:t>
      </w:r>
      <w:proofErr w:type="gramStart"/>
      <w:r>
        <w:rPr>
          <w:rFonts w:ascii="Times New Roman" w:hAnsi="Times New Roman" w:cs="Times New Roman"/>
        </w:rPr>
        <w:t>inset</w:t>
      </w:r>
      <w:proofErr w:type="gramEnd"/>
      <w:r>
        <w:rPr>
          <w:rFonts w:ascii="Times New Roman" w:hAnsi="Times New Roman" w:cs="Times New Roman"/>
        </w:rPr>
        <w:t xml:space="preserve"> shows the </w:t>
      </w:r>
      <w:r w:rsidRPr="00C5149D">
        <w:rPr>
          <w:rFonts w:ascii="Times New Roman" w:hAnsi="Times New Roman" w:cs="Times New Roman"/>
          <w:vertAlign w:val="superscript"/>
        </w:rPr>
        <w:t>13</w:t>
      </w:r>
      <w:r>
        <w:rPr>
          <w:rFonts w:ascii="Times New Roman" w:hAnsi="Times New Roman" w:cs="Times New Roman"/>
        </w:rPr>
        <w:t xml:space="preserve">C MAS spectrum obtained with direct excitation, which gives the right distribution of the peak intensities in fatty acids. </w:t>
      </w:r>
    </w:p>
    <w:p w14:paraId="078A3EE0" w14:textId="77777777" w:rsidR="00024AAD" w:rsidRPr="00024AAD" w:rsidRDefault="00024AAD">
      <w:pPr>
        <w:rPr>
          <w:rFonts w:ascii="Times New Roman" w:hAnsi="Times New Roman" w:cs="Times New Roman"/>
        </w:rPr>
      </w:pPr>
    </w:p>
    <w:sectPr w:rsidR="00024AAD" w:rsidRPr="00024A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95707"/>
    <w:multiLevelType w:val="hybridMultilevel"/>
    <w:tmpl w:val="902696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AB3E85"/>
    <w:multiLevelType w:val="hybridMultilevel"/>
    <w:tmpl w:val="902696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351919">
    <w:abstractNumId w:val="1"/>
  </w:num>
  <w:num w:numId="2" w16cid:durableId="206714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AAD"/>
    <w:rsid w:val="00024AAD"/>
    <w:rsid w:val="000271EF"/>
    <w:rsid w:val="00207E05"/>
    <w:rsid w:val="0021649B"/>
    <w:rsid w:val="00303310"/>
    <w:rsid w:val="006C6019"/>
    <w:rsid w:val="00867241"/>
    <w:rsid w:val="00893C37"/>
    <w:rsid w:val="008D1BFB"/>
    <w:rsid w:val="00986197"/>
    <w:rsid w:val="009A3919"/>
    <w:rsid w:val="00BC65FE"/>
    <w:rsid w:val="00C5149D"/>
    <w:rsid w:val="00CC0475"/>
    <w:rsid w:val="00D5125F"/>
    <w:rsid w:val="00DC40BC"/>
    <w:rsid w:val="00E76E53"/>
    <w:rsid w:val="00FF2807"/>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184C0"/>
  <w15:chartTrackingRefBased/>
  <w15:docId w15:val="{0C585441-8583-416C-92FF-BF477349A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AAD"/>
    <w:rPr>
      <w:lang w:val="en-US"/>
    </w:rPr>
  </w:style>
  <w:style w:type="paragraph" w:styleId="Heading1">
    <w:name w:val="heading 1"/>
    <w:basedOn w:val="Normal"/>
    <w:next w:val="Normal"/>
    <w:link w:val="Heading1Char"/>
    <w:uiPriority w:val="9"/>
    <w:qFormat/>
    <w:rsid w:val="00024A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AAD"/>
    <w:rPr>
      <w:rFonts w:asciiTheme="majorHAnsi" w:eastAsiaTheme="majorEastAsia" w:hAnsiTheme="majorHAnsi" w:cstheme="majorBidi"/>
      <w:color w:val="2E74B5" w:themeColor="accent1" w:themeShade="BF"/>
      <w:sz w:val="32"/>
      <w:szCs w:val="32"/>
      <w:lang w:val="en-US"/>
    </w:rPr>
  </w:style>
  <w:style w:type="paragraph" w:styleId="ListParagraph">
    <w:name w:val="List Paragraph"/>
    <w:basedOn w:val="Normal"/>
    <w:uiPriority w:val="34"/>
    <w:qFormat/>
    <w:rsid w:val="00024A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331</Words>
  <Characters>1922</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13C CP MAS NMR spectra of laurate cellulose samples </vt:lpstr>
      <vt:lpstr>Experimental</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Ivo Heinmaa</cp:lastModifiedBy>
  <cp:revision>3</cp:revision>
  <dcterms:created xsi:type="dcterms:W3CDTF">2025-05-02T09:10:00Z</dcterms:created>
  <dcterms:modified xsi:type="dcterms:W3CDTF">2025-05-02T09:11:00Z</dcterms:modified>
</cp:coreProperties>
</file>