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5433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933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981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476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1813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5242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33337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3552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114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419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4004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5337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4766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3476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381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305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ITBA 2019 - Q2</w:t>
      <w:tab/>
      <w:t xml:space="preserve">Programación Imperativa</w:t>
      <w:tab/>
      <w:t xml:space="preserve">8 - Biblioteca Estándar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header" Target="header1.xml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