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lx6b0g6hdi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48"/>
          <w:szCs w:val="48"/>
          <w:rtl w:val="0"/>
        </w:rPr>
        <w:t xml:space="preserve">User Stories -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Como jefe del comedor, quiero crear combos que agrupen ítems con precio especial para ofrecer promociones simples.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Criterios de aceptación: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 combo tiene varios ítems del menú.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 disponibilidad depende del stock de todos los ítems.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precio total es configurable.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Como estudiante, quiero registrarme en el sitio web del comedor de FIUBA para poder ver la disponibilidad del menú y los precios estando en una clase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Criterios de aceptación: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registro (query:signup) debe pedir: nombre, apellido, email, foto, edad, género, domicilio, contraseña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Además email debe ser validado: para validarlo el usuario debe ingresar un código que se le envía al mail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registro no debe poder completarse hasta que el código no sea válido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Solo podrá haber un único usuario por mail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Como profesor, quiero iniciar sesión en la web del comedor para poder ver la disponibilidad del menú, etc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Criterios de aceptación: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inicio de sesión (query: signin) debe pedir: mail (debe haberse registrado previamente), contraseña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caso de varios ingresos erróneos (5) para un mail dado, se bloquea y se envia mail al mail registrado para restablecer la contraseña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Como jefe del comedor, quiero ver mi stock disponible en tiempo real para poder detectar faltantes y reponer cuanto antes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Criterios de aceptación: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jefe del comedor tendrá acceso mediante una vista privada que refleja el stock en tiempo real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el momento en que un pedido pasa a estado CONFIRMADO, el o los  ingredientes que se necesitan para el o los productos vendidos, se decrementan el stock (query: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decrease_stock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 actualizar la vista, se muestra el número actualizado (query: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get_stock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color w:val="ff000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