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3F7EE6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4 – Kernel.h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>header Kernel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3F7EE6" w:rsidRDefault="003F7EE6" w:rsidP="003F7EE6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>XXXXXXXXXXXXXXXXXXXXXXXXXXXXXXXXXXX   SKIPPED CODE    XXXXXXXXXXXXXXXXXXXXXXXXXXXXXXXXXXX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-----------------------------  ThreadManager  ---------------------------------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--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--  There is only one instance of this class, created at startup time.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--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class ThreadManager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superclass Object</w:t>
      </w:r>
    </w:p>
    <w:p w:rsid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fields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-- ######################  PART 1: ADDED CODE  ######################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threadManagerLock: Mutex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leadThread: Condition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aThreadBecameFree: Condition</w:t>
      </w:r>
    </w:p>
    <w:p w:rsid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--  #################################################################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threadTable: array [MAX_NUMBER_OF_PROCESSES] of Thread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freeList: List [Thread]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methods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Init ()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Print ()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GetANewThread () returns ptr to Thread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    FreeThread (th: ptr to Thread)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 xml:space="preserve">  endClass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C11AF0" w:rsidRPr="003F7EE6" w:rsidRDefault="003F7EE6" w:rsidP="003F7EE6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>XXXXXXXXXXXXXXXXXXXXXXXXXXXXXXXXXXX   SKIPPED CODE    XXXXXXXXXXXXXXXXXXXXXXXXXXXXXXXXXXX</w:t>
      </w:r>
    </w:p>
    <w:sectPr w:rsidR="00C11AF0" w:rsidRPr="003F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3F7EE6"/>
    <w:rsid w:val="00450AAE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2014-10-13T04:13:00Z</dcterms:created>
  <dcterms:modified xsi:type="dcterms:W3CDTF">2014-10-28T06:18:00Z</dcterms:modified>
</cp:coreProperties>
</file>