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13E2" w14:textId="6E8958F2" w:rsidR="00210661" w:rsidRDefault="00F77C26" w:rsidP="00F77C26">
      <w:pPr>
        <w:pStyle w:val="Titel"/>
      </w:pPr>
      <w:r>
        <w:t>Blender SDF-</w:t>
      </w:r>
      <w:proofErr w:type="spellStart"/>
      <w:r>
        <w:t>Exporter</w:t>
      </w:r>
      <w:proofErr w:type="spellEnd"/>
    </w:p>
    <w:p w14:paraId="2626396C" w14:textId="44A39FAB" w:rsidR="00F77C26" w:rsidRDefault="00F77C26" w:rsidP="00F77C26">
      <w:pPr>
        <w:pStyle w:val="berschrift1"/>
      </w:pPr>
      <w:proofErr w:type="spellStart"/>
      <w:r>
        <w:t>Exportscript</w:t>
      </w:r>
      <w:proofErr w:type="spellEnd"/>
    </w:p>
    <w:p w14:paraId="54312D86" w14:textId="1FA2349B" w:rsidR="00F77C26" w:rsidRDefault="00F77C26" w:rsidP="00F77C26">
      <w:r>
        <w:t xml:space="preserve">Für den Export von </w:t>
      </w:r>
      <w:proofErr w:type="spellStart"/>
      <w:r>
        <w:t>Blendermodellen</w:t>
      </w:r>
      <w:proofErr w:type="spellEnd"/>
      <w:r>
        <w:t xml:space="preserve"> gibt es ein eigenes Python-</w:t>
      </w:r>
      <w:proofErr w:type="spellStart"/>
      <w:r>
        <w:t>Script</w:t>
      </w:r>
      <w:proofErr w:type="spellEnd"/>
      <w:r>
        <w:t>. Dieses kann man unter folgendem Link finden:</w:t>
      </w:r>
    </w:p>
    <w:p w14:paraId="2CC8D6E2" w14:textId="03D70E35" w:rsidR="00F77C26" w:rsidRDefault="00F77C26" w:rsidP="00F77C26">
      <w:hyperlink r:id="rId6" w:history="1">
        <w:r w:rsidRPr="0099200D">
          <w:rPr>
            <w:rStyle w:val="Hyperlink"/>
          </w:rPr>
          <w:t>https://github.com/gazebosim/gz-sim/blob/ign-gazebo5/examples/scripts/blender/sdf_exporter.py</w:t>
        </w:r>
      </w:hyperlink>
    </w:p>
    <w:p w14:paraId="667DF380" w14:textId="5CEA97A5" w:rsidR="00F77C26" w:rsidRDefault="00F77C26" w:rsidP="00F77C26">
      <w:r>
        <w:t xml:space="preserve">Beim Öffnen von Blender muss das zu exportierende Modell geladen werden. Im Editor befindet sich am oberen Rand der Reiter „Scripting“ </w:t>
      </w:r>
      <w:r w:rsidR="009D0FA3">
        <w:t xml:space="preserve">in diesem wird das heruntergeladene </w:t>
      </w:r>
      <w:proofErr w:type="spellStart"/>
      <w:r w:rsidR="009D0FA3">
        <w:t>Script</w:t>
      </w:r>
      <w:proofErr w:type="spellEnd"/>
      <w:r w:rsidR="009D0FA3">
        <w:t xml:space="preserve"> geöffnet. Im sich öffnenden Fenster kann man den Speicherort auswählen.</w:t>
      </w:r>
    </w:p>
    <w:p w14:paraId="2EC8899B" w14:textId="6FB54E40" w:rsidR="009D0FA3" w:rsidRDefault="009D0FA3" w:rsidP="009D0FA3">
      <w:pPr>
        <w:pStyle w:val="berschrift1"/>
      </w:pPr>
      <w:r>
        <w:t xml:space="preserve">Fehlerbehebung des </w:t>
      </w:r>
      <w:proofErr w:type="spellStart"/>
      <w:r>
        <w:t>Scriptes</w:t>
      </w:r>
      <w:proofErr w:type="spellEnd"/>
    </w:p>
    <w:p w14:paraId="519FF9F4" w14:textId="77777777" w:rsidR="009D0FA3" w:rsidRDefault="009D0FA3" w:rsidP="009D0FA3">
      <w:r>
        <w:t>Das .</w:t>
      </w:r>
      <w:proofErr w:type="spellStart"/>
      <w:r>
        <w:t>dae</w:t>
      </w:r>
      <w:proofErr w:type="spellEnd"/>
      <w:r>
        <w:t>-File wird im Subordner „</w:t>
      </w:r>
      <w:proofErr w:type="spellStart"/>
      <w:r>
        <w:t>meshes</w:t>
      </w:r>
      <w:proofErr w:type="spellEnd"/>
      <w:r>
        <w:t xml:space="preserve">“ abgelegt. Das SDF-File bezieht sich aber auf den übergeordneten  Ordner, deshalb muss das Mesh in diesen kopiert werden. </w:t>
      </w:r>
    </w:p>
    <w:p w14:paraId="1987E2AA" w14:textId="079091D9" w:rsidR="009D0FA3" w:rsidRDefault="009D0FA3" w:rsidP="009D0FA3">
      <w:r>
        <w:t>Alle SDF-Modelle werden „</w:t>
      </w:r>
      <w:proofErr w:type="spellStart"/>
      <w:r>
        <w:t>test</w:t>
      </w:r>
      <w:proofErr w:type="spellEnd"/>
      <w:r>
        <w:t>“ genannt. Falls mehr als ein exportiertes Modell eingebunden wird, muss der Name angepasst werden.</w:t>
      </w:r>
    </w:p>
    <w:p w14:paraId="5037DFEA" w14:textId="23F00A60" w:rsidR="009D0FA3" w:rsidRPr="009D0FA3" w:rsidRDefault="009D0FA3" w:rsidP="009D0FA3">
      <w:r>
        <w:t xml:space="preserve">Das </w:t>
      </w:r>
      <w:proofErr w:type="spellStart"/>
      <w:r>
        <w:t>Exportscript</w:t>
      </w:r>
      <w:proofErr w:type="spellEnd"/>
      <w:r>
        <w:t xml:space="preserve"> kann keinen 3D-Scan exportieren. Alle </w:t>
      </w:r>
      <w:proofErr w:type="spellStart"/>
      <w:r>
        <w:t>Meshes</w:t>
      </w:r>
      <w:proofErr w:type="spellEnd"/>
      <w:r>
        <w:t xml:space="preserve"> müssen aus echten 3D-Formen bestehen. Es dürfen keine allein stehenden Flächen im Modell sein.</w:t>
      </w:r>
    </w:p>
    <w:sectPr w:rsidR="009D0FA3" w:rsidRPr="009D0FA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7E71" w14:textId="77777777" w:rsidR="009D0FA3" w:rsidRDefault="009D0FA3" w:rsidP="009D0FA3">
      <w:pPr>
        <w:spacing w:after="0" w:line="240" w:lineRule="auto"/>
      </w:pPr>
      <w:r>
        <w:separator/>
      </w:r>
    </w:p>
  </w:endnote>
  <w:endnote w:type="continuationSeparator" w:id="0">
    <w:p w14:paraId="76775F9E" w14:textId="77777777" w:rsidR="009D0FA3" w:rsidRDefault="009D0FA3" w:rsidP="009D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EBB7F" w14:textId="73463D16" w:rsidR="009D0FA3" w:rsidRDefault="009D0F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0B3E" w14:textId="2B9DFAB8" w:rsidR="009D0FA3" w:rsidRDefault="009D0FA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41E7" w14:textId="61D87934" w:rsidR="009D0FA3" w:rsidRDefault="009D0F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4674" w14:textId="77777777" w:rsidR="009D0FA3" w:rsidRDefault="009D0FA3" w:rsidP="009D0FA3">
      <w:pPr>
        <w:spacing w:after="0" w:line="240" w:lineRule="auto"/>
      </w:pPr>
      <w:r>
        <w:separator/>
      </w:r>
    </w:p>
  </w:footnote>
  <w:footnote w:type="continuationSeparator" w:id="0">
    <w:p w14:paraId="0F71C837" w14:textId="77777777" w:rsidR="009D0FA3" w:rsidRDefault="009D0FA3" w:rsidP="009D0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26"/>
    <w:rsid w:val="00210661"/>
    <w:rsid w:val="009D0FA3"/>
    <w:rsid w:val="00A41BA3"/>
    <w:rsid w:val="00F77C26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0132"/>
  <w15:chartTrackingRefBased/>
  <w15:docId w15:val="{12BD567B-C5C8-4B0E-B647-953C21C7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7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7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7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77C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7C26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9D0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0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zebosim/gz-sim/blob/ign-gazebo5/examples/scripts/blender/sdf_exporter.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2</cp:revision>
  <dcterms:created xsi:type="dcterms:W3CDTF">2023-11-28T11:35:00Z</dcterms:created>
  <dcterms:modified xsi:type="dcterms:W3CDTF">2023-11-28T11:55:00Z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2023-11-28T11:55:11Z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c0c8831d-2144-476a-97a8-e955b8410d7f</vt:lpwstr>
  </property>
  <property fmtid="{D5CDD505-2E9C-101B-9397-08002B2CF9AE}" pid="8" name="MSIP_Label_a6b84135-ab90-4b03-a415-784f8f15a7f1_ContentBits">
    <vt:lpwstr>0</vt:lpwstr>
  </property>
</Properties>
</file>