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E2" w:rsidRDefault="004345F7" w:rsidP="00C17CCC">
      <w:pPr>
        <w:pStyle w:val="1"/>
      </w:pPr>
      <w:r>
        <w:t>医疗产业的痛点</w:t>
      </w:r>
    </w:p>
    <w:p w:rsidR="001740E5" w:rsidRDefault="004F3172" w:rsidP="00C17CCC">
      <w:pPr>
        <w:ind w:firstLine="420"/>
      </w:pPr>
      <w:r>
        <w:rPr>
          <w:rFonts w:hint="eastAsia"/>
        </w:rPr>
        <w:t>随着</w:t>
      </w:r>
      <w:r w:rsidR="00A30DAF">
        <w:rPr>
          <w:rFonts w:hint="eastAsia"/>
        </w:rPr>
        <w:t>公民生活水平的提高，人们</w:t>
      </w:r>
      <w:r>
        <w:rPr>
          <w:rFonts w:hint="eastAsia"/>
        </w:rPr>
        <w:t>对健康的重视</w:t>
      </w:r>
      <w:r w:rsidR="00A30DAF">
        <w:rPr>
          <w:rFonts w:hint="eastAsia"/>
        </w:rPr>
        <w:t>与日俱增，同时社会老龄化加剧</w:t>
      </w:r>
      <w:r>
        <w:rPr>
          <w:rFonts w:hint="eastAsia"/>
        </w:rPr>
        <w:t>，医疗产业的重要性日渐凸显，然而，</w:t>
      </w:r>
      <w:r w:rsidR="001740E5">
        <w:rPr>
          <w:rFonts w:hint="eastAsia"/>
        </w:rPr>
        <w:t>目前医疗</w:t>
      </w:r>
      <w:r>
        <w:rPr>
          <w:rFonts w:hint="eastAsia"/>
        </w:rPr>
        <w:t>产业存在以下</w:t>
      </w:r>
      <w:r w:rsidR="001740E5">
        <w:rPr>
          <w:rFonts w:hint="eastAsia"/>
        </w:rPr>
        <w:t>痛点</w:t>
      </w:r>
      <w:r w:rsidR="001740E5">
        <w:rPr>
          <w:rFonts w:hint="eastAsia"/>
        </w:rPr>
        <w:t>:</w:t>
      </w:r>
    </w:p>
    <w:p w:rsidR="007206FA" w:rsidRDefault="007206FA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医疗信息不通畅，</w:t>
      </w:r>
      <w:r w:rsidR="001740E5">
        <w:rPr>
          <w:rFonts w:hint="eastAsia"/>
        </w:rPr>
        <w:t>就医体验差</w:t>
      </w:r>
    </w:p>
    <w:p w:rsidR="007206FA" w:rsidRPr="007206FA" w:rsidRDefault="007206FA" w:rsidP="00C17CCC">
      <w:pPr>
        <w:ind w:firstLine="420"/>
      </w:pPr>
      <w:r>
        <w:rPr>
          <w:rFonts w:hint="eastAsia"/>
        </w:rPr>
        <w:t>根据《中华人民共和国网络安全法》，运营机构应该安全地保护数据，防止数据泄露，因此多数医疗机构不会轻易公开医疗信息，但是这样也导致了医疗信息流通不顺畅，各个医疗机构形成信息孤岛。患者将面临相同项目重复检查的窘境，造成资金和时间上的浪费。</w:t>
      </w:r>
    </w:p>
    <w:p w:rsidR="007206FA" w:rsidRDefault="004F3172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医患之间缺乏信任关系，常常爆发</w:t>
      </w:r>
      <w:r w:rsidR="001740E5">
        <w:rPr>
          <w:rFonts w:hint="eastAsia"/>
        </w:rPr>
        <w:t>医患矛盾。</w:t>
      </w:r>
    </w:p>
    <w:p w:rsidR="007206FA" w:rsidRPr="007206FA" w:rsidRDefault="007206FA" w:rsidP="00C17CCC">
      <w:pPr>
        <w:ind w:firstLine="420"/>
      </w:pPr>
      <w:r>
        <w:t>医疗产业信息高度不对称，有的医生为了利益乱开药、多开药等，引起医患矛盾，然而医疗数据缺失或失真，在法律问责时取证困难。</w:t>
      </w:r>
    </w:p>
    <w:p w:rsidR="001740E5" w:rsidRDefault="001740E5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患者隐私数据泄露</w:t>
      </w:r>
    </w:p>
    <w:p w:rsidR="00495E14" w:rsidRPr="00F63479" w:rsidRDefault="007206FA" w:rsidP="00C17CCC">
      <w:pPr>
        <w:ind w:firstLine="420"/>
      </w:pPr>
      <w:r>
        <w:t>医疗机构可能出售患者信息牟利；同时患者数据通常存在云端，医疗机构并不能真正掌握数据安全。</w:t>
      </w:r>
    </w:p>
    <w:p w:rsidR="001740E5" w:rsidRDefault="001740E5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保险理赔流程冗长，效率低下，同时存在保险的欺诈与不公</w:t>
      </w:r>
    </w:p>
    <w:p w:rsidR="001740E5" w:rsidRDefault="007206FA" w:rsidP="00C17CCC">
      <w:pPr>
        <w:ind w:firstLine="420"/>
      </w:pPr>
      <w:r>
        <w:t>医疗保险公司和医疗机构信息不对称，因此投保人在投保、索赔和报销环节需要大量的证明材料，效率低下，同时可能存在保险欺诈。</w:t>
      </w:r>
    </w:p>
    <w:p w:rsidR="004345F7" w:rsidRDefault="00BC7B6A" w:rsidP="00BC7B6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临床数据缺失，不利于药物研发，而假药、劣药的制造销售难以根除</w:t>
      </w:r>
    </w:p>
    <w:p w:rsidR="004345F7" w:rsidRDefault="004345F7" w:rsidP="00C17CCC">
      <w:pPr>
        <w:pStyle w:val="1"/>
      </w:pPr>
      <w:r>
        <w:t>区块链</w:t>
      </w:r>
      <w:r>
        <w:rPr>
          <w:rFonts w:hint="eastAsia"/>
        </w:rPr>
        <w:t>能解决的问题</w:t>
      </w:r>
    </w:p>
    <w:p w:rsidR="00A30DAF" w:rsidRDefault="00F110E6" w:rsidP="00C17CCC">
      <w:pPr>
        <w:ind w:firstLine="420"/>
      </w:pPr>
      <w:r>
        <w:rPr>
          <w:rFonts w:hint="eastAsia"/>
        </w:rPr>
        <w:t>区块链具有分布式、不可篡改、可追溯等特点，因此可以在保证患者隐私、生物信息安全的前提下，大同医疗数据的信息流通问题。因此</w:t>
      </w:r>
      <w:r w:rsidR="00A30DAF">
        <w:rPr>
          <w:rFonts w:hint="eastAsia"/>
        </w:rPr>
        <w:t>针对以上痛点，</w:t>
      </w:r>
      <w:r>
        <w:rPr>
          <w:rFonts w:hint="eastAsia"/>
        </w:rPr>
        <w:t>区块链</w:t>
      </w:r>
      <w:r w:rsidR="00A30DAF">
        <w:rPr>
          <w:rFonts w:hint="eastAsia"/>
        </w:rPr>
        <w:t>可以</w:t>
      </w:r>
      <w:r>
        <w:rPr>
          <w:rFonts w:hint="eastAsia"/>
        </w:rPr>
        <w:t>从</w:t>
      </w:r>
      <w:r w:rsidR="00A30DAF">
        <w:rPr>
          <w:rFonts w:hint="eastAsia"/>
        </w:rPr>
        <w:t>以下几个方面</w:t>
      </w:r>
      <w:r>
        <w:rPr>
          <w:rFonts w:hint="eastAsia"/>
        </w:rPr>
        <w:t>解决</w:t>
      </w:r>
      <w:r w:rsidR="00A30DAF">
        <w:rPr>
          <w:rFonts w:hint="eastAsia"/>
        </w:rPr>
        <w:t>：</w:t>
      </w:r>
    </w:p>
    <w:p w:rsidR="00A30DAF" w:rsidRDefault="00A30DAF" w:rsidP="008472D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医疗数据共享流通，保护患者隐私。患者数据上链，打通信息流转，优化就医体验。</w:t>
      </w:r>
    </w:p>
    <w:p w:rsidR="00BC7B6A" w:rsidRDefault="008472D2" w:rsidP="00C17CCC">
      <w:pPr>
        <w:ind w:firstLine="420"/>
      </w:pPr>
      <w:r>
        <w:rPr>
          <w:rFonts w:hint="eastAsia"/>
        </w:rPr>
        <w:t>为患者建立电子病历，一方面，保护了患者隐私和生物信息安全，摆脱了中心化数据的安全隐患；另一方面提供了互联互通的渠道，医生可以在权限内调阅患者的数据资料，减少了重复检查。</w:t>
      </w:r>
    </w:p>
    <w:p w:rsidR="00A30DAF" w:rsidRDefault="00A30DAF" w:rsidP="00BC7B6A">
      <w:pPr>
        <w:pStyle w:val="a6"/>
        <w:numPr>
          <w:ilvl w:val="0"/>
          <w:numId w:val="6"/>
        </w:numPr>
        <w:ind w:firstLineChars="0"/>
      </w:pPr>
      <w:r>
        <w:t>医保理赔，减少保险流程，减少保险欺诈</w:t>
      </w:r>
    </w:p>
    <w:p w:rsidR="00BC7B6A" w:rsidRPr="008472D2" w:rsidRDefault="001E23C0" w:rsidP="00C17CCC">
      <w:pPr>
        <w:ind w:firstLine="420"/>
      </w:pPr>
      <w:r>
        <w:rPr>
          <w:rFonts w:hint="eastAsia"/>
        </w:rPr>
        <w:t>由于区块链的不可篡改性、可追溯性，减少了投保人提供材料和证明的负担，提高了流程的透明度和可控性。未来，从保险合同的签订，数据变更、理赔资料审查和到款收支等关键节点都可以上链。</w:t>
      </w:r>
    </w:p>
    <w:p w:rsidR="00BC7B6A" w:rsidRDefault="00BC7B6A" w:rsidP="00BC7B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帮助药物研发，药物供应链朔源</w:t>
      </w:r>
      <w:r>
        <w:rPr>
          <w:rFonts w:hint="eastAsia"/>
        </w:rPr>
        <w:t>x</w:t>
      </w:r>
    </w:p>
    <w:p w:rsidR="004345F7" w:rsidRPr="00A30DAF" w:rsidRDefault="004345F7" w:rsidP="00C17CCC">
      <w:pPr>
        <w:ind w:firstLine="420"/>
      </w:pPr>
    </w:p>
    <w:p w:rsidR="004345F7" w:rsidRDefault="004345F7" w:rsidP="00C17CCC">
      <w:pPr>
        <w:ind w:firstLine="420"/>
      </w:pPr>
    </w:p>
    <w:p w:rsidR="004345F7" w:rsidRDefault="00BC7B6A" w:rsidP="00C17CCC">
      <w:pPr>
        <w:ind w:firstLine="420"/>
      </w:pPr>
      <w:r>
        <w:rPr>
          <w:rFonts w:hint="eastAsia"/>
        </w:rPr>
        <w:t>目前中国有以下项目已落地</w:t>
      </w:r>
    </w:p>
    <w:tbl>
      <w:tblPr>
        <w:tblStyle w:val="a7"/>
        <w:tblW w:w="0" w:type="auto"/>
        <w:tblLayout w:type="fixed"/>
        <w:tblLook w:val="04A0"/>
      </w:tblPr>
      <w:tblGrid>
        <w:gridCol w:w="1703"/>
        <w:gridCol w:w="1011"/>
        <w:gridCol w:w="1094"/>
        <w:gridCol w:w="718"/>
        <w:gridCol w:w="3993"/>
      </w:tblGrid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项目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时间</w:t>
            </w: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类别</w:t>
            </w: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企业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区块链电子</w:t>
            </w:r>
            <w:r>
              <w:rPr>
                <w:rFonts w:hint="eastAsia"/>
              </w:rPr>
              <w:lastRenderedPageBreak/>
              <w:t>病历体系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电子</w:t>
            </w:r>
            <w:r>
              <w:rPr>
                <w:rFonts w:hint="eastAsia"/>
              </w:rPr>
              <w:lastRenderedPageBreak/>
              <w:t>病例</w:t>
            </w: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lastRenderedPageBreak/>
              <w:t>腾</w:t>
            </w:r>
            <w:r>
              <w:rPr>
                <w:rFonts w:hint="eastAsia"/>
              </w:rPr>
              <w:lastRenderedPageBreak/>
              <w:t>讯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  <w:r>
              <w:lastRenderedPageBreak/>
              <w:t>无落地案例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lastRenderedPageBreak/>
              <w:t>常州医联体区块链试点（医疗数据共享）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2017.8</w:t>
            </w: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电子病历</w:t>
            </w: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阿里健康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  <w:r>
              <w:t>解决困扰医疗机构的信息孤岛和数据隐私安全问题。范围逐步推进到常州市天宁区医联体内所有的三级医院和基层医院。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区域慢病智能管理和药品配送平台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2018.12</w:t>
            </w: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药品朔源</w:t>
            </w: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药物临床评价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  <w:r w:rsidRPr="00407E0E">
              <w:rPr>
                <w:rFonts w:hint="eastAsia"/>
              </w:rPr>
              <w:t>药物临床评价国家与地方联合工程实验室、中南大学、浙江大学、华润湖南医药、杭州泽达鑫药盟等单位共同打造了“区域慢病智能化管理与药品配送平台”</w:t>
            </w:r>
            <w:r>
              <w:rPr>
                <w:rFonts w:hint="eastAsia"/>
              </w:rPr>
              <w:t>，平台搭建时</w:t>
            </w:r>
            <w:r w:rsidRPr="00407E0E">
              <w:rPr>
                <w:rFonts w:hint="eastAsia"/>
              </w:rPr>
              <w:t>引入了区块链技术，确保处方流转及药物配送可追溯，确保相关医疗数据和运营安全。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疫苗冷链温感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朔源物联网解决方案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2019</w:t>
            </w: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疫苗朔源、物联网</w:t>
            </w: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上海宜链物联网有限公司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上海宜链基于自主知识产权的温感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芯片及匹配的读写设备、平台进行溯源及温度采集，与数字化疫苗接种平台、疫苗物流商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运营商合作，提供精准的疫苗出入库管理、在途、在库库存查询、温度自动监控与预警、效期管理，同时将上述信息在区块链存证，改善疫苗溯源及质量监管。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广西柳州院外处方流转平台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2017</w:t>
            </w: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互联网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，非区块链</w:t>
            </w: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腾讯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  <w:r w:rsidRPr="00407E0E">
              <w:rPr>
                <w:rFonts w:hint="eastAsia"/>
              </w:rPr>
              <w:t>一方面，“院外处方流转”服务直接连接到医院、药店系统，可以全面追溯处方各种有效信息，防止假冒纸质处方；另一方面，在时效性上，工人医院开具的电子处方仅</w:t>
            </w:r>
            <w:r w:rsidRPr="00407E0E">
              <w:rPr>
                <w:rFonts w:hint="eastAsia"/>
              </w:rPr>
              <w:t>24</w:t>
            </w:r>
            <w:r w:rsidRPr="00407E0E">
              <w:rPr>
                <w:rFonts w:hint="eastAsia"/>
              </w:rPr>
              <w:t>小时内有效，并且可查看到医生开出时间，不能随意更改，防止了冒用处方、过期处方等随意拿药等情况。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浙江台州中心医院电子医疗票据服务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电子票据</w:t>
            </w: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蚂蚁金服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卫计委健康医疗基础平台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浪潮集团，云象区块链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华山医院区块链电子处方方案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蚂蚁金服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</w:p>
        </w:tc>
      </w:tr>
      <w:tr w:rsidR="00BC7B6A" w:rsidTr="00BD0821">
        <w:tc>
          <w:tcPr>
            <w:tcW w:w="1703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健康链</w:t>
            </w:r>
            <w:r>
              <w:rPr>
                <w:rFonts w:hint="eastAsia"/>
              </w:rPr>
              <w:t>H</w:t>
            </w:r>
            <w:r>
              <w:t>b</w:t>
            </w:r>
            <w:r>
              <w:rPr>
                <w:rFonts w:hint="eastAsia"/>
              </w:rPr>
              <w:t>lock</w:t>
            </w:r>
          </w:p>
        </w:tc>
        <w:tc>
          <w:tcPr>
            <w:tcW w:w="1011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1094" w:type="dxa"/>
          </w:tcPr>
          <w:p w:rsidR="00BC7B6A" w:rsidRDefault="00BC7B6A" w:rsidP="00C17CCC">
            <w:pPr>
              <w:ind w:firstLine="400"/>
            </w:pPr>
          </w:p>
        </w:tc>
        <w:tc>
          <w:tcPr>
            <w:tcW w:w="718" w:type="dxa"/>
          </w:tcPr>
          <w:p w:rsidR="00BC7B6A" w:rsidRDefault="00BC7B6A" w:rsidP="00C17CCC">
            <w:pPr>
              <w:ind w:firstLine="400"/>
            </w:pPr>
            <w:r>
              <w:rPr>
                <w:rFonts w:hint="eastAsia"/>
              </w:rPr>
              <w:t>华东软件</w:t>
            </w:r>
          </w:p>
        </w:tc>
        <w:tc>
          <w:tcPr>
            <w:tcW w:w="3993" w:type="dxa"/>
          </w:tcPr>
          <w:p w:rsidR="00BC7B6A" w:rsidRDefault="00BC7B6A" w:rsidP="00C17CCC">
            <w:pPr>
              <w:ind w:firstLine="400"/>
            </w:pPr>
          </w:p>
        </w:tc>
      </w:tr>
    </w:tbl>
    <w:p w:rsidR="004345F7" w:rsidRDefault="004345F7" w:rsidP="00C17CCC">
      <w:pPr>
        <w:ind w:firstLine="420"/>
      </w:pPr>
    </w:p>
    <w:p w:rsidR="004345F7" w:rsidRDefault="004345F7" w:rsidP="00C17CCC">
      <w:pPr>
        <w:pStyle w:val="1"/>
      </w:pPr>
      <w:r>
        <w:t>落地案例分析</w:t>
      </w:r>
      <w:r>
        <w:rPr>
          <w:rFonts w:hint="eastAsia"/>
        </w:rPr>
        <w:t>---</w:t>
      </w:r>
      <w:r>
        <w:rPr>
          <w:rFonts w:hint="eastAsia"/>
        </w:rPr>
        <w:t>阿里健康和常州市医院</w:t>
      </w:r>
    </w:p>
    <w:p w:rsidR="00213534" w:rsidRDefault="001E23C0" w:rsidP="00C17CCC">
      <w:pPr>
        <w:ind w:firstLine="420"/>
        <w:rPr>
          <w:rFonts w:hint="eastAsia"/>
        </w:rPr>
      </w:pPr>
      <w:r>
        <w:rPr>
          <w:rFonts w:hint="eastAsia"/>
        </w:rPr>
        <w:t>阿里健康和常州市开展的医联体</w:t>
      </w:r>
      <w:r>
        <w:rPr>
          <w:rFonts w:hint="eastAsia"/>
        </w:rPr>
        <w:t>+</w:t>
      </w:r>
      <w:r>
        <w:rPr>
          <w:rFonts w:hint="eastAsia"/>
        </w:rPr>
        <w:t>区块链项目</w:t>
      </w:r>
    </w:p>
    <w:p w:rsidR="00213534" w:rsidRPr="00DA29AF" w:rsidRDefault="00213534" w:rsidP="00C17CCC">
      <w:pPr>
        <w:ind w:firstLine="420"/>
        <w:rPr>
          <w:rFonts w:hint="eastAsia"/>
        </w:rPr>
      </w:pPr>
    </w:p>
    <w:p w:rsidR="00213534" w:rsidRDefault="00213534" w:rsidP="00C17CCC">
      <w:pPr>
        <w:ind w:firstLine="420"/>
        <w:sectPr w:rsidR="00213534" w:rsidSect="007336E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45F7" w:rsidRDefault="004345F7" w:rsidP="00C17CCC">
      <w:pPr>
        <w:pStyle w:val="1"/>
      </w:pPr>
      <w:r>
        <w:rPr>
          <w:rFonts w:hint="eastAsia"/>
        </w:rPr>
        <w:lastRenderedPageBreak/>
        <w:t>电子病历</w:t>
      </w:r>
      <w:r>
        <w:rPr>
          <w:rFonts w:hint="eastAsia"/>
        </w:rPr>
        <w:t>----</w:t>
      </w:r>
      <w:r>
        <w:rPr>
          <w:rFonts w:hint="eastAsia"/>
        </w:rPr>
        <w:t>项目落地流程</w:t>
      </w:r>
    </w:p>
    <w:p w:rsidR="004345F7" w:rsidRDefault="004345F7" w:rsidP="00C17CCC">
      <w:pPr>
        <w:pStyle w:val="2"/>
        <w:rPr>
          <w:rFonts w:hint="eastAsia"/>
        </w:rPr>
      </w:pPr>
      <w:r>
        <w:rPr>
          <w:rFonts w:hint="eastAsia"/>
        </w:rPr>
        <w:t>立项必要性</w:t>
      </w:r>
    </w:p>
    <w:p w:rsidR="006F6D76" w:rsidRPr="006F6D76" w:rsidRDefault="006F6D76" w:rsidP="00C17CCC">
      <w:pPr>
        <w:ind w:firstLine="420"/>
      </w:pPr>
      <w:r>
        <w:rPr>
          <w:rFonts w:hint="eastAsia"/>
        </w:rPr>
        <w:t>随着</w:t>
      </w:r>
      <w:r w:rsidR="00B0747E">
        <w:rPr>
          <w:rFonts w:hint="eastAsia"/>
        </w:rPr>
        <w:t>居民</w:t>
      </w:r>
      <w:r>
        <w:rPr>
          <w:rFonts w:hint="eastAsia"/>
        </w:rPr>
        <w:t>生活水平的提高，人们对健康的重视与日俱增，同时社会老龄化加剧，医疗产业的重要性日渐凸显，然而，目前医疗产业存在以下痛点</w:t>
      </w:r>
      <w:r>
        <w:rPr>
          <w:rFonts w:hint="eastAsia"/>
        </w:rPr>
        <w:t>:</w:t>
      </w:r>
    </w:p>
    <w:p w:rsidR="009128A5" w:rsidRDefault="009128A5" w:rsidP="009128A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医疗信息不通畅，就医体验差</w:t>
      </w:r>
    </w:p>
    <w:p w:rsidR="009128A5" w:rsidRPr="007206FA" w:rsidRDefault="009128A5" w:rsidP="00C17CCC">
      <w:pPr>
        <w:ind w:firstLine="420"/>
      </w:pPr>
      <w:r>
        <w:rPr>
          <w:rFonts w:hint="eastAsia"/>
        </w:rPr>
        <w:t>多数医疗机构不会轻易公开医疗信息，但是这样也导致了医疗信息流通不顺畅，各个医疗机构形成信息孤岛。患者将面临相同项目重复检查的窘境，造成资金和时间上的浪费。</w:t>
      </w:r>
    </w:p>
    <w:p w:rsidR="009128A5" w:rsidRDefault="009128A5" w:rsidP="009128A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医患之间缺乏信任关系，常常爆发医患矛盾。</w:t>
      </w:r>
    </w:p>
    <w:p w:rsidR="009128A5" w:rsidRPr="007206FA" w:rsidRDefault="009128A5" w:rsidP="00C17CCC">
      <w:pPr>
        <w:ind w:firstLine="420"/>
      </w:pPr>
      <w:r>
        <w:t>医疗产业信息高度不对称，有的医生为了利益乱开药、多开药等，引起医患矛盾，然而医疗数据缺失或失真，在法律问责时取证困难。</w:t>
      </w:r>
    </w:p>
    <w:p w:rsidR="009128A5" w:rsidRDefault="009128A5" w:rsidP="009128A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患者隐私数据泄露</w:t>
      </w:r>
    </w:p>
    <w:p w:rsidR="009128A5" w:rsidRPr="00F63479" w:rsidRDefault="009128A5" w:rsidP="00C17CCC">
      <w:pPr>
        <w:ind w:firstLine="420"/>
      </w:pPr>
      <w:r>
        <w:t>医疗机构可能出售患者信息牟利；同时患者数据通常存在云端，医疗机构并不能真正掌握数据安全。</w:t>
      </w:r>
    </w:p>
    <w:p w:rsidR="001E23C0" w:rsidRDefault="001E23C0" w:rsidP="00C17CCC">
      <w:pPr>
        <w:ind w:firstLine="420"/>
      </w:pPr>
    </w:p>
    <w:p w:rsidR="006F6D76" w:rsidRDefault="006F6D76" w:rsidP="00C17CCC">
      <w:pPr>
        <w:ind w:firstLine="420"/>
      </w:pPr>
      <w:r>
        <w:rPr>
          <w:rFonts w:hint="eastAsia"/>
        </w:rPr>
        <w:t>区块链具有分布式、不可篡改、可追溯等特点，因此可以在保证患者隐私、生物信息安全的前提下，大同医疗数据的信息流通问题。因此针对以上痛点，区块链可以从以下几个方面解决：</w:t>
      </w:r>
    </w:p>
    <w:p w:rsidR="006F6D76" w:rsidRDefault="006F6D76" w:rsidP="006F6D7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医疗数据共享流通</w:t>
      </w:r>
      <w:r w:rsidR="00B0747E">
        <w:rPr>
          <w:rFonts w:hint="eastAsia"/>
        </w:rPr>
        <w:t>，优化就医体验</w:t>
      </w:r>
      <w:r w:rsidR="00A76F8A">
        <w:rPr>
          <w:rFonts w:hint="eastAsia"/>
        </w:rPr>
        <w:t>；</w:t>
      </w:r>
    </w:p>
    <w:p w:rsidR="00A76F8A" w:rsidRDefault="00A76F8A" w:rsidP="006F6D7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保证生物信息安全，保障患者隐私；</w:t>
      </w:r>
    </w:p>
    <w:p w:rsidR="006F6D76" w:rsidRDefault="00B0747E" w:rsidP="006F6D7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建立信任机制，减缓医患矛盾</w:t>
      </w:r>
      <w:r w:rsidR="006F6D76">
        <w:rPr>
          <w:rFonts w:hint="eastAsia"/>
        </w:rPr>
        <w:t>。</w:t>
      </w:r>
    </w:p>
    <w:p w:rsidR="00B0747E" w:rsidRDefault="00B0747E" w:rsidP="00C17CCC">
      <w:pPr>
        <w:ind w:firstLine="420"/>
        <w:rPr>
          <w:rFonts w:hint="eastAsia"/>
        </w:rPr>
      </w:pPr>
    </w:p>
    <w:p w:rsidR="004345F7" w:rsidRDefault="006F6D76" w:rsidP="00C17CCC">
      <w:pPr>
        <w:ind w:firstLine="420"/>
      </w:pPr>
      <w:r>
        <w:rPr>
          <w:rFonts w:hint="eastAsia"/>
        </w:rPr>
        <w:t>为患者建立电子病历，一方面，保护了患者隐私和生物信息安全，摆脱了中心化数据的安全隐患；另一方面提供了互联互通的渠道，医生可以在权限内调阅患者的数据资料，减少了重复检查</w:t>
      </w:r>
      <w:r w:rsidR="00B0747E">
        <w:rPr>
          <w:rFonts w:hint="eastAsia"/>
        </w:rPr>
        <w:t>；最后，区块链的不可篡改性</w:t>
      </w:r>
      <w:r w:rsidR="002A5505">
        <w:rPr>
          <w:rFonts w:hint="eastAsia"/>
        </w:rPr>
        <w:t>可以在法律纠纷时提供取证来源，一定程度上减缓了信任问题</w:t>
      </w:r>
      <w:r>
        <w:rPr>
          <w:rFonts w:hint="eastAsia"/>
        </w:rPr>
        <w:t>。</w:t>
      </w:r>
    </w:p>
    <w:p w:rsidR="004345F7" w:rsidRDefault="004345F7" w:rsidP="00C17CCC">
      <w:pPr>
        <w:pStyle w:val="2"/>
      </w:pPr>
      <w:r>
        <w:rPr>
          <w:rFonts w:hint="eastAsia"/>
        </w:rPr>
        <w:t>项目可行性</w:t>
      </w:r>
    </w:p>
    <w:p w:rsidR="004345F7" w:rsidRDefault="004345F7" w:rsidP="00C17CCC">
      <w:pPr>
        <w:pStyle w:val="3"/>
      </w:pPr>
      <w:r>
        <w:rPr>
          <w:rFonts w:hint="eastAsia"/>
        </w:rPr>
        <w:t>技术可行性</w:t>
      </w:r>
    </w:p>
    <w:p w:rsidR="009128A5" w:rsidRDefault="002A5505" w:rsidP="00C17CCC">
      <w:pPr>
        <w:ind w:firstLine="420"/>
      </w:pPr>
      <w:r>
        <w:rPr>
          <w:rFonts w:hint="eastAsia"/>
        </w:rPr>
        <w:t>技术上目前已经比较</w:t>
      </w:r>
      <w:r w:rsidR="009128A5">
        <w:rPr>
          <w:rFonts w:hint="eastAsia"/>
        </w:rPr>
        <w:t>成熟，</w:t>
      </w:r>
      <w:r>
        <w:rPr>
          <w:rFonts w:hint="eastAsia"/>
        </w:rPr>
        <w:t>目前已进入区块链</w:t>
      </w:r>
      <w:r>
        <w:rPr>
          <w:rFonts w:hint="eastAsia"/>
        </w:rPr>
        <w:t>3.0</w:t>
      </w:r>
      <w:r>
        <w:rPr>
          <w:rFonts w:hint="eastAsia"/>
        </w:rPr>
        <w:t>阶段，已有大批的</w:t>
      </w:r>
      <w:r>
        <w:rPr>
          <w:rFonts w:hint="eastAsia"/>
        </w:rPr>
        <w:t>DApp</w:t>
      </w:r>
      <w:r>
        <w:rPr>
          <w:rFonts w:hint="eastAsia"/>
        </w:rPr>
        <w:t>涌现，区块链项目大规模落地。针对区块链电子病历，国内外均有</w:t>
      </w:r>
      <w:r w:rsidR="009128A5">
        <w:rPr>
          <w:rFonts w:hint="eastAsia"/>
        </w:rPr>
        <w:t>案例可循</w:t>
      </w:r>
    </w:p>
    <w:p w:rsidR="009128A5" w:rsidRDefault="009128A5" w:rsidP="00C17CCC">
      <w:pPr>
        <w:ind w:firstLine="420"/>
      </w:pPr>
      <w:r>
        <w:rPr>
          <w:rFonts w:hint="eastAsia"/>
        </w:rPr>
        <w:t>国内的如阿里健康和常州</w:t>
      </w:r>
      <w:r w:rsidR="00213534">
        <w:rPr>
          <w:rFonts w:hint="eastAsia"/>
        </w:rPr>
        <w:t>市医院</w:t>
      </w:r>
      <w:r>
        <w:rPr>
          <w:rFonts w:hint="eastAsia"/>
        </w:rPr>
        <w:t>的区块链项目</w:t>
      </w:r>
      <w:r w:rsidR="00213534">
        <w:rPr>
          <w:rFonts w:hint="eastAsia"/>
        </w:rPr>
        <w:t>、</w:t>
      </w:r>
      <w:r w:rsidR="00213534">
        <w:t>太一云联和上海市儿童医院的电子病历平台</w:t>
      </w:r>
    </w:p>
    <w:p w:rsidR="003A0E0A" w:rsidRDefault="00186D14" w:rsidP="00C17CCC">
      <w:pPr>
        <w:ind w:firstLine="420"/>
        <w:rPr>
          <w:rFonts w:hint="eastAsia"/>
        </w:rPr>
      </w:pPr>
      <w:r>
        <w:t>国外的如麻省理工学院的</w:t>
      </w:r>
      <w:r>
        <w:rPr>
          <w:rFonts w:hint="eastAsia"/>
        </w:rPr>
        <w:t>MedRec</w:t>
      </w:r>
      <w:r>
        <w:rPr>
          <w:rFonts w:hint="eastAsia"/>
        </w:rPr>
        <w:t>，在以太坊上的电子病历服务</w:t>
      </w:r>
    </w:p>
    <w:p w:rsidR="00340165" w:rsidRPr="009128A5" w:rsidRDefault="00340165" w:rsidP="00C17CCC">
      <w:pPr>
        <w:ind w:firstLine="420"/>
      </w:pPr>
    </w:p>
    <w:p w:rsidR="004345F7" w:rsidRDefault="004345F7" w:rsidP="00C17CCC">
      <w:pPr>
        <w:pStyle w:val="3"/>
      </w:pPr>
      <w:r>
        <w:rPr>
          <w:rFonts w:hint="eastAsia"/>
        </w:rPr>
        <w:lastRenderedPageBreak/>
        <w:t>经济可行性</w:t>
      </w:r>
    </w:p>
    <w:p w:rsidR="004345F7" w:rsidRDefault="00C17CCC" w:rsidP="00C17CCC">
      <w:pPr>
        <w:ind w:firstLine="420"/>
        <w:rPr>
          <w:rFonts w:hint="eastAsia"/>
        </w:rPr>
      </w:pPr>
      <w:r>
        <w:t>医院现有的数据库和</w:t>
      </w:r>
      <w:r>
        <w:rPr>
          <w:rFonts w:hint="eastAsia"/>
        </w:rPr>
        <w:t>系统</w:t>
      </w:r>
      <w:r>
        <w:t>以加以利用，成本可控制</w:t>
      </w:r>
      <w:r w:rsidR="00336409">
        <w:t>；</w:t>
      </w:r>
    </w:p>
    <w:p w:rsidR="004345F7" w:rsidRDefault="00336409" w:rsidP="00C17CCC">
      <w:pPr>
        <w:ind w:firstLine="420"/>
      </w:pPr>
      <w:r>
        <w:rPr>
          <w:rFonts w:hint="eastAsia"/>
        </w:rPr>
        <w:t>区块链数据未来可以用于临床研究，</w:t>
      </w:r>
      <w:r>
        <w:rPr>
          <w:rFonts w:hint="eastAsia"/>
        </w:rPr>
        <w:t>AI</w:t>
      </w:r>
      <w:r>
        <w:rPr>
          <w:rFonts w:hint="eastAsia"/>
        </w:rPr>
        <w:t>智能诊断等领域，带来巨大的潜在经济效益。</w:t>
      </w:r>
    </w:p>
    <w:p w:rsidR="004345F7" w:rsidRDefault="004345F7" w:rsidP="00C17CCC">
      <w:pPr>
        <w:pStyle w:val="2"/>
      </w:pPr>
      <w:r>
        <w:rPr>
          <w:rFonts w:hint="eastAsia"/>
        </w:rPr>
        <w:t>项目实施的条件</w:t>
      </w:r>
    </w:p>
    <w:p w:rsidR="004345F7" w:rsidRDefault="0024762F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卫生厅或卫生局</w:t>
      </w:r>
      <w:r w:rsidR="0029371B">
        <w:rPr>
          <w:rFonts w:hint="eastAsia"/>
        </w:rPr>
        <w:t>及其他相关部门</w:t>
      </w:r>
      <w:r>
        <w:rPr>
          <w:rFonts w:hint="eastAsia"/>
        </w:rPr>
        <w:t>的批准</w:t>
      </w:r>
    </w:p>
    <w:p w:rsidR="0024762F" w:rsidRDefault="0024762F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专业的团队配合，拟定电子病历有哪些信息需要上链</w:t>
      </w:r>
    </w:p>
    <w:p w:rsidR="0024762F" w:rsidRDefault="00595798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创建节点，构建</w:t>
      </w:r>
      <w:r w:rsidR="0024762F">
        <w:rPr>
          <w:rFonts w:hint="eastAsia"/>
        </w:rPr>
        <w:t>区块链网络</w:t>
      </w:r>
    </w:p>
    <w:p w:rsidR="003A0E0A" w:rsidRDefault="003A0E0A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和医院现有系统的对接</w:t>
      </w:r>
    </w:p>
    <w:p w:rsidR="004345F7" w:rsidRPr="009128A5" w:rsidRDefault="004345F7" w:rsidP="00C17CCC">
      <w:pPr>
        <w:ind w:firstLine="420"/>
      </w:pPr>
    </w:p>
    <w:p w:rsidR="004345F7" w:rsidRDefault="00D369FB" w:rsidP="00C17CCC">
      <w:pPr>
        <w:pStyle w:val="2"/>
      </w:pPr>
      <w:r>
        <w:t>项目内容</w:t>
      </w:r>
    </w:p>
    <w:p w:rsidR="00186D14" w:rsidRDefault="00186D14" w:rsidP="00C17CCC">
      <w:pPr>
        <w:pStyle w:val="3"/>
        <w:rPr>
          <w:rFonts w:hint="eastAsia"/>
        </w:rPr>
      </w:pPr>
      <w:r>
        <w:rPr>
          <w:rFonts w:hint="eastAsia"/>
        </w:rPr>
        <w:t>技术方案</w:t>
      </w:r>
    </w:p>
    <w:p w:rsidR="00C17CCC" w:rsidRDefault="00213534" w:rsidP="0029030B">
      <w:pPr>
        <w:ind w:firstLine="420"/>
        <w:rPr>
          <w:rFonts w:hint="eastAsia"/>
        </w:rPr>
      </w:pPr>
      <w:r>
        <w:t>平台节点主要包括监管部门、医院和患者三部分，医院在</w:t>
      </w:r>
      <w:r>
        <w:t>CIS</w:t>
      </w:r>
      <w:r>
        <w:t>系统提交患者就诊信息记入数据库的同时，将就诊信息进行相应的</w:t>
      </w:r>
      <w:r w:rsidR="00340165">
        <w:t>脱敏</w:t>
      </w:r>
      <w:r>
        <w:t>处理，仅保留便于调阅的相关身份信息，涉及医疗隐私信息进行哈希加密后存入区块链中。卫计委执行监管权力并</w:t>
      </w:r>
      <w:r w:rsidR="0029030B">
        <w:t>维护区块链节点</w:t>
      </w:r>
      <w:r>
        <w:t>，</w:t>
      </w:r>
      <w:r w:rsidR="0029030B">
        <w:t>维护节点可获取医疗数据，执行监督权</w:t>
      </w:r>
      <w:r>
        <w:t>。</w:t>
      </w:r>
    </w:p>
    <w:p w:rsidR="00595798" w:rsidRDefault="00595798" w:rsidP="00C17CCC">
      <w:pPr>
        <w:pStyle w:val="3"/>
        <w:rPr>
          <w:rFonts w:hint="eastAsia"/>
        </w:rPr>
      </w:pPr>
      <w:r>
        <w:rPr>
          <w:rFonts w:hint="eastAsia"/>
        </w:rPr>
        <w:t>智能合约结构</w:t>
      </w:r>
    </w:p>
    <w:p w:rsidR="00855FF3" w:rsidRDefault="00336409" w:rsidP="00C17CCC">
      <w:pPr>
        <w:ind w:firstLine="420"/>
        <w:rPr>
          <w:rFonts w:hint="eastAsia"/>
        </w:rPr>
      </w:pPr>
      <w:r w:rsidRPr="00336409">
        <w:rPr>
          <w:rFonts w:hint="eastAsia"/>
        </w:rPr>
        <w:t>系统中存在挂号员合约（</w:t>
      </w:r>
      <w:r w:rsidRPr="00336409">
        <w:rPr>
          <w:rFonts w:hint="eastAsia"/>
        </w:rPr>
        <w:t>RC</w:t>
      </w:r>
      <w:r w:rsidRPr="00336409">
        <w:rPr>
          <w:rFonts w:hint="eastAsia"/>
        </w:rPr>
        <w:t>）、医患关系合约（</w:t>
      </w:r>
      <w:r w:rsidRPr="00336409">
        <w:rPr>
          <w:rFonts w:hint="eastAsia"/>
        </w:rPr>
        <w:t>PPR</w:t>
      </w:r>
      <w:r w:rsidRPr="00336409">
        <w:rPr>
          <w:rFonts w:hint="eastAsia"/>
        </w:rPr>
        <w:t>）、总结合约（</w:t>
      </w:r>
      <w:r w:rsidRPr="00336409">
        <w:rPr>
          <w:rFonts w:hint="eastAsia"/>
        </w:rPr>
        <w:t>SC</w:t>
      </w:r>
      <w:r w:rsidRPr="00336409">
        <w:rPr>
          <w:rFonts w:hint="eastAsia"/>
        </w:rPr>
        <w:t>）三个智能合约。</w:t>
      </w:r>
    </w:p>
    <w:p w:rsidR="00400672" w:rsidRDefault="00400672" w:rsidP="00C17CCC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58193" cy="1827283"/>
            <wp:effectExtent l="19050" t="0" r="0" b="0"/>
            <wp:docPr id="1" name="图片 1" descr="C:\Users\DELL\AppData\Local\Temp\16058418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60584188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34" cy="182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72" w:rsidRDefault="00400672" w:rsidP="00C17CCC">
      <w:pPr>
        <w:ind w:firstLine="420"/>
      </w:pPr>
      <w:r>
        <w:rPr>
          <w:rFonts w:hint="eastAsia"/>
        </w:rPr>
        <w:t>挂号员合约将患者的身份字符串放到区块链上的地址上，相当于公共密钥。</w:t>
      </w:r>
    </w:p>
    <w:p w:rsidR="00400672" w:rsidRDefault="00400672" w:rsidP="00C17CCC">
      <w:pPr>
        <w:ind w:firstLine="420"/>
      </w:pPr>
      <w:r>
        <w:rPr>
          <w:rFonts w:hint="eastAsia"/>
        </w:rPr>
        <w:t>医患关系合约定义了一系列数据指针和关联的访问权限，用于识别由医护人员持有的记录。每个指针由一个查询字符串组成，当其在医生的数据库上执行时，将返回一个患者数据的子集。在整个系统中，该合约起到在区块链中发布新的合约信息的作用，即医生节点向区块链提交一份记录上传申请。</w:t>
      </w:r>
    </w:p>
    <w:p w:rsidR="00400672" w:rsidRDefault="00400672" w:rsidP="00C17CCC">
      <w:pPr>
        <w:ind w:firstLine="420"/>
        <w:rPr>
          <w:rFonts w:hint="eastAsia"/>
        </w:rPr>
      </w:pPr>
      <w:r>
        <w:rPr>
          <w:rFonts w:hint="eastAsia"/>
        </w:rPr>
        <w:t>总结合约用于患者访问数据库查找他们的病历历史。它包含一个对医患关系合约（</w:t>
      </w:r>
      <w:r>
        <w:rPr>
          <w:rFonts w:hint="eastAsia"/>
        </w:rPr>
        <w:t>PPR</w:t>
      </w:r>
      <w:r>
        <w:rPr>
          <w:rFonts w:hint="eastAsia"/>
        </w:rPr>
        <w:t>）的参考列表，表示所有参与者之前和当前与系统中其他节点的交互。当患者通过其节点访问数据库时，需要先向医生节点提供申请，医生节点中的数据库看门人（</w:t>
      </w:r>
      <w:r>
        <w:rPr>
          <w:rFonts w:hint="eastAsia"/>
        </w:rPr>
        <w:t>Database Gatekeeper</w:t>
      </w:r>
      <w:r>
        <w:rPr>
          <w:rFonts w:hint="eastAsia"/>
        </w:rPr>
        <w:t>）</w:t>
      </w:r>
      <w:r>
        <w:rPr>
          <w:rFonts w:hint="eastAsia"/>
        </w:rPr>
        <w:lastRenderedPageBreak/>
        <w:t>会审核申请的合法性，再通过</w:t>
      </w:r>
      <w:r w:rsidR="00595798">
        <w:rPr>
          <w:rFonts w:hint="eastAsia"/>
        </w:rPr>
        <w:t>总结合约</w:t>
      </w:r>
      <w:r>
        <w:rPr>
          <w:rFonts w:hint="eastAsia"/>
        </w:rPr>
        <w:t>对数据地址进行定位访问。</w:t>
      </w:r>
    </w:p>
    <w:p w:rsidR="00400672" w:rsidRDefault="00400672" w:rsidP="00C17CCC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14850" cy="2110207"/>
            <wp:effectExtent l="19050" t="0" r="0" b="0"/>
            <wp:docPr id="2" name="图片 2" descr="C:\Users\DELL\AppData\Local\Temp\1605842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605842529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1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798" w:rsidRDefault="00595798" w:rsidP="00C17CCC">
      <w:pPr>
        <w:ind w:firstLine="420"/>
      </w:pPr>
      <w:r>
        <w:rPr>
          <w:rFonts w:hint="eastAsia"/>
        </w:rPr>
        <w:t>这是一个医生通过医生端</w:t>
      </w:r>
      <w:r>
        <w:rPr>
          <w:rFonts w:hint="eastAsia"/>
        </w:rPr>
        <w:t>APP</w:t>
      </w:r>
      <w:r>
        <w:rPr>
          <w:rFonts w:hint="eastAsia"/>
        </w:rPr>
        <w:t>添加新记录的例子。记录信息存储在医生现有的数据库系统中，并且通过</w:t>
      </w:r>
      <w:r>
        <w:rPr>
          <w:rFonts w:hint="eastAsia"/>
        </w:rPr>
        <w:t>医生</w:t>
      </w:r>
      <w:r>
        <w:rPr>
          <w:rFonts w:hint="eastAsia"/>
        </w:rPr>
        <w:t>客户端和后端</w:t>
      </w:r>
      <w:r>
        <w:rPr>
          <w:rFonts w:hint="eastAsia"/>
        </w:rPr>
        <w:t>API</w:t>
      </w:r>
      <w:r>
        <w:rPr>
          <w:rFonts w:hint="eastAsia"/>
        </w:rPr>
        <w:t>库将对数据的哈希引用（具有适当的查看权限）发布到区块链中。</w:t>
      </w:r>
    </w:p>
    <w:p w:rsidR="00595798" w:rsidRDefault="00595798" w:rsidP="00C17CCC">
      <w:pPr>
        <w:ind w:firstLine="420"/>
      </w:pPr>
      <w:r>
        <w:rPr>
          <w:rFonts w:hint="eastAsia"/>
        </w:rPr>
        <w:t>在数据库看门人检查区块链以确认其访问和所有权后，病人可以从提供者的数据库检索并下载这些数据。</w:t>
      </w:r>
    </w:p>
    <w:p w:rsidR="00595798" w:rsidRDefault="00595798" w:rsidP="00C17CCC">
      <w:pPr>
        <w:ind w:firstLine="420"/>
        <w:rPr>
          <w:rFonts w:hint="eastAsia"/>
        </w:rPr>
      </w:pPr>
      <w:r>
        <w:rPr>
          <w:rFonts w:hint="eastAsia"/>
        </w:rPr>
        <w:t>智能合约结构可作为“医疗目录和资源定位”的一个模型，使用公钥加密，并启用了来源和数据完整性的关键属性。这种区块链目录模型通过对智能合约进行有状态更新，支持“在其整个生命周期内大幅增长和变化，增加新参与者和改变组织关系”的能力。</w:t>
      </w:r>
    </w:p>
    <w:p w:rsidR="00C17CCC" w:rsidRDefault="00E50ED1" w:rsidP="0029030B">
      <w:pPr>
        <w:pStyle w:val="3"/>
        <w:rPr>
          <w:rFonts w:hint="eastAsia"/>
        </w:rPr>
      </w:pPr>
      <w:r>
        <w:rPr>
          <w:rFonts w:hint="eastAsia"/>
        </w:rPr>
        <w:t>矿工</w:t>
      </w:r>
      <w:r w:rsidR="0029030B">
        <w:rPr>
          <w:rFonts w:hint="eastAsia"/>
        </w:rPr>
        <w:t>奖励</w:t>
      </w:r>
    </w:p>
    <w:p w:rsidR="0029030B" w:rsidRDefault="0029030B" w:rsidP="0029030B">
      <w:pPr>
        <w:ind w:firstLineChars="200" w:firstLine="420"/>
      </w:pPr>
      <w:r>
        <w:t>研究人员、公共卫生部门等以区块链</w:t>
      </w:r>
      <w:r>
        <w:t>“</w:t>
      </w:r>
      <w:r>
        <w:t>矿工</w:t>
      </w:r>
      <w:r>
        <w:t>”</w:t>
      </w:r>
      <w:r>
        <w:t>的身份参与网络，保护和维持私人</w:t>
      </w:r>
      <w:r>
        <w:rPr>
          <w:rFonts w:hint="eastAsia"/>
        </w:rPr>
        <w:t>区块链</w:t>
      </w:r>
      <w:r>
        <w:t>网络上的身份验证日志。同时，他们可以获取匿名的医疗数据，作为奖励。</w:t>
      </w:r>
    </w:p>
    <w:p w:rsidR="0029030B" w:rsidRDefault="0029030B" w:rsidP="0029030B">
      <w:pPr>
        <w:ind w:firstLineChars="200" w:firstLine="420"/>
      </w:pPr>
      <w:r>
        <w:t>在</w:t>
      </w:r>
      <w:r>
        <w:rPr>
          <w:rFonts w:hint="eastAsia"/>
        </w:rPr>
        <w:t>区块</w:t>
      </w:r>
      <w:r>
        <w:t>链的建设过程中，医疗研究者和利益相关者充当矿工的角色，为患者在区块链上记录存储数据，同时获得自己所需要的数据作为回报，用于研究</w:t>
      </w:r>
      <w:r w:rsidR="00E50ED1">
        <w:t>或</w:t>
      </w:r>
      <w:r>
        <w:t>统计。</w:t>
      </w:r>
    </w:p>
    <w:p w:rsidR="0029030B" w:rsidRDefault="00E50ED1" w:rsidP="0029030B">
      <w:pPr>
        <w:ind w:firstLineChars="200" w:firstLine="420"/>
      </w:pPr>
      <w:r>
        <w:t>另一方面，患者主动提供数据</w:t>
      </w:r>
      <w:r w:rsidR="0029030B">
        <w:t>，同时也在为自己打造一份全面的病历，为自己的决策提供更多信息。</w:t>
      </w:r>
    </w:p>
    <w:p w:rsidR="004345F7" w:rsidRDefault="004345F7" w:rsidP="00C17CCC">
      <w:pPr>
        <w:pStyle w:val="2"/>
      </w:pPr>
      <w:r>
        <w:rPr>
          <w:rFonts w:hint="eastAsia"/>
        </w:rPr>
        <w:t>效益分析</w:t>
      </w:r>
    </w:p>
    <w:p w:rsidR="004345F7" w:rsidRDefault="004345F7" w:rsidP="00C17CCC">
      <w:pPr>
        <w:pStyle w:val="3"/>
      </w:pPr>
      <w:r>
        <w:rPr>
          <w:rFonts w:hint="eastAsia"/>
        </w:rPr>
        <w:t>社会效益</w:t>
      </w:r>
    </w:p>
    <w:p w:rsidR="004345F7" w:rsidRDefault="002A5505" w:rsidP="00C17CCC">
      <w:pPr>
        <w:ind w:firstLine="420"/>
      </w:pPr>
      <w:r>
        <w:rPr>
          <w:rFonts w:hint="eastAsia"/>
        </w:rPr>
        <w:t>实现</w:t>
      </w:r>
      <w:r w:rsidR="0029371B">
        <w:rPr>
          <w:rFonts w:hint="eastAsia"/>
        </w:rPr>
        <w:t>了医疗信息互通：</w:t>
      </w:r>
      <w:r>
        <w:rPr>
          <w:rFonts w:hint="eastAsia"/>
        </w:rPr>
        <w:t>医生可以查询患者过往病史，减少了重复检查</w:t>
      </w:r>
      <w:r w:rsidR="00595798">
        <w:rPr>
          <w:rFonts w:hint="eastAsia"/>
        </w:rPr>
        <w:t>和</w:t>
      </w:r>
      <w:r>
        <w:rPr>
          <w:rFonts w:hint="eastAsia"/>
        </w:rPr>
        <w:t>误诊率，一定程度上缓解了看病难、看病贵的问题</w:t>
      </w:r>
      <w:r w:rsidR="0029371B">
        <w:rPr>
          <w:rFonts w:hint="eastAsia"/>
        </w:rPr>
        <w:t>；</w:t>
      </w:r>
    </w:p>
    <w:p w:rsidR="004345F7" w:rsidRDefault="0029371B" w:rsidP="00C17CCC">
      <w:pPr>
        <w:ind w:firstLine="420"/>
        <w:rPr>
          <w:rFonts w:hint="eastAsia"/>
        </w:rPr>
      </w:pPr>
      <w:r>
        <w:t>保证了患者隐私：医疗机构、云服务商均无法得到患者隐私数据，只有得到患者本人签名才能获取数据，保证了</w:t>
      </w:r>
      <w:r w:rsidR="00A76F8A">
        <w:t>患者隐私和</w:t>
      </w:r>
      <w:r>
        <w:t>生物信息安全；</w:t>
      </w:r>
    </w:p>
    <w:p w:rsidR="004345F7" w:rsidRDefault="00A76F8A" w:rsidP="00C17CCC">
      <w:pPr>
        <w:ind w:firstLine="420"/>
      </w:pPr>
      <w:r>
        <w:rPr>
          <w:rFonts w:hint="eastAsia"/>
        </w:rPr>
        <w:t>方便监管，减缓医患矛盾</w:t>
      </w:r>
      <w:r w:rsidR="0029371B">
        <w:rPr>
          <w:rFonts w:hint="eastAsia"/>
        </w:rPr>
        <w:t>：当发生医患矛盾时，区块链数据</w:t>
      </w:r>
      <w:r w:rsidR="00213534">
        <w:rPr>
          <w:rFonts w:hint="eastAsia"/>
        </w:rPr>
        <w:t>的不可篡改性</w:t>
      </w:r>
      <w:r w:rsidR="0029371B">
        <w:rPr>
          <w:rFonts w:hint="eastAsia"/>
        </w:rPr>
        <w:t>提供了可靠的法律取证来源，保证了医生和患者的合法权益，</w:t>
      </w:r>
      <w:r>
        <w:rPr>
          <w:rFonts w:hint="eastAsia"/>
        </w:rPr>
        <w:t>随着监管的加强</w:t>
      </w:r>
      <w:r w:rsidR="0029371B">
        <w:rPr>
          <w:rFonts w:hint="eastAsia"/>
        </w:rPr>
        <w:t>，</w:t>
      </w:r>
      <w:r>
        <w:rPr>
          <w:rFonts w:hint="eastAsia"/>
        </w:rPr>
        <w:t>医生多开药、滥用药的情况减少，</w:t>
      </w:r>
      <w:r w:rsidR="0029371B">
        <w:rPr>
          <w:rFonts w:hint="eastAsia"/>
        </w:rPr>
        <w:t>医患矛盾有望得到</w:t>
      </w:r>
      <w:r>
        <w:rPr>
          <w:rFonts w:hint="eastAsia"/>
        </w:rPr>
        <w:t>一定程度的</w:t>
      </w:r>
      <w:r w:rsidR="0029371B">
        <w:rPr>
          <w:rFonts w:hint="eastAsia"/>
        </w:rPr>
        <w:t>缓解。</w:t>
      </w:r>
    </w:p>
    <w:p w:rsidR="004345F7" w:rsidRDefault="004345F7" w:rsidP="00C17CCC">
      <w:pPr>
        <w:pStyle w:val="3"/>
      </w:pPr>
      <w:r>
        <w:rPr>
          <w:rFonts w:hint="eastAsia"/>
        </w:rPr>
        <w:t>经济效益</w:t>
      </w:r>
    </w:p>
    <w:p w:rsidR="00855FF3" w:rsidRDefault="00855FF3" w:rsidP="00C17CCC">
      <w:pPr>
        <w:ind w:firstLine="420"/>
        <w:rPr>
          <w:rFonts w:hint="eastAsia"/>
        </w:rPr>
      </w:pPr>
      <w:r>
        <w:rPr>
          <w:rFonts w:hint="eastAsia"/>
        </w:rPr>
        <w:t>电子病历</w:t>
      </w:r>
      <w:r w:rsidR="00595798">
        <w:rPr>
          <w:rFonts w:hint="eastAsia"/>
        </w:rPr>
        <w:t>可为医生提供病人的既往病史，</w:t>
      </w:r>
      <w:r>
        <w:rPr>
          <w:rFonts w:hint="eastAsia"/>
        </w:rPr>
        <w:t>减少了重复检查</w:t>
      </w:r>
      <w:r w:rsidR="00595798">
        <w:rPr>
          <w:rFonts w:hint="eastAsia"/>
        </w:rPr>
        <w:t>和误诊率</w:t>
      </w:r>
      <w:r>
        <w:rPr>
          <w:rFonts w:hint="eastAsia"/>
        </w:rPr>
        <w:t>，减少了患者的负担</w:t>
      </w:r>
      <w:r>
        <w:rPr>
          <w:rFonts w:hint="eastAsia"/>
        </w:rPr>
        <w:lastRenderedPageBreak/>
        <w:t>和医疗资源的负担，带来了可观的经济效益；</w:t>
      </w:r>
    </w:p>
    <w:p w:rsidR="004345F7" w:rsidRDefault="00186D14" w:rsidP="00C17CCC">
      <w:pPr>
        <w:ind w:firstLine="420"/>
      </w:pPr>
      <w:r>
        <w:t>区块链上的医疗数据具有不可篡改性、可追朔性，</w:t>
      </w:r>
      <w:r w:rsidR="00855FF3">
        <w:t>数据</w:t>
      </w:r>
      <w:r w:rsidR="00336409">
        <w:t>样本大且</w:t>
      </w:r>
      <w:r w:rsidR="00855FF3">
        <w:t>真实可靠，因此</w:t>
      </w:r>
      <w:r>
        <w:t>可以用作学术研究，潜在的经济效益</w:t>
      </w:r>
      <w:r w:rsidR="00855FF3">
        <w:t>巨大</w:t>
      </w:r>
      <w:r>
        <w:t>。</w:t>
      </w:r>
    </w:p>
    <w:p w:rsidR="004345F7" w:rsidRDefault="004345F7" w:rsidP="00C17CCC">
      <w:pPr>
        <w:ind w:firstLine="420"/>
      </w:pPr>
    </w:p>
    <w:p w:rsidR="004345F7" w:rsidRDefault="004345F7" w:rsidP="00C17CCC">
      <w:pPr>
        <w:ind w:firstLine="420"/>
      </w:pPr>
    </w:p>
    <w:sectPr w:rsidR="004345F7" w:rsidSect="0073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40A" w:rsidRDefault="0043440A" w:rsidP="00C17CCC">
      <w:pPr>
        <w:ind w:firstLine="420"/>
      </w:pPr>
      <w:r>
        <w:separator/>
      </w:r>
    </w:p>
  </w:endnote>
  <w:endnote w:type="continuationSeparator" w:id="1">
    <w:p w:rsidR="0043440A" w:rsidRDefault="0043440A" w:rsidP="00C17CC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40A" w:rsidRDefault="0043440A" w:rsidP="00C17CCC">
      <w:pPr>
        <w:ind w:firstLine="420"/>
      </w:pPr>
      <w:r>
        <w:separator/>
      </w:r>
    </w:p>
  </w:footnote>
  <w:footnote w:type="continuationSeparator" w:id="1">
    <w:p w:rsidR="0043440A" w:rsidRDefault="0043440A" w:rsidP="00C17CCC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3049"/>
    <w:multiLevelType w:val="hybridMultilevel"/>
    <w:tmpl w:val="C4743B72"/>
    <w:lvl w:ilvl="0" w:tplc="12C69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B2D73"/>
    <w:multiLevelType w:val="multilevel"/>
    <w:tmpl w:val="B7BE73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6B2907"/>
    <w:multiLevelType w:val="hybridMultilevel"/>
    <w:tmpl w:val="454E4E34"/>
    <w:lvl w:ilvl="0" w:tplc="005AB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80A96"/>
    <w:multiLevelType w:val="hybridMultilevel"/>
    <w:tmpl w:val="A94430B8"/>
    <w:lvl w:ilvl="0" w:tplc="3CD4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10DE7"/>
    <w:multiLevelType w:val="hybridMultilevel"/>
    <w:tmpl w:val="9C6411B4"/>
    <w:lvl w:ilvl="0" w:tplc="D1CAB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A21563"/>
    <w:multiLevelType w:val="hybridMultilevel"/>
    <w:tmpl w:val="7B5E2B26"/>
    <w:lvl w:ilvl="0" w:tplc="EDD23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293DFE"/>
    <w:multiLevelType w:val="hybridMultilevel"/>
    <w:tmpl w:val="DA58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FD6C17"/>
    <w:multiLevelType w:val="multilevel"/>
    <w:tmpl w:val="00309E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7984F93"/>
    <w:multiLevelType w:val="multilevel"/>
    <w:tmpl w:val="6DC4644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F525BF1"/>
    <w:multiLevelType w:val="hybridMultilevel"/>
    <w:tmpl w:val="9C6411B4"/>
    <w:lvl w:ilvl="0" w:tplc="D1CAB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317ED"/>
    <w:multiLevelType w:val="hybridMultilevel"/>
    <w:tmpl w:val="9124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26B65"/>
    <w:multiLevelType w:val="hybridMultilevel"/>
    <w:tmpl w:val="9124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5F7"/>
    <w:rsid w:val="001237E9"/>
    <w:rsid w:val="001740E5"/>
    <w:rsid w:val="00186D14"/>
    <w:rsid w:val="001E23C0"/>
    <w:rsid w:val="00213534"/>
    <w:rsid w:val="0024762F"/>
    <w:rsid w:val="00286572"/>
    <w:rsid w:val="0029030B"/>
    <w:rsid w:val="0029371B"/>
    <w:rsid w:val="002A5505"/>
    <w:rsid w:val="00336409"/>
    <w:rsid w:val="00340165"/>
    <w:rsid w:val="003A0E0A"/>
    <w:rsid w:val="003D5EF7"/>
    <w:rsid w:val="00400672"/>
    <w:rsid w:val="0043440A"/>
    <w:rsid w:val="004345F7"/>
    <w:rsid w:val="00495E14"/>
    <w:rsid w:val="004B5B93"/>
    <w:rsid w:val="004F3172"/>
    <w:rsid w:val="00595798"/>
    <w:rsid w:val="006F6D76"/>
    <w:rsid w:val="007206FA"/>
    <w:rsid w:val="007336E2"/>
    <w:rsid w:val="008472D2"/>
    <w:rsid w:val="00855FF3"/>
    <w:rsid w:val="008D77B7"/>
    <w:rsid w:val="009128A5"/>
    <w:rsid w:val="00A30DAF"/>
    <w:rsid w:val="00A76F8A"/>
    <w:rsid w:val="00B0747E"/>
    <w:rsid w:val="00BC7B6A"/>
    <w:rsid w:val="00C17CCC"/>
    <w:rsid w:val="00C321E5"/>
    <w:rsid w:val="00D369FB"/>
    <w:rsid w:val="00DA29AF"/>
    <w:rsid w:val="00E50ED1"/>
    <w:rsid w:val="00F110E6"/>
    <w:rsid w:val="00F6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0B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CC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5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5F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5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5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5F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5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5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345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45F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45F7"/>
    <w:rPr>
      <w:b/>
      <w:bCs/>
      <w:sz w:val="24"/>
      <w:szCs w:val="32"/>
    </w:rPr>
  </w:style>
  <w:style w:type="paragraph" w:styleId="a6">
    <w:name w:val="List Paragraph"/>
    <w:basedOn w:val="a"/>
    <w:uiPriority w:val="99"/>
    <w:rsid w:val="001740E5"/>
    <w:pPr>
      <w:spacing w:line="300" w:lineRule="auto"/>
      <w:ind w:firstLineChars="200" w:firstLine="420"/>
    </w:pPr>
    <w:rPr>
      <w:szCs w:val="24"/>
    </w:rPr>
  </w:style>
  <w:style w:type="table" w:styleId="a7">
    <w:name w:val="Table Grid"/>
    <w:basedOn w:val="a1"/>
    <w:qFormat/>
    <w:rsid w:val="00BC7B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40067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0067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90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03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68F28-6687-4285-B07A-6AD7B8E6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2020-11-19T05:41:00Z</dcterms:created>
  <dcterms:modified xsi:type="dcterms:W3CDTF">2020-11-20T04:45:00Z</dcterms:modified>
</cp:coreProperties>
</file>