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44"/>
          <w:lang w:val="en-US" w:eastAsia="zh-Hans"/>
        </w:rPr>
      </w:pPr>
      <w:r>
        <w:rPr>
          <w:rFonts w:hint="eastAsia"/>
          <w:b/>
          <w:bCs/>
          <w:sz w:val="36"/>
          <w:szCs w:val="44"/>
          <w:lang w:val="en-US" w:eastAsia="zh-Hans"/>
        </w:rPr>
        <w:t>NMN商业计划书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市场介绍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1.1 </w:t>
      </w:r>
      <w:r>
        <w:rPr>
          <w:rFonts w:hint="eastAsia"/>
          <w:lang w:val="en-US" w:eastAsia="zh-Hans"/>
        </w:rPr>
        <w:t>NMN市场情况</w:t>
      </w:r>
      <w:r>
        <w:rPr>
          <w:rFonts w:hint="default"/>
          <w:lang w:eastAsia="zh-Hans"/>
        </w:rPr>
        <w:t>（NMN Market circumstance）</w:t>
      </w:r>
    </w:p>
    <w:p>
      <w:pPr>
        <w:pStyle w:val="11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在全球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北美和中国是最大的制造区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在NMN领域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中国目前是生产市场的领导者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占据</w:t>
      </w:r>
      <w:r>
        <w:rPr>
          <w:rFonts w:hint="default"/>
          <w:lang w:eastAsia="zh-Hans"/>
        </w:rPr>
        <w:t>46.41%</w:t>
      </w:r>
      <w:r>
        <w:rPr>
          <w:rFonts w:hint="eastAsia"/>
          <w:lang w:val="en-US" w:eastAsia="zh-Hans"/>
        </w:rPr>
        <w:t>的生产市场份额</w:t>
      </w:r>
      <w:r>
        <w:rPr>
          <w:rFonts w:hint="default"/>
          <w:lang w:eastAsia="zh-Hans"/>
        </w:rPr>
        <w:t>。</w:t>
      </w:r>
    </w:p>
    <w:p>
      <w:pPr>
        <w:pStyle w:val="11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北美，欧洲和中国是全球NMN市场的主要消费地区，其中中国具有最大的市场。 2019年，中国的消费量约占全球总消费量的6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59</w:t>
      </w:r>
      <w:r>
        <w:rPr>
          <w:rFonts w:hint="eastAsia"/>
          <w:lang w:val="en-US" w:eastAsia="zh-Hans"/>
        </w:rPr>
        <w:t>％。</w:t>
      </w:r>
    </w:p>
    <w:p>
      <w:pPr>
        <w:pStyle w:val="11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GeneHarbor, Herbalmax, Shinkowa Pharmaceutical, EffePharm and Genex Formulas是世界领先的NMN制造商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2019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GeneHarbor占据了</w:t>
      </w:r>
      <w:r>
        <w:rPr>
          <w:rFonts w:hint="default"/>
          <w:lang w:eastAsia="zh-Hans"/>
        </w:rPr>
        <w:t>41.17%</w:t>
      </w:r>
      <w:r>
        <w:rPr>
          <w:rFonts w:hint="eastAsia"/>
          <w:lang w:val="en-US" w:eastAsia="zh-Hans"/>
        </w:rPr>
        <w:t>的全球份额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占据了NMN市场的半壁江山</w:t>
      </w:r>
      <w:r>
        <w:rPr>
          <w:rFonts w:hint="default"/>
          <w:lang w:eastAsia="zh-Hans"/>
        </w:rPr>
        <w:t>。</w:t>
      </w:r>
    </w:p>
    <w:p>
      <w:pPr>
        <w:pStyle w:val="11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NMN的下游应用有保健品，化妆品等。在全球范围内，保健产品是最大的应用市场，占2019年NMN总消费量的99.74％。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1.2 </w:t>
      </w:r>
      <w:r>
        <w:rPr>
          <w:rFonts w:hint="eastAsia"/>
          <w:lang w:val="en-US" w:eastAsia="zh-Hans"/>
        </w:rPr>
        <w:t>NMN市场容量</w:t>
      </w:r>
      <w:r>
        <w:rPr>
          <w:rFonts w:hint="default"/>
          <w:lang w:eastAsia="zh-Hans"/>
        </w:rPr>
        <w:t>（NMN market capacity）</w:t>
      </w:r>
    </w:p>
    <w:p>
      <w:pPr>
        <w:pStyle w:val="11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根据中信证券预测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未来五年NMN市场的年平均收益增长率将达到</w:t>
      </w:r>
      <w:r>
        <w:rPr>
          <w:rFonts w:hint="default"/>
          <w:lang w:eastAsia="zh-Hans"/>
        </w:rPr>
        <w:t>32.7%，</w:t>
      </w:r>
      <w:r>
        <w:rPr>
          <w:rFonts w:hint="eastAsia"/>
          <w:lang w:val="en-US" w:eastAsia="zh-Hans"/>
        </w:rPr>
        <w:t>市场规模将从</w:t>
      </w:r>
      <w:r>
        <w:rPr>
          <w:rFonts w:hint="default"/>
          <w:lang w:eastAsia="zh-Hans"/>
        </w:rPr>
        <w:t>2019</w:t>
      </w:r>
      <w:r>
        <w:rPr>
          <w:rFonts w:hint="eastAsia"/>
          <w:lang w:val="en-US" w:eastAsia="zh-Hans"/>
        </w:rPr>
        <w:t>年的</w:t>
      </w:r>
      <w:r>
        <w:rPr>
          <w:rFonts w:hint="default"/>
          <w:lang w:eastAsia="zh-Hans"/>
        </w:rPr>
        <w:t>1100</w:t>
      </w:r>
      <w:r>
        <w:rPr>
          <w:rFonts w:hint="eastAsia"/>
          <w:lang w:val="en-US" w:eastAsia="zh-Hans"/>
        </w:rPr>
        <w:t>亿美元增长到</w:t>
      </w:r>
      <w:r>
        <w:rPr>
          <w:rFonts w:hint="default"/>
          <w:lang w:eastAsia="zh-Hans"/>
        </w:rPr>
        <w:t>2025</w:t>
      </w:r>
      <w:r>
        <w:rPr>
          <w:rFonts w:hint="eastAsia"/>
          <w:lang w:val="en-US" w:eastAsia="zh-Hans"/>
        </w:rPr>
        <w:t>年的</w:t>
      </w:r>
      <w:r>
        <w:rPr>
          <w:rFonts w:hint="default"/>
          <w:lang w:eastAsia="zh-Hans"/>
        </w:rPr>
        <w:t>6000</w:t>
      </w:r>
      <w:r>
        <w:rPr>
          <w:rFonts w:hint="eastAsia"/>
          <w:lang w:val="en-US" w:eastAsia="zh-Hans"/>
        </w:rPr>
        <w:t>亿美元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市场未来发展趋势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NMN</w:t>
      </w:r>
      <w:r>
        <w:rPr>
          <w:rFonts w:hint="default"/>
          <w:lang w:eastAsia="zh-Hans"/>
        </w:rPr>
        <w:t xml:space="preserve"> market trends）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前景有喜有忧</w:t>
      </w:r>
    </w:p>
    <w:p>
      <w:pPr>
        <w:pStyle w:val="11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NMN遭遇追捧的背后是未来可期的市场空间，NMN的蓝海市场，吸引了越来越多的商家，此前，长城证券、中信证券等研报预测NMN未来具有</w:t>
      </w:r>
      <w:r>
        <w:rPr>
          <w:rFonts w:hint="eastAsia"/>
          <w:lang w:val="en-US" w:eastAsia="zh-Hans"/>
        </w:rPr>
        <w:t>万</w:t>
      </w:r>
      <w:r>
        <w:rPr>
          <w:rFonts w:hint="eastAsia"/>
          <w:lang w:eastAsia="zh-Hans"/>
        </w:rPr>
        <w:t>亿市场规模。</w:t>
      </w:r>
      <w:r>
        <w:rPr>
          <w:rFonts w:hint="eastAsia"/>
          <w:lang w:val="en-US" w:eastAsia="zh-Hans"/>
        </w:rPr>
        <w:t>但是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因缺乏统一的行业标准，进入门槛很低，没有任何科研实力的公司也很容易有自己的NMN品牌，其中不乏虚假资质、夸大效果、鱼目混珠的产品。没有掌握核心技术的品牌，NMN质量无法保证，风险自然很大。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赛道拥挤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主导地位不变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NMN进入门槛不高与巨大前景的诱惑，势必引发关联企业的"扎堆"，导致行业内乱象激化，问题更加突出。但是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行业发展的趋势是不以人的意志为转移的，现在不拿出科学的态度，不做新时代的布局，不靠学术支撑"顺势而为"，只是短期收割，很难进入未来的赛道。即使进入赛道，若没有掌握真正的核心技术，没有雄厚学术实力，就会一直是追随者而无法占据主导地位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风口浪尖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先面壁再破壁</w:t>
      </w:r>
    </w:p>
    <w:p>
      <w:pPr>
        <w:pStyle w:val="11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NMN处于风口浪尖，NMN市场，消费者信心动摇的情况非常典型，很多时候，消费者甚至对产品"安全性"这一最基本要求充满质疑。NMN现在要做的就是"面壁"，找出隐忧，再谋发展。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同行分析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 xml:space="preserve">.1 </w:t>
      </w:r>
      <w:r>
        <w:rPr>
          <w:rFonts w:hint="eastAsia"/>
          <w:lang w:val="en-US" w:eastAsia="zh-Hans"/>
        </w:rPr>
        <w:t>竞争对手</w:t>
      </w:r>
      <w:r>
        <w:rPr>
          <w:rFonts w:hint="default"/>
          <w:lang w:eastAsia="zh-Hans"/>
        </w:rPr>
        <w:t>（direct competitor）</w:t>
      </w:r>
    </w:p>
    <w:p>
      <w:pPr>
        <w:pStyle w:val="11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目前全球的NMN制造商主要包括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GeneHarbor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Herbalmax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Mirailab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Genex Formulas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Shinkowa Pharmaceutical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Maac10 Formulas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Bontac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Shandong Sihuan Pharmaceutical Co.,Ltd.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EffePharm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Zhejiang Jiahua Pharmchemical Co., Ltd.</w:t>
      </w:r>
    </w:p>
    <w:p>
      <w:pPr>
        <w:pStyle w:val="11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目前最大的NMN生产商包括香港的GeneHarbor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美国的Herbalmax和日本的Shinkowa Pharmaceutical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 xml:space="preserve">.2 </w:t>
      </w:r>
      <w:r>
        <w:rPr>
          <w:rFonts w:hint="eastAsia"/>
          <w:lang w:val="en-US" w:eastAsia="zh-Hans"/>
        </w:rPr>
        <w:t>同行领先者的经营情况</w:t>
      </w:r>
    </w:p>
    <w:p>
      <w:pPr>
        <w:pStyle w:val="11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以目前占据最大市场的GeneHarbor为例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GeneHarbor投资了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亿</w:t>
      </w:r>
      <w:r>
        <w:rPr>
          <w:rFonts w:hint="default"/>
          <w:lang w:eastAsia="zh-Hans"/>
        </w:rPr>
        <w:t>修建</w:t>
      </w:r>
      <w:r>
        <w:rPr>
          <w:rFonts w:hint="eastAsia"/>
          <w:lang w:val="en-US" w:eastAsia="zh-Hans"/>
        </w:rPr>
        <w:t>了</w:t>
      </w:r>
      <w:r>
        <w:rPr>
          <w:rFonts w:hint="default"/>
          <w:lang w:eastAsia="zh-Hans"/>
        </w:rPr>
        <w:t>全球最大规模的NMN工厂。如今，该工厂已经正式投入生产，</w:t>
      </w:r>
      <w:r>
        <w:rPr>
          <w:rFonts w:hint="eastAsia"/>
          <w:lang w:val="en-US" w:eastAsia="zh-Hans"/>
        </w:rPr>
        <w:t>一期平均每年</w:t>
      </w:r>
      <w:r>
        <w:rPr>
          <w:rFonts w:hint="default"/>
          <w:lang w:eastAsia="zh-Hans"/>
        </w:rPr>
        <w:t>200</w:t>
      </w:r>
      <w:r>
        <w:rPr>
          <w:rFonts w:hint="eastAsia"/>
          <w:lang w:val="en-US" w:eastAsia="zh-Hans"/>
        </w:rPr>
        <w:t>吨产量</w:t>
      </w:r>
      <w:r>
        <w:rPr>
          <w:rFonts w:hint="default"/>
          <w:lang w:eastAsia="zh-Hans"/>
        </w:rPr>
        <w:t>，最高可达300吨产量</w:t>
      </w:r>
      <w:r>
        <w:rPr>
          <w:rFonts w:hint="default"/>
          <w:lang w:eastAsia="zh-Hans"/>
        </w:rPr>
        <w:t>，</w:t>
      </w:r>
      <w:r>
        <w:rPr>
          <w:rFonts w:hint="default"/>
          <w:lang w:eastAsia="zh-Hans"/>
        </w:rPr>
        <w:t>可以满足近80万人对于NMN的需求</w:t>
      </w:r>
      <w:r>
        <w:rPr>
          <w:rFonts w:hint="default"/>
          <w:lang w:eastAsia="zh-Hans"/>
        </w:rPr>
        <w:t>，2019</w:t>
      </w:r>
      <w:r>
        <w:rPr>
          <w:rFonts w:hint="eastAsia"/>
          <w:lang w:val="en-US" w:eastAsia="zh-Hans"/>
        </w:rPr>
        <w:t>年营业额达到</w:t>
      </w:r>
      <w:r>
        <w:rPr>
          <w:rFonts w:hint="default"/>
          <w:lang w:eastAsia="zh-Hans"/>
        </w:rPr>
        <w:t>17</w:t>
      </w:r>
      <w:r>
        <w:rPr>
          <w:rFonts w:hint="eastAsia"/>
          <w:lang w:val="en-US" w:eastAsia="zh-Hans"/>
        </w:rPr>
        <w:t>亿元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二期工程将建成年产量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吨的产能</w:t>
      </w:r>
      <w:r>
        <w:rPr>
          <w:rFonts w:hint="default"/>
          <w:lang w:eastAsia="zh-Hans"/>
        </w:rPr>
        <w:t>。这座工厂的投产使得基因港跃居为全球最大的NMN生产商，在业界的影响力进一步提高。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 xml:space="preserve">.3 </w:t>
      </w:r>
      <w:r>
        <w:rPr>
          <w:rFonts w:hint="eastAsia"/>
          <w:lang w:val="en-US" w:eastAsia="zh-Hans"/>
        </w:rPr>
        <w:t>竞争情况</w:t>
      </w:r>
      <w:r>
        <w:rPr>
          <w:rFonts w:hint="default"/>
          <w:lang w:eastAsia="zh-Hans"/>
        </w:rPr>
        <w:t>（competition condition）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目前的市场竞争激烈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但缺乏统一的行业标准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质量标准参差不齐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很多企业的产品纯度低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以次充好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大量没有资质的产品充次在市场中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市场急需要有资质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质量有保障的品牌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因此市场仍然有巨大的发展空间</w:t>
      </w:r>
      <w:r>
        <w:rPr>
          <w:rFonts w:hint="default"/>
          <w:lang w:eastAsia="zh-Hans"/>
        </w:rPr>
        <w:t>。</w:t>
      </w:r>
    </w:p>
    <w:p>
      <w:pPr>
        <w:pStyle w:val="5"/>
        <w:rPr>
          <w:rFonts w:hint="default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存在问题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 xml:space="preserve">.1 </w:t>
      </w:r>
      <w:r>
        <w:rPr>
          <w:rFonts w:hint="eastAsia"/>
          <w:lang w:val="en-US" w:eastAsia="zh-Hans"/>
        </w:rPr>
        <w:t>NMN市场中的问题</w:t>
      </w:r>
      <w:r>
        <w:rPr>
          <w:rFonts w:hint="default"/>
          <w:lang w:eastAsia="zh-Hans"/>
        </w:rPr>
        <w:t xml:space="preserve">（problems in the </w:t>
      </w:r>
      <w:r>
        <w:rPr>
          <w:rFonts w:hint="eastAsia"/>
          <w:lang w:val="en-US" w:eastAsia="zh-Hans"/>
        </w:rPr>
        <w:t>NMN</w:t>
      </w:r>
      <w:r>
        <w:rPr>
          <w:rFonts w:hint="default"/>
          <w:lang w:eastAsia="zh-Hans"/>
        </w:rPr>
        <w:t xml:space="preserve"> market）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公众信任问题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由于目前没有统一标准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其中不乏虚假资质、鱼目混珠的产品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另外一些企业夸大效果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把NMN描述成包治百病的“神药”，让公众产生疑惑，引起信任危机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技术问题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目前很少有企业能够达到NMN的生产提纯的标准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缺少生产工艺和设备的企业大量存在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因此市场中存在大量以次充好的产品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价格问题</w:t>
      </w:r>
    </w:p>
    <w:p>
      <w:pPr>
        <w:pStyle w:val="11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主要</w:t>
      </w:r>
      <w:r>
        <w:rPr>
          <w:rFonts w:hint="default"/>
          <w:lang w:eastAsia="zh-Hans"/>
        </w:rPr>
        <w:t>NMN</w:t>
      </w:r>
      <w:r>
        <w:rPr>
          <w:rFonts w:hint="eastAsia"/>
          <w:lang w:val="en-US" w:eastAsia="zh-Hans"/>
        </w:rPr>
        <w:t>生产厂商</w:t>
      </w:r>
      <w:r>
        <w:rPr>
          <w:rFonts w:hint="default"/>
          <w:lang w:eastAsia="zh-Hans"/>
        </w:rPr>
        <w:t>的售价</w:t>
      </w:r>
      <w:r>
        <w:rPr>
          <w:rFonts w:hint="eastAsia"/>
          <w:lang w:val="en-US" w:eastAsia="zh-Hans"/>
        </w:rPr>
        <w:t>从每千克数百万到几十万不等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在批发平台上为</w:t>
      </w:r>
      <w:r>
        <w:rPr>
          <w:rFonts w:hint="default"/>
          <w:lang w:eastAsia="zh-Hans"/>
        </w:rPr>
        <w:t>1-2</w:t>
      </w:r>
      <w:r>
        <w:rPr>
          <w:rFonts w:hint="eastAsia"/>
          <w:lang w:val="en-US" w:eastAsia="zh-Hans"/>
        </w:rPr>
        <w:t>万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kg</w:t>
      </w:r>
      <w:r>
        <w:rPr>
          <w:rFonts w:hint="default"/>
          <w:lang w:eastAsia="zh-Hans"/>
        </w:rPr>
        <w:t>，也有低至千元每千克的售价，价格高低不一。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 xml:space="preserve">.2 </w:t>
      </w:r>
      <w:r>
        <w:rPr>
          <w:rFonts w:hint="eastAsia"/>
          <w:lang w:val="en-US" w:eastAsia="zh-Hans"/>
        </w:rPr>
        <w:t>未满足的用户需求</w:t>
      </w:r>
      <w:r>
        <w:rPr>
          <w:rFonts w:hint="default"/>
          <w:lang w:eastAsia="zh-Hans"/>
        </w:rPr>
        <w:t>（users’ needs）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中国公民普遍对健康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长寿的需求</w:t>
      </w:r>
      <w:r>
        <w:rPr>
          <w:rFonts w:hint="default"/>
          <w:lang w:eastAsia="zh-Hans"/>
        </w:rPr>
        <w:t>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NMN市场混乱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消费者缺少准确的信息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没有资质的产品大量充斥在市场中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有的销售过多用量的药剂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有的厂商甚至出售假冒产品</w:t>
      </w:r>
      <w:r>
        <w:rPr>
          <w:rFonts w:hint="default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3）</w:t>
      </w:r>
      <w:r>
        <w:rPr>
          <w:rFonts w:hint="eastAsia"/>
          <w:lang w:val="en-US" w:eastAsia="zh-Hans"/>
        </w:rPr>
        <w:t>NMN价格不一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消费者无法买到高质量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合理价格的NMN</w:t>
      </w:r>
      <w:r>
        <w:rPr>
          <w:rFonts w:hint="default"/>
          <w:lang w:eastAsia="zh-Hans"/>
        </w:rPr>
        <w:t>。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解决方案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依靠强大的科研团队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获取高纯度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无杂质的原材料</w:t>
      </w:r>
      <w:r>
        <w:rPr>
          <w:rFonts w:hint="default"/>
          <w:lang w:eastAsia="zh-Hans"/>
        </w:rPr>
        <w:t>，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重视NMN相关科普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正确宣传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不夸大NMN的作用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让公众正确认识NMN</w:t>
      </w:r>
      <w:r>
        <w:rPr>
          <w:rFonts w:hint="default"/>
          <w:lang w:eastAsia="zh-Hans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3）</w:t>
      </w:r>
      <w:r>
        <w:rPr>
          <w:rFonts w:hint="eastAsia"/>
          <w:lang w:val="en-US" w:eastAsia="zh-Hans"/>
        </w:rPr>
        <w:t>减少中间商环节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确保消费者买到高质量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市场价位的NMN</w:t>
      </w:r>
      <w:r>
        <w:rPr>
          <w:rFonts w:hint="default"/>
          <w:lang w:eastAsia="zh-Hans"/>
        </w:rPr>
        <w:t>。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核心竞争力</w:t>
      </w:r>
    </w:p>
    <w:p>
      <w:pPr>
        <w:numPr>
          <w:ilvl w:val="0"/>
          <w:numId w:val="5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采用了NMN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NR强强联合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NMN和NR都是NAD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前体物质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NR体积小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利用率高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容易穿透细胞壁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而且长期服用NR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可提高人体自身合成NMN的能力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这是目前市面上其他产品所不具备的优点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NMN双效复合片采用发酵后提取法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有效成分高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不会残留杂质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5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采用生物酶催化技术通过双重机制生产NMN</w:t>
      </w:r>
    </w:p>
    <w:p>
      <w:pPr>
        <w:pStyle w:val="11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生物酶催化技术与酶定向进化技术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模仿人体内催化酶的工作进程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采用特殊技术定向选择出活力更高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稳定性更好的NMN和NR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其高纯度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小分子结构在人体内高转化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容易被吸收</w:t>
      </w:r>
      <w:r>
        <w:rPr>
          <w:rFonts w:hint="default"/>
          <w:lang w:eastAsia="zh-Hans"/>
        </w:rPr>
        <w:t>。</w:t>
      </w:r>
    </w:p>
    <w:p>
      <w:pPr>
        <w:pStyle w:val="5"/>
        <w:numPr>
          <w:ilvl w:val="0"/>
          <w:numId w:val="6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价格品牌对比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以下是主要品牌的生产工艺及其售价</w:t>
      </w:r>
    </w:p>
    <w:p>
      <w:pPr>
        <w:pStyle w:val="5"/>
        <w:rPr>
          <w:rFonts w:hint="eastAsia"/>
          <w:lang w:val="en-US" w:eastAsia="zh-Hans"/>
        </w:rPr>
      </w:pPr>
    </w:p>
    <w:tbl>
      <w:tblPr>
        <w:tblStyle w:val="10"/>
        <w:tblW w:w="6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生产工艺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售价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元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Herbalmax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生物酶法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397.3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GeneHarbor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全酶法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</w:tcPr>
          <w:p>
            <w:pPr>
              <w:pStyle w:val="5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Shinkowa Pharmaceutical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生物酶法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2461.7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Mirailab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发酵法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</w:tcPr>
          <w:p>
            <w:pPr>
              <w:pStyle w:val="5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Fooubody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绿色酶法合成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</w:tcPr>
          <w:p>
            <w:pPr>
              <w:pStyle w:val="5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我们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生物提取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合成</w:t>
            </w:r>
          </w:p>
        </w:tc>
        <w:tc>
          <w:tcPr>
            <w:tcW w:w="2130" w:type="dxa"/>
          </w:tcPr>
          <w:p>
            <w:pPr>
              <w:pStyle w:val="5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2222</w:t>
            </w:r>
            <w:bookmarkStart w:id="0" w:name="_GoBack"/>
            <w:bookmarkEnd w:id="0"/>
          </w:p>
        </w:tc>
      </w:tr>
    </w:tbl>
    <w:p>
      <w:pPr>
        <w:pStyle w:val="5"/>
        <w:rPr>
          <w:rFonts w:hint="default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市场规模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根据估计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未来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年NMN市场预估可达约</w:t>
      </w:r>
      <w:r>
        <w:rPr>
          <w:rFonts w:hint="default"/>
          <w:lang w:eastAsia="zh-Hans"/>
        </w:rPr>
        <w:t>6000</w:t>
      </w:r>
      <w:r>
        <w:rPr>
          <w:rFonts w:hint="eastAsia"/>
          <w:lang w:val="en-US" w:eastAsia="zh-Hans"/>
        </w:rPr>
        <w:t>亿美元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约合</w:t>
      </w:r>
      <w:r>
        <w:rPr>
          <w:rFonts w:hint="default"/>
          <w:lang w:eastAsia="zh-Hans"/>
        </w:rPr>
        <w:t>39</w:t>
      </w:r>
      <w:r>
        <w:rPr>
          <w:rFonts w:hint="eastAsia"/>
          <w:lang w:val="en-US" w:eastAsia="zh-Hans"/>
        </w:rPr>
        <w:t>万亿人民币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中国占总消费市场的</w:t>
      </w:r>
      <w:r>
        <w:rPr>
          <w:rFonts w:hint="default"/>
          <w:lang w:eastAsia="zh-Hans"/>
        </w:rPr>
        <w:t>66.6%，</w:t>
      </w:r>
      <w:r>
        <w:rPr>
          <w:rFonts w:hint="eastAsia"/>
          <w:lang w:val="en-US" w:eastAsia="zh-Hans"/>
        </w:rPr>
        <w:t>预测我们占据全国市场的</w:t>
      </w:r>
      <w:r>
        <w:rPr>
          <w:rFonts w:hint="default"/>
          <w:lang w:eastAsia="zh-Hans"/>
        </w:rPr>
        <w:t>30%，5</w:t>
      </w:r>
      <w:r>
        <w:rPr>
          <w:rFonts w:hint="eastAsia"/>
          <w:lang w:val="en-US" w:eastAsia="zh-Hans"/>
        </w:rPr>
        <w:t>年内市场规模可达</w:t>
      </w:r>
      <w:r>
        <w:rPr>
          <w:rFonts w:hint="default"/>
          <w:lang w:eastAsia="zh-Hans"/>
        </w:rPr>
        <w:t>8000</w:t>
      </w:r>
      <w:r>
        <w:rPr>
          <w:rFonts w:hint="eastAsia"/>
          <w:lang w:val="en-US" w:eastAsia="zh-Hans"/>
        </w:rPr>
        <w:t>亿人民币</w:t>
      </w:r>
      <w:r>
        <w:rPr>
          <w:rFonts w:hint="default"/>
          <w:lang w:eastAsia="zh-Hans"/>
        </w:rPr>
        <w:t>。</w:t>
      </w:r>
    </w:p>
    <w:p>
      <w:pPr>
        <w:pStyle w:val="11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中国目前家庭年收入在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万元以上的占总人口的</w:t>
      </w:r>
      <w:r>
        <w:rPr>
          <w:rFonts w:hint="default"/>
          <w:lang w:eastAsia="zh-Hans"/>
        </w:rPr>
        <w:t>5%，</w:t>
      </w:r>
      <w:r>
        <w:rPr>
          <w:rFonts w:hint="eastAsia"/>
          <w:lang w:val="en-US" w:eastAsia="zh-Hans"/>
        </w:rPr>
        <w:t>预计其中三分之一为潜在的消费群体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那么全国潜在总市场约为</w:t>
      </w:r>
      <w:r>
        <w:rPr>
          <w:rFonts w:hint="default"/>
          <w:lang w:eastAsia="zh-Hans"/>
        </w:rPr>
        <w:t>2.8</w:t>
      </w:r>
      <w:r>
        <w:rPr>
          <w:rFonts w:hint="eastAsia"/>
          <w:lang w:val="en-US" w:eastAsia="zh-Hans"/>
        </w:rPr>
        <w:t>万亿元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根据我们估计的市场份额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从这个角度估计我们的潜在市场规模同样约为</w:t>
      </w:r>
      <w:r>
        <w:rPr>
          <w:rFonts w:hint="default"/>
          <w:lang w:eastAsia="zh-Hans"/>
        </w:rPr>
        <w:t>8400</w:t>
      </w:r>
      <w:r>
        <w:rPr>
          <w:rFonts w:hint="eastAsia"/>
          <w:lang w:val="en-US" w:eastAsia="zh-Hans"/>
        </w:rPr>
        <w:t>亿元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因此具有极广阔的市场前景</w:t>
      </w:r>
      <w:r>
        <w:rPr>
          <w:rFonts w:hint="default"/>
          <w:lang w:eastAsia="zh-Hans"/>
        </w:rPr>
        <w:t>。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产品效益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我们的NMN产品投入生产线后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在社会和经济两方面都将产生巨大的效益</w:t>
      </w:r>
      <w:r>
        <w:rPr>
          <w:rFonts w:hint="default"/>
          <w:lang w:eastAsia="zh-Hans"/>
        </w:rPr>
        <w:t>：</w:t>
      </w:r>
    </w:p>
    <w:p>
      <w:pPr>
        <w:pStyle w:val="5"/>
        <w:numPr>
          <w:ilvl w:val="0"/>
          <w:numId w:val="7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社会效益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从微观上满足了老百姓健康长寿的需求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NMN减缓了细胞衰老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降低了心脑血管等病疾病的发病率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宏观上减少了医疗机构的负担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提高了公民的平均寿命</w:t>
      </w:r>
      <w:r>
        <w:rPr>
          <w:rFonts w:hint="default"/>
          <w:lang w:eastAsia="zh-Hans"/>
        </w:rPr>
        <w:t>。</w:t>
      </w:r>
    </w:p>
    <w:p>
      <w:pPr>
        <w:pStyle w:val="5"/>
        <w:numPr>
          <w:ilvl w:val="0"/>
          <w:numId w:val="7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经济效益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NMN产业将带来巨大的经济效益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估计一期建设需要投产约</w:t>
      </w:r>
      <w:r>
        <w:rPr>
          <w:rFonts w:hint="default"/>
          <w:lang w:eastAsia="zh-Hans"/>
        </w:rPr>
        <w:t>5-1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厂房规模达到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0亩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生产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销售等带动就业</w:t>
      </w:r>
      <w:r>
        <w:rPr>
          <w:rFonts w:hint="default"/>
          <w:lang w:eastAsia="zh-Hans"/>
        </w:rPr>
        <w:t>2000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销售额达到</w:t>
      </w:r>
      <w:r>
        <w:rPr>
          <w:rFonts w:hint="default"/>
          <w:lang w:eastAsia="zh-Hans"/>
        </w:rPr>
        <w:t>30</w:t>
      </w:r>
      <w:r>
        <w:rPr>
          <w:rFonts w:hint="default"/>
          <w:lang w:eastAsia="zh-Hans"/>
        </w:rPr>
        <w:t>00</w:t>
      </w:r>
      <w:r>
        <w:rPr>
          <w:rFonts w:hint="eastAsia"/>
          <w:lang w:val="en-US" w:eastAsia="zh-Hans"/>
        </w:rPr>
        <w:t>亿人民币</w:t>
      </w:r>
      <w:r>
        <w:rPr>
          <w:rFonts w:hint="default"/>
          <w:lang w:eastAsia="zh-Hans"/>
        </w:rPr>
        <w:t>。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发展目标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一期工程我们将投资</w:t>
      </w:r>
      <w:r>
        <w:rPr>
          <w:rFonts w:hint="default"/>
          <w:lang w:eastAsia="zh-Hans"/>
        </w:rPr>
        <w:t>5-10</w:t>
      </w:r>
      <w:r>
        <w:rPr>
          <w:rFonts w:hint="eastAsia"/>
          <w:lang w:val="en-US" w:eastAsia="zh-Hans"/>
        </w:rPr>
        <w:t>亿元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建立年产</w:t>
      </w:r>
      <w:r>
        <w:rPr>
          <w:rFonts w:hint="default"/>
          <w:lang w:eastAsia="zh-Hans"/>
        </w:rPr>
        <w:t>10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吨的生产线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满足</w:t>
      </w:r>
      <w:r>
        <w:rPr>
          <w:rFonts w:hint="default"/>
          <w:lang w:eastAsia="zh-Hans"/>
        </w:rPr>
        <w:t>280</w:t>
      </w:r>
      <w:r>
        <w:rPr>
          <w:rFonts w:hint="eastAsia"/>
          <w:lang w:val="en-US" w:eastAsia="zh-Hans"/>
        </w:rPr>
        <w:t>万人的需求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销售额达到</w:t>
      </w:r>
      <w:r>
        <w:rPr>
          <w:rFonts w:hint="default"/>
          <w:lang w:eastAsia="zh-Hans"/>
        </w:rPr>
        <w:t>3000</w:t>
      </w:r>
      <w:r>
        <w:rPr>
          <w:rFonts w:hint="eastAsia"/>
          <w:lang w:val="en-US" w:eastAsia="zh-Hans"/>
        </w:rPr>
        <w:t>亿元</w:t>
      </w:r>
      <w:r>
        <w:rPr>
          <w:rFonts w:hint="default"/>
          <w:lang w:eastAsia="zh-Hans"/>
        </w:rPr>
        <w:t>；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二期工程我们将建立年产</w:t>
      </w:r>
      <w:r>
        <w:rPr>
          <w:rFonts w:hint="default"/>
          <w:lang w:eastAsia="zh-Hans"/>
        </w:rPr>
        <w:t>250</w:t>
      </w:r>
      <w:r>
        <w:rPr>
          <w:rFonts w:hint="eastAsia"/>
          <w:lang w:val="en-US" w:eastAsia="zh-Hans"/>
        </w:rPr>
        <w:t>吨的生产线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满足全国</w:t>
      </w:r>
      <w:r>
        <w:rPr>
          <w:rFonts w:hint="default"/>
          <w:lang w:eastAsia="zh-Hans"/>
        </w:rPr>
        <w:t>700</w:t>
      </w:r>
      <w:r>
        <w:rPr>
          <w:rFonts w:hint="eastAsia"/>
          <w:lang w:val="en-US" w:eastAsia="zh-Hans"/>
        </w:rPr>
        <w:t>万人的需求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营业额达到</w:t>
      </w:r>
      <w:r>
        <w:rPr>
          <w:rFonts w:hint="default"/>
          <w:lang w:eastAsia="zh-Hans"/>
        </w:rPr>
        <w:t>8000</w:t>
      </w:r>
      <w:r>
        <w:rPr>
          <w:rFonts w:hint="eastAsia"/>
          <w:lang w:val="en-US" w:eastAsia="zh-Hans"/>
        </w:rPr>
        <w:t>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占全国份额的</w:t>
      </w:r>
      <w:r>
        <w:rPr>
          <w:rFonts w:hint="default"/>
          <w:lang w:eastAsia="zh-Hans"/>
        </w:rPr>
        <w:t>30%。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团队介绍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1）详细介绍团队；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2）团队都做过什么；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3）团队成员的工作经历；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4）团队成员实际经验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Open-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rt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SetoFont">
    <w:panose1 w:val="02000600000000000000"/>
    <w:charset w:val="86"/>
    <w:family w:val="auto"/>
    <w:pitch w:val="default"/>
    <w:sig w:usb0="FFFFAEFF" w:usb1="E9FFFFFF" w:usb2="0000003F" w:usb3="00000000" w:csb0="603F00FF" w:csb1="FFF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ZHei-B01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A65D6"/>
    <w:multiLevelType w:val="singleLevel"/>
    <w:tmpl w:val="5FAA65D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AA6EBC"/>
    <w:multiLevelType w:val="singleLevel"/>
    <w:tmpl w:val="5FAA6EB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FAA773C"/>
    <w:multiLevelType w:val="singleLevel"/>
    <w:tmpl w:val="5FAA773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FAB8777"/>
    <w:multiLevelType w:val="singleLevel"/>
    <w:tmpl w:val="5FAB8777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FABA431"/>
    <w:multiLevelType w:val="singleLevel"/>
    <w:tmpl w:val="5FABA43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FABB73A"/>
    <w:multiLevelType w:val="singleLevel"/>
    <w:tmpl w:val="5FABB73A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FABE22E"/>
    <w:multiLevelType w:val="singleLevel"/>
    <w:tmpl w:val="5FABE22E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9CDD"/>
    <w:rsid w:val="39FFEA9A"/>
    <w:rsid w:val="3D3FD3D0"/>
    <w:rsid w:val="3FB6B5EE"/>
    <w:rsid w:val="3FDFF220"/>
    <w:rsid w:val="4ED80232"/>
    <w:rsid w:val="5BE7B4E1"/>
    <w:rsid w:val="6EEA7E00"/>
    <w:rsid w:val="72FD288D"/>
    <w:rsid w:val="787F5893"/>
    <w:rsid w:val="7BD58060"/>
    <w:rsid w:val="7BFFC10D"/>
    <w:rsid w:val="7DBF25DB"/>
    <w:rsid w:val="7EDC6EC8"/>
    <w:rsid w:val="7F90D9C0"/>
    <w:rsid w:val="7FFE9CDD"/>
    <w:rsid w:val="7FFF90F6"/>
    <w:rsid w:val="AFBF81C4"/>
    <w:rsid w:val="BDFEC9D0"/>
    <w:rsid w:val="BEC78593"/>
    <w:rsid w:val="BF77451E"/>
    <w:rsid w:val="CDF710C8"/>
    <w:rsid w:val="DBF79137"/>
    <w:rsid w:val="DD39376F"/>
    <w:rsid w:val="EABF52E2"/>
    <w:rsid w:val="EBDEFFFA"/>
    <w:rsid w:val="EFB78F24"/>
    <w:rsid w:val="EFEEF7F4"/>
    <w:rsid w:val="F77121FA"/>
    <w:rsid w:val="F7EA49BE"/>
    <w:rsid w:val="FB4DA88C"/>
    <w:rsid w:val="FD982BA5"/>
    <w:rsid w:val="FFF70184"/>
    <w:rsid w:val="FFFFA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1"/>
    </w:pPr>
    <w:rPr>
      <w:rFonts w:ascii="DejaVu Sans" w:hAnsi="DejaVu Sans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段落缩进"/>
    <w:basedOn w:val="1"/>
    <w:next w:val="5"/>
    <w:qFormat/>
    <w:uiPriority w:val="0"/>
    <w:pPr>
      <w:ind w:firstLine="721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2020-11-11T08:09:00Z</dcterms:created>
  <dc:creator>bijiasuo</dc:creator>
  <cp:lastModifiedBy>bijiasuo</cp:lastModifiedBy>
  <dcterms:modified xsi:type="dcterms:W3CDTF">2020-11-12T17:28:35Z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